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316" w:rsidRPr="00213316" w:rsidRDefault="00213316" w:rsidP="00213316">
      <w:pPr>
        <w:widowControl/>
        <w:shd w:val="clear" w:color="auto" w:fill="FFFFFF"/>
        <w:spacing w:line="560" w:lineRule="exact"/>
        <w:jc w:val="center"/>
        <w:outlineLvl w:val="0"/>
        <w:rPr>
          <w:rFonts w:ascii="方正小标宋_GBK" w:eastAsia="方正小标宋_GBK" w:hAnsi="微软雅黑" w:cs="宋体" w:hint="eastAsia"/>
          <w:color w:val="383838"/>
          <w:kern w:val="36"/>
          <w:sz w:val="44"/>
          <w:szCs w:val="44"/>
        </w:rPr>
      </w:pPr>
      <w:r w:rsidRPr="00213316">
        <w:rPr>
          <w:rFonts w:ascii="方正小标宋_GBK" w:eastAsia="方正小标宋_GBK" w:hAnsi="微软雅黑" w:cs="宋体" w:hint="eastAsia"/>
          <w:color w:val="383838"/>
          <w:kern w:val="36"/>
          <w:sz w:val="44"/>
          <w:szCs w:val="44"/>
        </w:rPr>
        <w:t>镇坪县人民政府办公室</w:t>
      </w:r>
    </w:p>
    <w:p w:rsidR="00213316" w:rsidRPr="00213316" w:rsidRDefault="00213316" w:rsidP="00213316">
      <w:pPr>
        <w:widowControl/>
        <w:shd w:val="clear" w:color="auto" w:fill="FFFFFF"/>
        <w:spacing w:line="560" w:lineRule="exact"/>
        <w:jc w:val="center"/>
        <w:outlineLvl w:val="0"/>
        <w:rPr>
          <w:rFonts w:ascii="方正小标宋_GBK" w:eastAsia="方正小标宋_GBK" w:hAnsi="微软雅黑" w:cs="宋体" w:hint="eastAsia"/>
          <w:color w:val="383838"/>
          <w:kern w:val="36"/>
          <w:sz w:val="44"/>
          <w:szCs w:val="44"/>
        </w:rPr>
      </w:pPr>
      <w:r w:rsidRPr="00213316">
        <w:rPr>
          <w:rFonts w:ascii="方正小标宋_GBK" w:eastAsia="方正小标宋_GBK" w:hAnsi="微软雅黑" w:cs="宋体" w:hint="eastAsia"/>
          <w:color w:val="383838"/>
          <w:kern w:val="36"/>
          <w:sz w:val="44"/>
          <w:szCs w:val="44"/>
        </w:rPr>
        <w:t>2020年度政府信息公开工作年度报告</w:t>
      </w:r>
    </w:p>
    <w:p w:rsidR="00CD249E" w:rsidRDefault="00CD249E">
      <w:pPr>
        <w:rPr>
          <w:rFonts w:ascii="仿宋_GB2312" w:eastAsia="仿宋_GB2312" w:hint="eastAsia"/>
          <w:sz w:val="32"/>
          <w:szCs w:val="32"/>
        </w:rPr>
      </w:pPr>
    </w:p>
    <w:p w:rsidR="00213316" w:rsidRPr="00213316" w:rsidRDefault="00213316" w:rsidP="00213316">
      <w:pPr>
        <w:spacing w:line="560" w:lineRule="exact"/>
        <w:ind w:firstLineChars="200" w:firstLine="640"/>
        <w:rPr>
          <w:rFonts w:ascii="仿宋_GB2312" w:eastAsia="仿宋_GB2312" w:hAnsi="微软雅黑" w:hint="eastAsia"/>
          <w:color w:val="333333"/>
          <w:sz w:val="32"/>
          <w:szCs w:val="32"/>
          <w:shd w:val="clear" w:color="auto" w:fill="FFFFFF"/>
        </w:rPr>
      </w:pPr>
      <w:r w:rsidRPr="00213316">
        <w:rPr>
          <w:rFonts w:ascii="仿宋_GB2312" w:eastAsia="仿宋_GB2312" w:hAnsi="微软雅黑" w:hint="eastAsia"/>
          <w:color w:val="333333"/>
          <w:sz w:val="32"/>
          <w:szCs w:val="32"/>
          <w:shd w:val="clear" w:color="auto" w:fill="FFFFFF"/>
        </w:rPr>
        <w:t>本报告依据《中华人民共和国政府信息公开条例》（国务院令第711号）和《国务院办公厅政府信息与政务公开办公室关于政府信息公开工作年度报告有关事项的通知》（国办公开办函〔2019〕60号）要求，结合我办政府信息公开工作有关统计数据撰写。报告主要包括：总体情况、主动公开政府信息情况、收到和处理政府信息公开申请情况、因政府信息公开被申请行政复议和提起行政诉讼情况、政府信息公开工作存在主要问题及改进措施和其他需要报告事项。本报告中使用数据统计期限为20</w:t>
      </w:r>
      <w:r w:rsidRPr="00213316">
        <w:rPr>
          <w:rFonts w:ascii="仿宋_GB2312" w:eastAsia="仿宋_GB2312" w:hAnsi="微软雅黑" w:hint="eastAsia"/>
          <w:color w:val="333333"/>
          <w:sz w:val="32"/>
          <w:szCs w:val="32"/>
          <w:shd w:val="clear" w:color="auto" w:fill="FFFFFF"/>
        </w:rPr>
        <w:t>20</w:t>
      </w:r>
      <w:r w:rsidRPr="00213316">
        <w:rPr>
          <w:rFonts w:ascii="仿宋_GB2312" w:eastAsia="仿宋_GB2312" w:hAnsi="微软雅黑" w:hint="eastAsia"/>
          <w:color w:val="333333"/>
          <w:sz w:val="32"/>
          <w:szCs w:val="32"/>
          <w:shd w:val="clear" w:color="auto" w:fill="FFFFFF"/>
        </w:rPr>
        <w:t>年1月1日至12月31日。报告的电子版可在</w:t>
      </w:r>
      <w:r w:rsidRPr="00213316">
        <w:rPr>
          <w:rFonts w:ascii="仿宋_GB2312" w:eastAsia="仿宋_GB2312" w:hAnsi="微软雅黑" w:hint="eastAsia"/>
          <w:color w:val="333333"/>
          <w:sz w:val="32"/>
          <w:szCs w:val="32"/>
          <w:shd w:val="clear" w:color="auto" w:fill="FFFFFF"/>
        </w:rPr>
        <w:t>镇坪县</w:t>
      </w:r>
      <w:r w:rsidRPr="00213316">
        <w:rPr>
          <w:rFonts w:ascii="仿宋_GB2312" w:eastAsia="仿宋_GB2312" w:hAnsi="微软雅黑" w:hint="eastAsia"/>
          <w:color w:val="333333"/>
          <w:sz w:val="32"/>
          <w:szCs w:val="32"/>
          <w:shd w:val="clear" w:color="auto" w:fill="FFFFFF"/>
        </w:rPr>
        <w:t>人民政府网站下载。</w:t>
      </w:r>
    </w:p>
    <w:p w:rsidR="00213316" w:rsidRPr="00DA2A97" w:rsidRDefault="00213316" w:rsidP="00DA2A97">
      <w:pPr>
        <w:spacing w:line="560" w:lineRule="exact"/>
        <w:ind w:firstLineChars="200" w:firstLine="640"/>
        <w:rPr>
          <w:rStyle w:val="a3"/>
          <w:rFonts w:ascii="黑体" w:eastAsia="黑体" w:hAnsi="黑体" w:hint="eastAsia"/>
          <w:b w:val="0"/>
          <w:color w:val="333333"/>
          <w:sz w:val="32"/>
          <w:szCs w:val="32"/>
          <w:shd w:val="clear" w:color="auto" w:fill="FFFFFF"/>
        </w:rPr>
      </w:pPr>
      <w:r w:rsidRPr="00DA2A97">
        <w:rPr>
          <w:rStyle w:val="a3"/>
          <w:rFonts w:ascii="黑体" w:eastAsia="黑体" w:hAnsi="黑体" w:hint="eastAsia"/>
          <w:b w:val="0"/>
          <w:color w:val="333333"/>
          <w:sz w:val="32"/>
          <w:szCs w:val="32"/>
          <w:shd w:val="clear" w:color="auto" w:fill="FFFFFF"/>
        </w:rPr>
        <w:t>一、总体情况</w:t>
      </w:r>
    </w:p>
    <w:p w:rsidR="00213316" w:rsidRPr="00213316" w:rsidRDefault="00213316" w:rsidP="00213316">
      <w:pPr>
        <w:spacing w:line="560" w:lineRule="exact"/>
        <w:ind w:firstLineChars="200" w:firstLine="640"/>
        <w:rPr>
          <w:rFonts w:ascii="仿宋_GB2312" w:eastAsia="仿宋_GB2312" w:hAnsi="微软雅黑" w:hint="eastAsia"/>
          <w:color w:val="333333"/>
          <w:sz w:val="32"/>
          <w:szCs w:val="32"/>
          <w:shd w:val="clear" w:color="auto" w:fill="FFFFFF"/>
        </w:rPr>
      </w:pPr>
      <w:r w:rsidRPr="00213316">
        <w:rPr>
          <w:rFonts w:ascii="仿宋_GB2312" w:eastAsia="仿宋_GB2312" w:hAnsi="微软雅黑" w:hint="eastAsia"/>
          <w:color w:val="333333"/>
          <w:sz w:val="32"/>
          <w:szCs w:val="32"/>
          <w:shd w:val="clear" w:color="auto" w:fill="FFFFFF"/>
        </w:rPr>
        <w:t>20</w:t>
      </w:r>
      <w:r w:rsidRPr="00213316">
        <w:rPr>
          <w:rFonts w:ascii="仿宋_GB2312" w:eastAsia="仿宋_GB2312" w:hAnsi="微软雅黑" w:hint="eastAsia"/>
          <w:color w:val="333333"/>
          <w:sz w:val="32"/>
          <w:szCs w:val="32"/>
          <w:shd w:val="clear" w:color="auto" w:fill="FFFFFF"/>
        </w:rPr>
        <w:t>20</w:t>
      </w:r>
      <w:r w:rsidRPr="00213316">
        <w:rPr>
          <w:rFonts w:ascii="仿宋_GB2312" w:eastAsia="仿宋_GB2312" w:hAnsi="微软雅黑" w:hint="eastAsia"/>
          <w:color w:val="333333"/>
          <w:sz w:val="32"/>
          <w:szCs w:val="32"/>
          <w:shd w:val="clear" w:color="auto" w:fill="FFFFFF"/>
        </w:rPr>
        <w:t>年，我办坚持“以公开为常态、不公开为例外”的原则，以习近平新时代中国特色社会主义思想为指导，深入学习贯彻党的十九大、十九届二中、三中、四中</w:t>
      </w:r>
      <w:r w:rsidRPr="00213316">
        <w:rPr>
          <w:rFonts w:ascii="仿宋_GB2312" w:eastAsia="仿宋_GB2312" w:hAnsi="微软雅黑" w:hint="eastAsia"/>
          <w:color w:val="333333"/>
          <w:sz w:val="32"/>
          <w:szCs w:val="32"/>
          <w:shd w:val="clear" w:color="auto" w:fill="FFFFFF"/>
        </w:rPr>
        <w:t>、五中</w:t>
      </w:r>
      <w:r w:rsidRPr="00213316">
        <w:rPr>
          <w:rFonts w:ascii="仿宋_GB2312" w:eastAsia="仿宋_GB2312" w:hAnsi="微软雅黑" w:hint="eastAsia"/>
          <w:color w:val="333333"/>
          <w:sz w:val="32"/>
          <w:szCs w:val="32"/>
          <w:shd w:val="clear" w:color="auto" w:fill="FFFFFF"/>
        </w:rPr>
        <w:t>全会精神，认真落实党中央、国务院关于政府信息公开工作的决策部署和新修订的《政府信息公开条例》（以下简称新《条例》），坚持问题导向，充分发挥政务公开主管部门的重要作用，不断推进政府信息公开工作稳步有序开展，工作质量和效果不断得到提升。</w:t>
      </w:r>
    </w:p>
    <w:p w:rsidR="00213316" w:rsidRDefault="00213316" w:rsidP="00BA3DC3">
      <w:pPr>
        <w:spacing w:line="560" w:lineRule="exact"/>
        <w:ind w:firstLineChars="200" w:firstLine="640"/>
        <w:rPr>
          <w:rFonts w:ascii="仿宋_GB2312" w:eastAsia="仿宋_GB2312" w:hAnsi="微软雅黑" w:hint="eastAsia"/>
          <w:color w:val="333333"/>
          <w:sz w:val="32"/>
          <w:szCs w:val="32"/>
          <w:shd w:val="clear" w:color="auto" w:fill="FFFFFF"/>
        </w:rPr>
      </w:pPr>
      <w:r w:rsidRPr="00BA3DC3">
        <w:rPr>
          <w:rFonts w:ascii="楷体_GB2312" w:eastAsia="楷体_GB2312" w:hAnsi="微软雅黑" w:hint="eastAsia"/>
          <w:color w:val="333333"/>
          <w:sz w:val="32"/>
          <w:szCs w:val="32"/>
          <w:shd w:val="clear" w:color="auto" w:fill="FFFFFF"/>
        </w:rPr>
        <w:t>（一）提高主动公开实效情况。</w:t>
      </w:r>
      <w:r w:rsidRPr="00BA3DC3">
        <w:rPr>
          <w:rFonts w:ascii="仿宋_GB2312" w:eastAsia="仿宋_GB2312" w:hAnsi="微软雅黑" w:hint="eastAsia"/>
          <w:color w:val="333333"/>
          <w:sz w:val="32"/>
          <w:szCs w:val="32"/>
          <w:shd w:val="clear" w:color="auto" w:fill="FFFFFF"/>
        </w:rPr>
        <w:t>20</w:t>
      </w:r>
      <w:r w:rsidRPr="00BA3DC3">
        <w:rPr>
          <w:rFonts w:ascii="仿宋_GB2312" w:eastAsia="仿宋_GB2312" w:hAnsi="微软雅黑" w:hint="eastAsia"/>
          <w:color w:val="333333"/>
          <w:sz w:val="32"/>
          <w:szCs w:val="32"/>
          <w:shd w:val="clear" w:color="auto" w:fill="FFFFFF"/>
        </w:rPr>
        <w:t>20</w:t>
      </w:r>
      <w:r w:rsidRPr="00BA3DC3">
        <w:rPr>
          <w:rFonts w:ascii="仿宋_GB2312" w:eastAsia="仿宋_GB2312" w:hAnsi="微软雅黑" w:hint="eastAsia"/>
          <w:color w:val="333333"/>
          <w:sz w:val="32"/>
          <w:szCs w:val="32"/>
          <w:shd w:val="clear" w:color="auto" w:fill="FFFFFF"/>
        </w:rPr>
        <w:t>年，结合实际印发了《</w:t>
      </w:r>
      <w:r w:rsidRPr="00BA3DC3">
        <w:rPr>
          <w:rFonts w:ascii="仿宋_GB2312" w:eastAsia="仿宋_GB2312" w:hAnsi="微软雅黑" w:hint="eastAsia"/>
          <w:color w:val="333333"/>
          <w:sz w:val="32"/>
          <w:szCs w:val="32"/>
          <w:shd w:val="clear" w:color="auto" w:fill="FFFFFF"/>
        </w:rPr>
        <w:t>关于印发政府信息公开工作任务分解的通知</w:t>
      </w:r>
      <w:r w:rsidRPr="00BA3DC3">
        <w:rPr>
          <w:rFonts w:ascii="仿宋_GB2312" w:eastAsia="仿宋_GB2312" w:hAnsi="微软雅黑" w:hint="eastAsia"/>
          <w:color w:val="333333"/>
          <w:sz w:val="32"/>
          <w:szCs w:val="32"/>
          <w:shd w:val="clear" w:color="auto" w:fill="FFFFFF"/>
        </w:rPr>
        <w:t>》《</w:t>
      </w:r>
      <w:r w:rsidR="00B70A7A" w:rsidRPr="00BA3DC3">
        <w:rPr>
          <w:rFonts w:ascii="仿宋_GB2312" w:eastAsia="仿宋_GB2312" w:hAnsi="微软雅黑" w:hint="eastAsia"/>
          <w:color w:val="333333"/>
          <w:sz w:val="32"/>
          <w:szCs w:val="32"/>
          <w:shd w:val="clear" w:color="auto" w:fill="FFFFFF"/>
        </w:rPr>
        <w:t>关于印</w:t>
      </w:r>
      <w:r w:rsidR="00B70A7A" w:rsidRPr="00BA3DC3">
        <w:rPr>
          <w:rFonts w:ascii="仿宋_GB2312" w:eastAsia="仿宋_GB2312" w:hAnsi="微软雅黑" w:hint="eastAsia"/>
          <w:color w:val="333333"/>
          <w:sz w:val="32"/>
          <w:szCs w:val="32"/>
          <w:shd w:val="clear" w:color="auto" w:fill="FFFFFF"/>
        </w:rPr>
        <w:lastRenderedPageBreak/>
        <w:t>发全面推进基层政务公开标准化规范化工作任务的通知</w:t>
      </w:r>
      <w:r w:rsidRPr="00BA3DC3">
        <w:rPr>
          <w:rFonts w:ascii="仿宋_GB2312" w:eastAsia="仿宋_GB2312" w:hAnsi="微软雅黑" w:hint="eastAsia"/>
          <w:color w:val="333333"/>
          <w:sz w:val="32"/>
          <w:szCs w:val="32"/>
          <w:shd w:val="clear" w:color="auto" w:fill="FFFFFF"/>
        </w:rPr>
        <w:t>》等文件，充分发挥市政府网站第一平台作用，开设“政策解读”</w:t>
      </w:r>
      <w:r w:rsidR="00247579" w:rsidRPr="00BA3DC3">
        <w:rPr>
          <w:rFonts w:ascii="仿宋_GB2312" w:eastAsia="仿宋_GB2312" w:hAnsi="微软雅黑" w:hint="eastAsia"/>
          <w:color w:val="333333"/>
          <w:sz w:val="32"/>
          <w:szCs w:val="32"/>
          <w:shd w:val="clear" w:color="auto" w:fill="FFFFFF"/>
        </w:rPr>
        <w:t xml:space="preserve"> </w:t>
      </w:r>
      <w:r w:rsidRPr="00BA3DC3">
        <w:rPr>
          <w:rFonts w:ascii="仿宋_GB2312" w:eastAsia="仿宋_GB2312" w:hAnsi="微软雅黑" w:hint="eastAsia"/>
          <w:color w:val="333333"/>
          <w:sz w:val="32"/>
          <w:szCs w:val="32"/>
          <w:shd w:val="clear" w:color="auto" w:fill="FFFFFF"/>
        </w:rPr>
        <w:t>“民意征集”“问卷调查”“政策吹风会”等栏目，不断优化提升政府网站和政务新媒体信息发布、解读回应、办事服务和互动交流功能。对于重大突发事件、应急事件，按程序依法在第一时间通过政府网站发布信息，公布客观事实，并根据事件发展和工作进度及时发布动态信息。主动公开政府信息</w:t>
      </w:r>
      <w:r w:rsidR="00314864">
        <w:rPr>
          <w:rFonts w:ascii="仿宋_GB2312" w:eastAsia="仿宋_GB2312" w:hAnsi="微软雅黑" w:hint="eastAsia"/>
          <w:color w:val="333333"/>
          <w:sz w:val="32"/>
          <w:szCs w:val="32"/>
          <w:shd w:val="clear" w:color="auto" w:fill="FFFFFF"/>
        </w:rPr>
        <w:t>2570</w:t>
      </w:r>
      <w:r w:rsidR="00BA3DC3" w:rsidRPr="00BA3DC3">
        <w:rPr>
          <w:rFonts w:ascii="仿宋_GB2312" w:eastAsia="仿宋_GB2312" w:hAnsi="微软雅黑" w:hint="eastAsia"/>
          <w:color w:val="333333"/>
          <w:sz w:val="32"/>
          <w:szCs w:val="32"/>
          <w:shd w:val="clear" w:color="auto" w:fill="FFFFFF"/>
        </w:rPr>
        <w:t>条；</w:t>
      </w:r>
      <w:r w:rsidRPr="00BA3DC3">
        <w:rPr>
          <w:rFonts w:ascii="仿宋_GB2312" w:eastAsia="仿宋_GB2312" w:hAnsi="微软雅黑" w:hint="eastAsia"/>
          <w:color w:val="333333"/>
          <w:sz w:val="32"/>
          <w:szCs w:val="32"/>
          <w:shd w:val="clear" w:color="auto" w:fill="FFFFFF"/>
        </w:rPr>
        <w:t>开展问卷调查和意见征集活动1</w:t>
      </w:r>
      <w:r w:rsidR="00BA3DC3" w:rsidRPr="00BA3DC3">
        <w:rPr>
          <w:rFonts w:ascii="仿宋_GB2312" w:eastAsia="仿宋_GB2312" w:hAnsi="微软雅黑" w:hint="eastAsia"/>
          <w:color w:val="333333"/>
          <w:sz w:val="32"/>
          <w:szCs w:val="32"/>
          <w:shd w:val="clear" w:color="auto" w:fill="FFFFFF"/>
        </w:rPr>
        <w:t>1</w:t>
      </w:r>
      <w:r w:rsidRPr="00BA3DC3">
        <w:rPr>
          <w:rFonts w:ascii="仿宋_GB2312" w:eastAsia="仿宋_GB2312" w:hAnsi="微软雅黑" w:hint="eastAsia"/>
          <w:color w:val="333333"/>
          <w:sz w:val="32"/>
          <w:szCs w:val="32"/>
          <w:shd w:val="clear" w:color="auto" w:fill="FFFFFF"/>
        </w:rPr>
        <w:t>次，解读民生政策文件</w:t>
      </w:r>
      <w:r w:rsidR="00BA3DC3" w:rsidRPr="00BA3DC3">
        <w:rPr>
          <w:rFonts w:ascii="仿宋_GB2312" w:eastAsia="仿宋_GB2312" w:hAnsi="微软雅黑" w:hint="eastAsia"/>
          <w:color w:val="333333"/>
          <w:sz w:val="32"/>
          <w:szCs w:val="32"/>
          <w:shd w:val="clear" w:color="auto" w:fill="FFFFFF"/>
        </w:rPr>
        <w:t>30余件；“县</w:t>
      </w:r>
      <w:r w:rsidRPr="00BA3DC3">
        <w:rPr>
          <w:rFonts w:ascii="仿宋_GB2312" w:eastAsia="仿宋_GB2312" w:hAnsi="微软雅黑" w:hint="eastAsia"/>
          <w:color w:val="333333"/>
          <w:sz w:val="32"/>
          <w:szCs w:val="32"/>
          <w:shd w:val="clear" w:color="auto" w:fill="FFFFFF"/>
        </w:rPr>
        <w:t>长信箱”共受理有效信件</w:t>
      </w:r>
      <w:r w:rsidR="00BA3DC3" w:rsidRPr="00BA3DC3">
        <w:rPr>
          <w:rFonts w:ascii="仿宋_GB2312" w:eastAsia="仿宋_GB2312" w:hAnsi="微软雅黑" w:hint="eastAsia"/>
          <w:color w:val="333333"/>
          <w:sz w:val="32"/>
          <w:szCs w:val="32"/>
          <w:shd w:val="clear" w:color="auto" w:fill="FFFFFF"/>
        </w:rPr>
        <w:t>17</w:t>
      </w:r>
      <w:r w:rsidRPr="00BA3DC3">
        <w:rPr>
          <w:rFonts w:ascii="仿宋_GB2312" w:eastAsia="仿宋_GB2312" w:hAnsi="微软雅黑" w:hint="eastAsia"/>
          <w:color w:val="333333"/>
          <w:sz w:val="32"/>
          <w:szCs w:val="32"/>
          <w:shd w:val="clear" w:color="auto" w:fill="FFFFFF"/>
        </w:rPr>
        <w:t>件，已办结</w:t>
      </w:r>
      <w:r w:rsidR="00BA3DC3" w:rsidRPr="00BA3DC3">
        <w:rPr>
          <w:rFonts w:ascii="仿宋_GB2312" w:eastAsia="仿宋_GB2312" w:hAnsi="微软雅黑" w:hint="eastAsia"/>
          <w:color w:val="333333"/>
          <w:sz w:val="32"/>
          <w:szCs w:val="32"/>
          <w:shd w:val="clear" w:color="auto" w:fill="FFFFFF"/>
        </w:rPr>
        <w:t>17</w:t>
      </w:r>
      <w:r w:rsidRPr="00BA3DC3">
        <w:rPr>
          <w:rFonts w:ascii="仿宋_GB2312" w:eastAsia="仿宋_GB2312" w:hAnsi="微软雅黑" w:hint="eastAsia"/>
          <w:color w:val="333333"/>
          <w:sz w:val="32"/>
          <w:szCs w:val="32"/>
          <w:shd w:val="clear" w:color="auto" w:fill="FFFFFF"/>
        </w:rPr>
        <w:t>件，办结率</w:t>
      </w:r>
      <w:r w:rsidR="00BA3DC3" w:rsidRPr="00BA3DC3">
        <w:rPr>
          <w:rFonts w:ascii="仿宋_GB2312" w:eastAsia="仿宋_GB2312" w:hAnsi="微软雅黑" w:hint="eastAsia"/>
          <w:color w:val="333333"/>
          <w:sz w:val="32"/>
          <w:szCs w:val="32"/>
          <w:shd w:val="clear" w:color="auto" w:fill="FFFFFF"/>
        </w:rPr>
        <w:t>100</w:t>
      </w:r>
      <w:r w:rsidRPr="00BA3DC3">
        <w:rPr>
          <w:rFonts w:ascii="仿宋_GB2312" w:eastAsia="仿宋_GB2312" w:hAnsi="微软雅黑" w:hint="eastAsia"/>
          <w:color w:val="333333"/>
          <w:sz w:val="32"/>
          <w:szCs w:val="32"/>
          <w:shd w:val="clear" w:color="auto" w:fill="FFFFFF"/>
        </w:rPr>
        <w:t>%；同时，充分发挥政务微信、微博、客户端等新媒体优势，多形式推进政府信息公开，构建立体化公开模式。</w:t>
      </w:r>
    </w:p>
    <w:p w:rsidR="00BA3DC3" w:rsidRDefault="00BA3DC3" w:rsidP="00BA3DC3">
      <w:pPr>
        <w:spacing w:line="560" w:lineRule="exact"/>
        <w:ind w:firstLineChars="200" w:firstLine="640"/>
        <w:rPr>
          <w:rFonts w:ascii="仿宋_GB2312" w:eastAsia="仿宋_GB2312" w:hAnsi="微软雅黑" w:hint="eastAsia"/>
          <w:color w:val="333333"/>
          <w:sz w:val="32"/>
          <w:szCs w:val="32"/>
          <w:shd w:val="clear" w:color="auto" w:fill="FFFFFF"/>
        </w:rPr>
      </w:pPr>
      <w:r w:rsidRPr="00BA3DC3">
        <w:rPr>
          <w:rFonts w:ascii="楷体_GB2312" w:eastAsia="楷体_GB2312" w:hAnsi="微软雅黑" w:hint="eastAsia"/>
          <w:color w:val="333333"/>
          <w:sz w:val="32"/>
          <w:szCs w:val="32"/>
          <w:shd w:val="clear" w:color="auto" w:fill="FFFFFF"/>
        </w:rPr>
        <w:t>（二）依申请公开办理情况。</w:t>
      </w:r>
      <w:r w:rsidRPr="00BA3DC3">
        <w:rPr>
          <w:rFonts w:ascii="仿宋_GB2312" w:eastAsia="仿宋_GB2312" w:hAnsi="微软雅黑" w:hint="eastAsia"/>
          <w:color w:val="333333"/>
          <w:sz w:val="32"/>
          <w:szCs w:val="32"/>
          <w:shd w:val="clear" w:color="auto" w:fill="FFFFFF"/>
        </w:rPr>
        <w:t>20</w:t>
      </w:r>
      <w:r w:rsidRPr="00BA3DC3">
        <w:rPr>
          <w:rFonts w:ascii="仿宋_GB2312" w:eastAsia="仿宋_GB2312" w:hAnsi="微软雅黑" w:hint="eastAsia"/>
          <w:color w:val="333333"/>
          <w:sz w:val="32"/>
          <w:szCs w:val="32"/>
          <w:shd w:val="clear" w:color="auto" w:fill="FFFFFF"/>
        </w:rPr>
        <w:t>20</w:t>
      </w:r>
      <w:r w:rsidRPr="00BA3DC3">
        <w:rPr>
          <w:rFonts w:ascii="仿宋_GB2312" w:eastAsia="仿宋_GB2312" w:hAnsi="微软雅黑" w:hint="eastAsia"/>
          <w:color w:val="333333"/>
          <w:sz w:val="32"/>
          <w:szCs w:val="32"/>
          <w:shd w:val="clear" w:color="auto" w:fill="FFFFFF"/>
        </w:rPr>
        <w:t>年，我办更新并发布了依申请公开条件、流程说明以及通信地址和联系电话，确保政务公开网上申请平台畅通，进一步畅通了依申请公开受理渠道，并健全完善依申请公开答复文本，规范了政务公开答复格式规范。目前，</w:t>
      </w:r>
      <w:proofErr w:type="gramStart"/>
      <w:r w:rsidRPr="00BA3DC3">
        <w:rPr>
          <w:rFonts w:ascii="仿宋_GB2312" w:eastAsia="仿宋_GB2312" w:hAnsi="微软雅黑" w:hint="eastAsia"/>
          <w:color w:val="333333"/>
          <w:sz w:val="32"/>
          <w:szCs w:val="32"/>
          <w:shd w:val="clear" w:color="auto" w:fill="FFFFFF"/>
        </w:rPr>
        <w:t>我办依申请</w:t>
      </w:r>
      <w:proofErr w:type="gramEnd"/>
      <w:r w:rsidRPr="00BA3DC3">
        <w:rPr>
          <w:rFonts w:ascii="仿宋_GB2312" w:eastAsia="仿宋_GB2312" w:hAnsi="微软雅黑" w:hint="eastAsia"/>
          <w:color w:val="333333"/>
          <w:sz w:val="32"/>
          <w:szCs w:val="32"/>
          <w:shd w:val="clear" w:color="auto" w:fill="FFFFFF"/>
        </w:rPr>
        <w:t>公开可通过信函、网上平台、当面受理传真渠道进行申请。全年</w:t>
      </w:r>
      <w:r w:rsidR="00064162">
        <w:rPr>
          <w:rFonts w:ascii="仿宋_GB2312" w:eastAsia="仿宋_GB2312" w:hAnsi="微软雅黑" w:hint="eastAsia"/>
          <w:color w:val="333333"/>
          <w:sz w:val="32"/>
          <w:szCs w:val="32"/>
          <w:shd w:val="clear" w:color="auto" w:fill="FFFFFF"/>
        </w:rPr>
        <w:t>县</w:t>
      </w:r>
      <w:r w:rsidRPr="00BA3DC3">
        <w:rPr>
          <w:rFonts w:ascii="仿宋_GB2312" w:eastAsia="仿宋_GB2312" w:hAnsi="微软雅黑" w:hint="eastAsia"/>
          <w:color w:val="333333"/>
          <w:sz w:val="32"/>
          <w:szCs w:val="32"/>
          <w:shd w:val="clear" w:color="auto" w:fill="FFFFFF"/>
        </w:rPr>
        <w:t>政府及</w:t>
      </w:r>
      <w:r w:rsidR="00064162">
        <w:rPr>
          <w:rFonts w:ascii="仿宋_GB2312" w:eastAsia="仿宋_GB2312" w:hAnsi="微软雅黑" w:hint="eastAsia"/>
          <w:color w:val="333333"/>
          <w:sz w:val="32"/>
          <w:szCs w:val="32"/>
          <w:shd w:val="clear" w:color="auto" w:fill="FFFFFF"/>
        </w:rPr>
        <w:t>县</w:t>
      </w:r>
      <w:r w:rsidRPr="00BA3DC3">
        <w:rPr>
          <w:rFonts w:ascii="仿宋_GB2312" w:eastAsia="仿宋_GB2312" w:hAnsi="微软雅黑" w:hint="eastAsia"/>
          <w:color w:val="333333"/>
          <w:sz w:val="32"/>
          <w:szCs w:val="32"/>
          <w:shd w:val="clear" w:color="auto" w:fill="FFFFFF"/>
        </w:rPr>
        <w:t>政府办共受理依申请公开</w:t>
      </w:r>
      <w:r w:rsidRPr="00BA3DC3">
        <w:rPr>
          <w:rFonts w:ascii="仿宋_GB2312" w:eastAsia="仿宋_GB2312" w:hAnsi="微软雅黑" w:hint="eastAsia"/>
          <w:color w:val="333333"/>
          <w:sz w:val="32"/>
          <w:szCs w:val="32"/>
          <w:shd w:val="clear" w:color="auto" w:fill="FFFFFF"/>
        </w:rPr>
        <w:t>11</w:t>
      </w:r>
      <w:r w:rsidRPr="00BA3DC3">
        <w:rPr>
          <w:rFonts w:ascii="仿宋_GB2312" w:eastAsia="仿宋_GB2312" w:hAnsi="微软雅黑" w:hint="eastAsia"/>
          <w:color w:val="333333"/>
          <w:sz w:val="32"/>
          <w:szCs w:val="32"/>
          <w:shd w:val="clear" w:color="auto" w:fill="FFFFFF"/>
        </w:rPr>
        <w:t>件，全部依法依规按时办结，无因政府信息公开被申请的行政复议或行政诉讼。</w:t>
      </w:r>
    </w:p>
    <w:p w:rsidR="00BA3DC3" w:rsidRDefault="00BA3DC3" w:rsidP="009B0391">
      <w:pPr>
        <w:spacing w:line="560" w:lineRule="exact"/>
        <w:ind w:firstLineChars="200" w:firstLine="640"/>
        <w:rPr>
          <w:rFonts w:ascii="仿宋_GB2312" w:eastAsia="仿宋_GB2312" w:hAnsi="微软雅黑" w:hint="eastAsia"/>
          <w:color w:val="333333"/>
          <w:sz w:val="32"/>
          <w:szCs w:val="32"/>
          <w:shd w:val="clear" w:color="auto" w:fill="FFFFFF"/>
        </w:rPr>
      </w:pPr>
      <w:r w:rsidRPr="009B0391">
        <w:rPr>
          <w:rFonts w:ascii="楷体_GB2312" w:eastAsia="楷体_GB2312" w:hAnsi="微软雅黑" w:hint="eastAsia"/>
          <w:color w:val="333333"/>
          <w:sz w:val="32"/>
          <w:szCs w:val="32"/>
          <w:shd w:val="clear" w:color="auto" w:fill="FFFFFF"/>
        </w:rPr>
        <w:t>（三）政府信息管理情况。</w:t>
      </w:r>
      <w:r w:rsidRPr="009B0391">
        <w:rPr>
          <w:rFonts w:ascii="仿宋_GB2312" w:eastAsia="仿宋_GB2312" w:hAnsi="微软雅黑" w:hint="eastAsia"/>
          <w:color w:val="333333"/>
          <w:sz w:val="32"/>
          <w:szCs w:val="32"/>
          <w:shd w:val="clear" w:color="auto" w:fill="FFFFFF"/>
        </w:rPr>
        <w:t>树牢政府信息公开红</w:t>
      </w:r>
      <w:proofErr w:type="gramStart"/>
      <w:r w:rsidRPr="009B0391">
        <w:rPr>
          <w:rFonts w:ascii="仿宋_GB2312" w:eastAsia="仿宋_GB2312" w:hAnsi="微软雅黑" w:hint="eastAsia"/>
          <w:color w:val="333333"/>
          <w:sz w:val="32"/>
          <w:szCs w:val="32"/>
          <w:shd w:val="clear" w:color="auto" w:fill="FFFFFF"/>
        </w:rPr>
        <w:t>线意识</w:t>
      </w:r>
      <w:proofErr w:type="gramEnd"/>
      <w:r w:rsidRPr="009B0391">
        <w:rPr>
          <w:rFonts w:ascii="仿宋_GB2312" w:eastAsia="仿宋_GB2312" w:hAnsi="微软雅黑" w:hint="eastAsia"/>
          <w:color w:val="333333"/>
          <w:sz w:val="32"/>
          <w:szCs w:val="32"/>
          <w:shd w:val="clear" w:color="auto" w:fill="FFFFFF"/>
        </w:rPr>
        <w:t>和底线思维，对政府信息公开发布审查工作进行再</w:t>
      </w:r>
      <w:proofErr w:type="gramStart"/>
      <w:r w:rsidRPr="009B0391">
        <w:rPr>
          <w:rFonts w:ascii="仿宋_GB2312" w:eastAsia="仿宋_GB2312" w:hAnsi="微软雅黑" w:hint="eastAsia"/>
          <w:color w:val="333333"/>
          <w:sz w:val="32"/>
          <w:szCs w:val="32"/>
          <w:shd w:val="clear" w:color="auto" w:fill="FFFFFF"/>
        </w:rPr>
        <w:t>部署再</w:t>
      </w:r>
      <w:proofErr w:type="gramEnd"/>
      <w:r w:rsidRPr="009B0391">
        <w:rPr>
          <w:rFonts w:ascii="仿宋_GB2312" w:eastAsia="仿宋_GB2312" w:hAnsi="微软雅黑" w:hint="eastAsia"/>
          <w:color w:val="333333"/>
          <w:sz w:val="32"/>
          <w:szCs w:val="32"/>
          <w:shd w:val="clear" w:color="auto" w:fill="FFFFFF"/>
        </w:rPr>
        <w:t>强调，修订了《</w:t>
      </w:r>
      <w:r w:rsidR="009B0391" w:rsidRPr="009B0391">
        <w:rPr>
          <w:rFonts w:ascii="仿宋_GB2312" w:eastAsia="仿宋_GB2312" w:hAnsi="微软雅黑" w:hint="eastAsia"/>
          <w:color w:val="333333"/>
          <w:sz w:val="32"/>
          <w:szCs w:val="32"/>
          <w:shd w:val="clear" w:color="auto" w:fill="FFFFFF"/>
        </w:rPr>
        <w:t>镇坪县</w:t>
      </w:r>
      <w:r w:rsidRPr="009B0391">
        <w:rPr>
          <w:rFonts w:ascii="仿宋_GB2312" w:eastAsia="仿宋_GB2312" w:hAnsi="微软雅黑" w:hint="eastAsia"/>
          <w:color w:val="333333"/>
          <w:sz w:val="32"/>
          <w:szCs w:val="32"/>
          <w:shd w:val="clear" w:color="auto" w:fill="FFFFFF"/>
        </w:rPr>
        <w:t>人民政府信息公开指南》，进一步规范政府信息发布工作，保证所发布的政府信息合法、准确。20</w:t>
      </w:r>
      <w:r w:rsidR="009B0391" w:rsidRPr="009B0391">
        <w:rPr>
          <w:rFonts w:ascii="仿宋_GB2312" w:eastAsia="仿宋_GB2312" w:hAnsi="微软雅黑" w:hint="eastAsia"/>
          <w:color w:val="333333"/>
          <w:sz w:val="32"/>
          <w:szCs w:val="32"/>
          <w:shd w:val="clear" w:color="auto" w:fill="FFFFFF"/>
        </w:rPr>
        <w:t>20</w:t>
      </w:r>
      <w:r w:rsidR="00CB29A5">
        <w:rPr>
          <w:rFonts w:ascii="仿宋_GB2312" w:eastAsia="仿宋_GB2312" w:hAnsi="微软雅黑" w:hint="eastAsia"/>
          <w:color w:val="333333"/>
          <w:sz w:val="32"/>
          <w:szCs w:val="32"/>
          <w:shd w:val="clear" w:color="auto" w:fill="FFFFFF"/>
        </w:rPr>
        <w:lastRenderedPageBreak/>
        <w:t>年，以镇坪县人民政府办公室</w:t>
      </w:r>
      <w:r w:rsidR="00314864">
        <w:rPr>
          <w:rFonts w:ascii="仿宋_GB2312" w:eastAsia="仿宋_GB2312" w:hAnsi="微软雅黑" w:hint="eastAsia"/>
          <w:color w:val="333333"/>
          <w:sz w:val="32"/>
          <w:szCs w:val="32"/>
          <w:shd w:val="clear" w:color="auto" w:fill="FFFFFF"/>
        </w:rPr>
        <w:t>名义</w:t>
      </w:r>
      <w:r w:rsidRPr="009B0391">
        <w:rPr>
          <w:rFonts w:ascii="仿宋_GB2312" w:eastAsia="仿宋_GB2312" w:hAnsi="微软雅黑" w:hint="eastAsia"/>
          <w:color w:val="333333"/>
          <w:sz w:val="32"/>
          <w:szCs w:val="32"/>
          <w:shd w:val="clear" w:color="auto" w:fill="FFFFFF"/>
        </w:rPr>
        <w:t>发布规范性文件</w:t>
      </w:r>
      <w:r w:rsidR="009B0391" w:rsidRPr="009B0391">
        <w:rPr>
          <w:rFonts w:ascii="仿宋_GB2312" w:eastAsia="仿宋_GB2312" w:hAnsi="微软雅黑" w:hint="eastAsia"/>
          <w:color w:val="333333"/>
          <w:sz w:val="32"/>
          <w:szCs w:val="32"/>
          <w:shd w:val="clear" w:color="auto" w:fill="FFFFFF"/>
        </w:rPr>
        <w:t>5</w:t>
      </w:r>
      <w:r w:rsidRPr="009B0391">
        <w:rPr>
          <w:rFonts w:ascii="仿宋_GB2312" w:eastAsia="仿宋_GB2312" w:hAnsi="微软雅黑" w:hint="eastAsia"/>
          <w:color w:val="333333"/>
          <w:sz w:val="32"/>
          <w:szCs w:val="32"/>
          <w:shd w:val="clear" w:color="auto" w:fill="FFFFFF"/>
        </w:rPr>
        <w:t>件，对截至20</w:t>
      </w:r>
      <w:r w:rsidR="00314864">
        <w:rPr>
          <w:rFonts w:ascii="仿宋_GB2312" w:eastAsia="仿宋_GB2312" w:hAnsi="微软雅黑" w:hint="eastAsia"/>
          <w:color w:val="333333"/>
          <w:sz w:val="32"/>
          <w:szCs w:val="32"/>
          <w:shd w:val="clear" w:color="auto" w:fill="FFFFFF"/>
        </w:rPr>
        <w:t>20</w:t>
      </w:r>
      <w:r w:rsidRPr="009B0391">
        <w:rPr>
          <w:rFonts w:ascii="仿宋_GB2312" w:eastAsia="仿宋_GB2312" w:hAnsi="微软雅黑" w:hint="eastAsia"/>
          <w:color w:val="333333"/>
          <w:sz w:val="32"/>
          <w:szCs w:val="32"/>
          <w:shd w:val="clear" w:color="auto" w:fill="FFFFFF"/>
        </w:rPr>
        <w:t>年12月31</w:t>
      </w:r>
      <w:r w:rsidR="009B0391" w:rsidRPr="009B0391">
        <w:rPr>
          <w:rFonts w:ascii="仿宋_GB2312" w:eastAsia="仿宋_GB2312" w:hAnsi="微软雅黑" w:hint="eastAsia"/>
          <w:color w:val="333333"/>
          <w:sz w:val="32"/>
          <w:szCs w:val="32"/>
          <w:shd w:val="clear" w:color="auto" w:fill="FFFFFF"/>
        </w:rPr>
        <w:t>日仍有效的以县</w:t>
      </w:r>
      <w:r w:rsidRPr="009B0391">
        <w:rPr>
          <w:rFonts w:ascii="仿宋_GB2312" w:eastAsia="仿宋_GB2312" w:hAnsi="微软雅黑" w:hint="eastAsia"/>
          <w:color w:val="333333"/>
          <w:sz w:val="32"/>
          <w:szCs w:val="32"/>
          <w:shd w:val="clear" w:color="auto" w:fill="FFFFFF"/>
        </w:rPr>
        <w:t>政府办公室名义发布的规范性文件进行清理，保留</w:t>
      </w:r>
      <w:r w:rsidR="009B0391" w:rsidRPr="009B0391">
        <w:rPr>
          <w:rFonts w:ascii="仿宋_GB2312" w:eastAsia="仿宋_GB2312" w:hAnsi="微软雅黑" w:hint="eastAsia"/>
          <w:color w:val="333333"/>
          <w:sz w:val="32"/>
          <w:szCs w:val="32"/>
          <w:shd w:val="clear" w:color="auto" w:fill="FFFFFF"/>
        </w:rPr>
        <w:t>22</w:t>
      </w:r>
      <w:r w:rsidRPr="009B0391">
        <w:rPr>
          <w:rFonts w:ascii="仿宋_GB2312" w:eastAsia="仿宋_GB2312" w:hAnsi="微软雅黑" w:hint="eastAsia"/>
          <w:color w:val="333333"/>
          <w:sz w:val="32"/>
          <w:szCs w:val="32"/>
          <w:shd w:val="clear" w:color="auto" w:fill="FFFFFF"/>
        </w:rPr>
        <w:t>件、失效</w:t>
      </w:r>
      <w:r w:rsidR="009B0391" w:rsidRPr="009B0391">
        <w:rPr>
          <w:rFonts w:ascii="仿宋_GB2312" w:eastAsia="仿宋_GB2312" w:hAnsi="微软雅黑" w:hint="eastAsia"/>
          <w:color w:val="333333"/>
          <w:sz w:val="32"/>
          <w:szCs w:val="32"/>
          <w:shd w:val="clear" w:color="auto" w:fill="FFFFFF"/>
        </w:rPr>
        <w:t>14</w:t>
      </w:r>
      <w:r w:rsidRPr="009B0391">
        <w:rPr>
          <w:rFonts w:ascii="仿宋_GB2312" w:eastAsia="仿宋_GB2312" w:hAnsi="微软雅黑" w:hint="eastAsia"/>
          <w:color w:val="333333"/>
          <w:sz w:val="32"/>
          <w:szCs w:val="32"/>
          <w:shd w:val="clear" w:color="auto" w:fill="FFFFFF"/>
        </w:rPr>
        <w:t>件。</w:t>
      </w:r>
    </w:p>
    <w:p w:rsidR="009B0391" w:rsidRDefault="009B0391" w:rsidP="009B0391">
      <w:pPr>
        <w:spacing w:line="560" w:lineRule="exact"/>
        <w:ind w:firstLineChars="200" w:firstLine="640"/>
        <w:rPr>
          <w:rFonts w:ascii="仿宋_GB2312" w:eastAsia="仿宋_GB2312" w:hAnsi="微软雅黑" w:hint="eastAsia"/>
          <w:color w:val="333333"/>
          <w:sz w:val="32"/>
          <w:szCs w:val="32"/>
          <w:shd w:val="clear" w:color="auto" w:fill="FFFFFF"/>
        </w:rPr>
      </w:pPr>
      <w:r w:rsidRPr="009B0391">
        <w:rPr>
          <w:rFonts w:ascii="楷体_GB2312" w:eastAsia="楷体_GB2312" w:hAnsi="微软雅黑" w:hint="eastAsia"/>
          <w:color w:val="333333"/>
          <w:sz w:val="32"/>
          <w:szCs w:val="32"/>
          <w:shd w:val="clear" w:color="auto" w:fill="FFFFFF"/>
        </w:rPr>
        <w:t>（四）平台建设情况。</w:t>
      </w:r>
      <w:r w:rsidRPr="009B0391">
        <w:rPr>
          <w:rFonts w:ascii="仿宋_GB2312" w:eastAsia="仿宋_GB2312" w:hAnsi="微软雅黑" w:hint="eastAsia"/>
          <w:color w:val="333333"/>
          <w:sz w:val="32"/>
          <w:szCs w:val="32"/>
          <w:shd w:val="clear" w:color="auto" w:fill="FFFFFF"/>
        </w:rPr>
        <w:t>我办充分发挥政府网站政务公开第一平台作用，依托政务新媒体积极拓展政务公开新渠道，及时发布政务动态、实时传播权威声音、有效引导社会舆论、权威解读政策法规、广泛听取社情民意、积极回应网民关切、认真办理服务事项，网上</w:t>
      </w:r>
      <w:proofErr w:type="gramStart"/>
      <w:r w:rsidRPr="009B0391">
        <w:rPr>
          <w:rFonts w:ascii="仿宋_GB2312" w:eastAsia="仿宋_GB2312" w:hAnsi="微软雅黑" w:hint="eastAsia"/>
          <w:color w:val="333333"/>
          <w:sz w:val="32"/>
          <w:szCs w:val="32"/>
          <w:shd w:val="clear" w:color="auto" w:fill="FFFFFF"/>
        </w:rPr>
        <w:t>履</w:t>
      </w:r>
      <w:proofErr w:type="gramEnd"/>
      <w:r w:rsidRPr="009B0391">
        <w:rPr>
          <w:rFonts w:ascii="仿宋_GB2312" w:eastAsia="仿宋_GB2312" w:hAnsi="微软雅黑" w:hint="eastAsia"/>
          <w:color w:val="333333"/>
          <w:sz w:val="32"/>
          <w:szCs w:val="32"/>
          <w:shd w:val="clear" w:color="auto" w:fill="FFFFFF"/>
        </w:rPr>
        <w:t>职能力和服务水平稳步提升。“</w:t>
      </w:r>
      <w:r w:rsidRPr="009B0391">
        <w:rPr>
          <w:rFonts w:ascii="仿宋_GB2312" w:eastAsia="仿宋_GB2312" w:hAnsi="微软雅黑" w:hint="eastAsia"/>
          <w:color w:val="333333"/>
          <w:sz w:val="32"/>
          <w:szCs w:val="32"/>
          <w:shd w:val="clear" w:color="auto" w:fill="FFFFFF"/>
        </w:rPr>
        <w:t>镇坪</w:t>
      </w:r>
      <w:r w:rsidRPr="009B0391">
        <w:rPr>
          <w:rFonts w:ascii="仿宋_GB2312" w:eastAsia="仿宋_GB2312" w:hAnsi="微软雅黑" w:hint="eastAsia"/>
          <w:color w:val="333333"/>
          <w:sz w:val="32"/>
          <w:szCs w:val="32"/>
          <w:shd w:val="clear" w:color="auto" w:fill="FFFFFF"/>
        </w:rPr>
        <w:t>发布”政务</w:t>
      </w:r>
      <w:proofErr w:type="gramStart"/>
      <w:r w:rsidRPr="009B0391">
        <w:rPr>
          <w:rFonts w:ascii="仿宋_GB2312" w:eastAsia="仿宋_GB2312" w:hAnsi="微软雅黑" w:hint="eastAsia"/>
          <w:color w:val="333333"/>
          <w:sz w:val="32"/>
          <w:szCs w:val="32"/>
          <w:shd w:val="clear" w:color="auto" w:fill="FFFFFF"/>
        </w:rPr>
        <w:t>微博发布</w:t>
      </w:r>
      <w:proofErr w:type="gramEnd"/>
      <w:r w:rsidRPr="009B0391">
        <w:rPr>
          <w:rFonts w:ascii="仿宋_GB2312" w:eastAsia="仿宋_GB2312" w:hAnsi="微软雅黑" w:hint="eastAsia"/>
          <w:color w:val="333333"/>
          <w:sz w:val="32"/>
          <w:szCs w:val="32"/>
          <w:shd w:val="clear" w:color="auto" w:fill="FFFFFF"/>
        </w:rPr>
        <w:t>各类政务或民生信息</w:t>
      </w:r>
      <w:r w:rsidRPr="009B0391">
        <w:rPr>
          <w:rFonts w:ascii="仿宋_GB2312" w:eastAsia="仿宋_GB2312" w:hAnsi="微软雅黑" w:hint="eastAsia"/>
          <w:color w:val="333333"/>
          <w:sz w:val="32"/>
          <w:szCs w:val="32"/>
          <w:shd w:val="clear" w:color="auto" w:fill="FFFFFF"/>
        </w:rPr>
        <w:t>94</w:t>
      </w:r>
      <w:r w:rsidRPr="009B0391">
        <w:rPr>
          <w:rFonts w:ascii="仿宋_GB2312" w:eastAsia="仿宋_GB2312" w:hAnsi="微软雅黑" w:hint="eastAsia"/>
          <w:color w:val="333333"/>
          <w:sz w:val="32"/>
          <w:szCs w:val="32"/>
          <w:shd w:val="clear" w:color="auto" w:fill="FFFFFF"/>
        </w:rPr>
        <w:t>条，</w:t>
      </w:r>
      <w:r w:rsidR="00314864" w:rsidRPr="00314864">
        <w:rPr>
          <w:rFonts w:ascii="仿宋_GB2312" w:eastAsia="仿宋_GB2312" w:hAnsi="微软雅黑" w:hint="eastAsia"/>
          <w:color w:val="333333"/>
          <w:sz w:val="32"/>
          <w:szCs w:val="32"/>
          <w:shd w:val="clear" w:color="auto" w:fill="FFFFFF"/>
        </w:rPr>
        <w:t>“镇坪发布”</w:t>
      </w:r>
      <w:proofErr w:type="gramStart"/>
      <w:r w:rsidRPr="009B0391">
        <w:rPr>
          <w:rFonts w:ascii="仿宋_GB2312" w:eastAsia="仿宋_GB2312" w:hAnsi="微软雅黑" w:hint="eastAsia"/>
          <w:color w:val="333333"/>
          <w:sz w:val="32"/>
          <w:szCs w:val="32"/>
          <w:shd w:val="clear" w:color="auto" w:fill="FFFFFF"/>
        </w:rPr>
        <w:t>政务微信共</w:t>
      </w:r>
      <w:proofErr w:type="gramEnd"/>
      <w:r w:rsidRPr="009B0391">
        <w:rPr>
          <w:rFonts w:ascii="仿宋_GB2312" w:eastAsia="仿宋_GB2312" w:hAnsi="微软雅黑" w:hint="eastAsia"/>
          <w:color w:val="333333"/>
          <w:sz w:val="32"/>
          <w:szCs w:val="32"/>
          <w:shd w:val="clear" w:color="auto" w:fill="FFFFFF"/>
        </w:rPr>
        <w:t>编发政务信息</w:t>
      </w:r>
      <w:r w:rsidRPr="009B0391">
        <w:rPr>
          <w:rFonts w:ascii="仿宋_GB2312" w:eastAsia="仿宋_GB2312" w:hAnsi="微软雅黑" w:hint="eastAsia"/>
          <w:color w:val="333333"/>
          <w:sz w:val="32"/>
          <w:szCs w:val="32"/>
          <w:shd w:val="clear" w:color="auto" w:fill="FFFFFF"/>
        </w:rPr>
        <w:t>157</w:t>
      </w:r>
      <w:r w:rsidRPr="009B0391">
        <w:rPr>
          <w:rFonts w:ascii="仿宋_GB2312" w:eastAsia="仿宋_GB2312" w:hAnsi="微软雅黑" w:hint="eastAsia"/>
          <w:color w:val="333333"/>
          <w:sz w:val="32"/>
          <w:szCs w:val="32"/>
          <w:shd w:val="clear" w:color="auto" w:fill="FFFFFF"/>
        </w:rPr>
        <w:t>期</w:t>
      </w:r>
      <w:r w:rsidRPr="009B0391">
        <w:rPr>
          <w:rFonts w:ascii="仿宋_GB2312" w:eastAsia="仿宋_GB2312" w:hAnsi="微软雅黑" w:hint="eastAsia"/>
          <w:color w:val="333333"/>
          <w:sz w:val="32"/>
          <w:szCs w:val="32"/>
          <w:shd w:val="clear" w:color="auto" w:fill="FFFFFF"/>
        </w:rPr>
        <w:t>588条，积极向市</w:t>
      </w:r>
      <w:r w:rsidRPr="009B0391">
        <w:rPr>
          <w:rFonts w:ascii="仿宋_GB2312" w:eastAsia="仿宋_GB2312" w:hAnsi="微软雅黑" w:hint="eastAsia"/>
          <w:color w:val="333333"/>
          <w:sz w:val="32"/>
          <w:szCs w:val="32"/>
          <w:shd w:val="clear" w:color="auto" w:fill="FFFFFF"/>
        </w:rPr>
        <w:t>政府网站报送采用政务信息</w:t>
      </w:r>
      <w:r w:rsidRPr="009B0391">
        <w:rPr>
          <w:rFonts w:ascii="仿宋_GB2312" w:eastAsia="仿宋_GB2312" w:hAnsi="微软雅黑" w:hint="eastAsia"/>
          <w:color w:val="333333"/>
          <w:sz w:val="32"/>
          <w:szCs w:val="32"/>
          <w:shd w:val="clear" w:color="auto" w:fill="FFFFFF"/>
        </w:rPr>
        <w:t>123</w:t>
      </w:r>
      <w:r w:rsidRPr="009B0391">
        <w:rPr>
          <w:rFonts w:ascii="仿宋_GB2312" w:eastAsia="仿宋_GB2312" w:hAnsi="微软雅黑" w:hint="eastAsia"/>
          <w:color w:val="333333"/>
          <w:sz w:val="32"/>
          <w:szCs w:val="32"/>
          <w:shd w:val="clear" w:color="auto" w:fill="FFFFFF"/>
        </w:rPr>
        <w:t>条。</w:t>
      </w:r>
    </w:p>
    <w:p w:rsidR="009B0391" w:rsidRDefault="009B0391" w:rsidP="009B0391">
      <w:pPr>
        <w:spacing w:line="560" w:lineRule="exact"/>
        <w:ind w:firstLineChars="200" w:firstLine="640"/>
        <w:rPr>
          <w:rFonts w:ascii="仿宋_GB2312" w:eastAsia="仿宋_GB2312" w:hAnsi="微软雅黑" w:hint="eastAsia"/>
          <w:color w:val="333333"/>
          <w:sz w:val="32"/>
          <w:szCs w:val="32"/>
          <w:shd w:val="clear" w:color="auto" w:fill="FFFFFF"/>
        </w:rPr>
      </w:pPr>
      <w:r w:rsidRPr="009B0391">
        <w:rPr>
          <w:rFonts w:ascii="楷体_GB2312" w:eastAsia="楷体_GB2312" w:hAnsi="微软雅黑" w:hint="eastAsia"/>
          <w:color w:val="333333"/>
          <w:sz w:val="32"/>
          <w:szCs w:val="32"/>
          <w:shd w:val="clear" w:color="auto" w:fill="FFFFFF"/>
        </w:rPr>
        <w:t>（五）监督保障情况。</w:t>
      </w:r>
      <w:r w:rsidRPr="00FD7E64">
        <w:rPr>
          <w:rFonts w:ascii="仿宋_GB2312" w:eastAsia="仿宋_GB2312" w:hAnsi="微软雅黑" w:hint="eastAsia"/>
          <w:color w:val="333333"/>
          <w:sz w:val="32"/>
          <w:szCs w:val="32"/>
          <w:shd w:val="clear" w:color="auto" w:fill="FFFFFF"/>
        </w:rPr>
        <w:t>由县政府办发文，调整县</w:t>
      </w:r>
      <w:r w:rsidRPr="00FD7E64">
        <w:rPr>
          <w:rFonts w:ascii="仿宋_GB2312" w:eastAsia="仿宋_GB2312" w:hAnsi="微软雅黑" w:hint="eastAsia"/>
          <w:color w:val="333333"/>
          <w:sz w:val="32"/>
          <w:szCs w:val="32"/>
          <w:shd w:val="clear" w:color="auto" w:fill="FFFFFF"/>
        </w:rPr>
        <w:t>政务公开工作领导小组，组长由常务副</w:t>
      </w:r>
      <w:r w:rsidRPr="00FD7E64">
        <w:rPr>
          <w:rFonts w:ascii="仿宋_GB2312" w:eastAsia="仿宋_GB2312" w:hAnsi="微软雅黑" w:hint="eastAsia"/>
          <w:color w:val="333333"/>
          <w:sz w:val="32"/>
          <w:szCs w:val="32"/>
          <w:shd w:val="clear" w:color="auto" w:fill="FFFFFF"/>
        </w:rPr>
        <w:t>县</w:t>
      </w:r>
      <w:r w:rsidRPr="00FD7E64">
        <w:rPr>
          <w:rFonts w:ascii="仿宋_GB2312" w:eastAsia="仿宋_GB2312" w:hAnsi="微软雅黑" w:hint="eastAsia"/>
          <w:color w:val="333333"/>
          <w:sz w:val="32"/>
          <w:szCs w:val="32"/>
          <w:shd w:val="clear" w:color="auto" w:fill="FFFFFF"/>
        </w:rPr>
        <w:t>长担任，明确了专项工作协作机制，对政府信息公开、政务公开工作培训、政务公开实践活动等工作进行了分工，集中力量、规范有序的开展各项工作。并适时通过民意调查、日常检查、年终考核等方式，加强效果评估，切实提升政府信息公开质效。</w:t>
      </w:r>
    </w:p>
    <w:p w:rsidR="00064162" w:rsidRDefault="00064162" w:rsidP="009577A5">
      <w:pPr>
        <w:spacing w:line="560" w:lineRule="exact"/>
        <w:ind w:firstLineChars="200" w:firstLine="640"/>
        <w:rPr>
          <w:rStyle w:val="a3"/>
          <w:rFonts w:ascii="黑体" w:eastAsia="黑体" w:hAnsi="黑体" w:hint="eastAsia"/>
          <w:b w:val="0"/>
          <w:bCs w:val="0"/>
          <w:sz w:val="32"/>
          <w:szCs w:val="32"/>
        </w:rPr>
      </w:pPr>
    </w:p>
    <w:p w:rsidR="00FD7E64" w:rsidRPr="00FD7E64" w:rsidRDefault="00FD7E64" w:rsidP="009577A5">
      <w:pPr>
        <w:spacing w:line="560" w:lineRule="exact"/>
        <w:ind w:firstLineChars="200" w:firstLine="640"/>
        <w:rPr>
          <w:rFonts w:ascii="宋体" w:eastAsia="宋体" w:hAnsi="宋体" w:cs="宋体"/>
          <w:kern w:val="0"/>
          <w:sz w:val="24"/>
          <w:szCs w:val="24"/>
        </w:rPr>
      </w:pPr>
      <w:r w:rsidRPr="009577A5">
        <w:rPr>
          <w:rStyle w:val="a3"/>
          <w:rFonts w:ascii="黑体" w:eastAsia="黑体" w:hAnsi="黑体" w:hint="eastAsia"/>
          <w:b w:val="0"/>
          <w:bCs w:val="0"/>
          <w:sz w:val="32"/>
          <w:szCs w:val="32"/>
        </w:rPr>
        <w:t>二、主动公开政府信息情况</w:t>
      </w:r>
    </w:p>
    <w:tbl>
      <w:tblPr>
        <w:tblW w:w="8789"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9"/>
        <w:gridCol w:w="2130"/>
        <w:gridCol w:w="2265"/>
        <w:gridCol w:w="1845"/>
      </w:tblGrid>
      <w:tr w:rsidR="00FD7E64" w:rsidRPr="00FD7E64" w:rsidTr="00FD7E64">
        <w:trPr>
          <w:jc w:val="center"/>
        </w:trPr>
        <w:tc>
          <w:tcPr>
            <w:tcW w:w="879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第二十条第（一）项</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信息内容</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本年新制作数量</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本年新公开数量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对外公开总数量</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规章</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规范性文件</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5</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5</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10</w:t>
            </w:r>
          </w:p>
        </w:tc>
      </w:tr>
      <w:tr w:rsidR="00FD7E64" w:rsidRPr="00FD7E64" w:rsidTr="00FD7E64">
        <w:trPr>
          <w:jc w:val="center"/>
        </w:trPr>
        <w:tc>
          <w:tcPr>
            <w:tcW w:w="879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第二十条第（五）项</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信息内容</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上一年项目数量</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本年增/减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处理决定数量</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行政许可</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lastRenderedPageBreak/>
              <w:t>其他对外管理服务事项</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879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第二十条第（六）项</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信息内容</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上一年项目数量</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本年增/减</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处理决定数量</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行政处罚</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行政强制</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22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879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第二十条第（八）项</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信息内容</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上一年项目数量</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本年增/减</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行政事业性收费</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879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第二十条第（九）项</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信息内容</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采购项目数量</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proofErr w:type="gramStart"/>
            <w:r w:rsidRPr="00FD7E64">
              <w:rPr>
                <w:rFonts w:ascii="仿宋_GB2312" w:eastAsia="仿宋_GB2312" w:hAnsi="宋体" w:cs="宋体" w:hint="eastAsia"/>
                <w:color w:val="000000"/>
                <w:kern w:val="0"/>
                <w:sz w:val="20"/>
                <w:szCs w:val="20"/>
              </w:rPr>
              <w:t>采购总</w:t>
            </w:r>
            <w:proofErr w:type="gramEnd"/>
            <w:r w:rsidRPr="00FD7E64">
              <w:rPr>
                <w:rFonts w:ascii="仿宋_GB2312" w:eastAsia="仿宋_GB2312" w:hAnsi="宋体" w:cs="宋体" w:hint="eastAsia"/>
                <w:color w:val="000000"/>
                <w:kern w:val="0"/>
                <w:sz w:val="20"/>
                <w:szCs w:val="20"/>
              </w:rPr>
              <w:t>金额</w:t>
            </w:r>
          </w:p>
        </w:tc>
      </w:tr>
      <w:tr w:rsidR="00FD7E64" w:rsidRPr="00FD7E64" w:rsidTr="00FD7E64">
        <w:trPr>
          <w:jc w:val="center"/>
        </w:trPr>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政府集中采购</w:t>
            </w:r>
          </w:p>
        </w:tc>
        <w:tc>
          <w:tcPr>
            <w:tcW w:w="2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kern w:val="0"/>
                <w:sz w:val="24"/>
                <w:szCs w:val="24"/>
              </w:rPr>
              <w:t>1</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kern w:val="0"/>
                <w:sz w:val="24"/>
                <w:szCs w:val="24"/>
              </w:rPr>
              <w:t>189500元</w:t>
            </w:r>
          </w:p>
        </w:tc>
      </w:tr>
    </w:tbl>
    <w:p w:rsidR="00064162" w:rsidRDefault="00064162" w:rsidP="00FD7E64">
      <w:pPr>
        <w:widowControl/>
        <w:jc w:val="left"/>
        <w:rPr>
          <w:rFonts w:ascii="微软雅黑" w:eastAsia="微软雅黑" w:hAnsi="微软雅黑" w:cs="宋体" w:hint="eastAsia"/>
          <w:color w:val="333333"/>
          <w:kern w:val="0"/>
          <w:sz w:val="24"/>
          <w:szCs w:val="24"/>
          <w:shd w:val="clear" w:color="auto" w:fill="FFFFFF"/>
        </w:rPr>
      </w:pPr>
    </w:p>
    <w:p w:rsidR="00FD7E64" w:rsidRPr="00FD7E64" w:rsidRDefault="00FD7E64" w:rsidP="0030454F">
      <w:pPr>
        <w:widowControl/>
        <w:ind w:firstLineChars="200" w:firstLine="640"/>
        <w:jc w:val="left"/>
        <w:rPr>
          <w:rFonts w:ascii="宋体" w:eastAsia="宋体" w:hAnsi="宋体" w:cs="宋体"/>
          <w:kern w:val="0"/>
          <w:sz w:val="24"/>
          <w:szCs w:val="24"/>
        </w:rPr>
      </w:pPr>
      <w:r w:rsidRPr="009577A5">
        <w:rPr>
          <w:rStyle w:val="a3"/>
          <w:rFonts w:ascii="黑体" w:eastAsia="黑体" w:hAnsi="黑体" w:hint="eastAsia"/>
          <w:b w:val="0"/>
          <w:bCs w:val="0"/>
          <w:sz w:val="32"/>
          <w:szCs w:val="32"/>
        </w:rPr>
        <w:t>三、收到和处理政府信息公开申请情况</w:t>
      </w:r>
    </w:p>
    <w:tbl>
      <w:tblPr>
        <w:tblW w:w="8926"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0"/>
        <w:gridCol w:w="1558"/>
        <w:gridCol w:w="2695"/>
        <w:gridCol w:w="704"/>
        <w:gridCol w:w="569"/>
        <w:gridCol w:w="569"/>
        <w:gridCol w:w="569"/>
        <w:gridCol w:w="569"/>
        <w:gridCol w:w="569"/>
        <w:gridCol w:w="704"/>
      </w:tblGrid>
      <w:tr w:rsidR="00FD7E64" w:rsidRPr="00FD7E64" w:rsidTr="00FD7E64">
        <w:trPr>
          <w:jc w:val="center"/>
        </w:trPr>
        <w:tc>
          <w:tcPr>
            <w:tcW w:w="468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（本列数据的勾</w:t>
            </w:r>
            <w:proofErr w:type="gramStart"/>
            <w:r w:rsidRPr="00FD7E64">
              <w:rPr>
                <w:rFonts w:ascii="仿宋_GB2312" w:eastAsia="仿宋_GB2312" w:hAnsi="宋体" w:cs="宋体" w:hint="eastAsia"/>
                <w:color w:val="000000"/>
                <w:kern w:val="0"/>
                <w:sz w:val="20"/>
                <w:szCs w:val="20"/>
              </w:rPr>
              <w:t>稽</w:t>
            </w:r>
            <w:proofErr w:type="gramEnd"/>
            <w:r w:rsidRPr="00FD7E64">
              <w:rPr>
                <w:rFonts w:ascii="仿宋_GB2312" w:eastAsia="仿宋_GB2312" w:hAnsi="宋体" w:cs="宋体" w:hint="eastAsia"/>
                <w:color w:val="000000"/>
                <w:kern w:val="0"/>
                <w:sz w:val="20"/>
                <w:szCs w:val="20"/>
              </w:rPr>
              <w:t>关系为：第一项加第二项之和，等于第三项加第四项之和）</w:t>
            </w:r>
          </w:p>
        </w:tc>
        <w:tc>
          <w:tcPr>
            <w:tcW w:w="4260" w:type="dxa"/>
            <w:gridSpan w:val="7"/>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申请人情况</w:t>
            </w:r>
          </w:p>
        </w:tc>
      </w:tr>
      <w:tr w:rsidR="00FD7E64" w:rsidRPr="00FD7E64" w:rsidTr="00FD7E64">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705"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17"/>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自然人</w:t>
            </w:r>
          </w:p>
        </w:tc>
        <w:tc>
          <w:tcPr>
            <w:tcW w:w="2835" w:type="dxa"/>
            <w:gridSpan w:val="5"/>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法人或其他组织</w:t>
            </w:r>
          </w:p>
        </w:tc>
        <w:tc>
          <w:tcPr>
            <w:tcW w:w="705"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总计</w:t>
            </w:r>
          </w:p>
        </w:tc>
      </w:tr>
      <w:tr w:rsidR="00FD7E64" w:rsidRPr="00FD7E64" w:rsidTr="00FD7E64">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12"/>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商业</w:t>
            </w:r>
            <w:r w:rsidRPr="00FD7E64">
              <w:rPr>
                <w:rFonts w:ascii="仿宋_GB2312" w:eastAsia="仿宋_GB2312" w:hAnsi="宋体" w:cs="宋体" w:hint="eastAsia"/>
                <w:color w:val="000000"/>
                <w:kern w:val="0"/>
                <w:sz w:val="20"/>
                <w:szCs w:val="20"/>
              </w:rPr>
              <w:br/>
              <w:t>企业</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12"/>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科研</w:t>
            </w:r>
            <w:r w:rsidRPr="00FD7E64">
              <w:rPr>
                <w:rFonts w:ascii="仿宋_GB2312" w:eastAsia="仿宋_GB2312" w:hAnsi="宋体" w:cs="宋体" w:hint="eastAsia"/>
                <w:color w:val="000000"/>
                <w:kern w:val="0"/>
                <w:sz w:val="20"/>
                <w:szCs w:val="20"/>
              </w:rPr>
              <w:br/>
              <w:t>机构</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12"/>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社会</w:t>
            </w:r>
            <w:r w:rsidRPr="00FD7E64">
              <w:rPr>
                <w:rFonts w:ascii="仿宋_GB2312" w:eastAsia="仿宋_GB2312" w:hAnsi="宋体" w:cs="宋体" w:hint="eastAsia"/>
                <w:color w:val="000000"/>
                <w:kern w:val="0"/>
                <w:sz w:val="20"/>
                <w:szCs w:val="20"/>
              </w:rPr>
              <w:br/>
              <w:t>公益</w:t>
            </w:r>
            <w:r w:rsidRPr="00FD7E64">
              <w:rPr>
                <w:rFonts w:ascii="仿宋_GB2312" w:eastAsia="仿宋_GB2312" w:hAnsi="宋体" w:cs="宋体" w:hint="eastAsia"/>
                <w:color w:val="000000"/>
                <w:kern w:val="0"/>
                <w:sz w:val="20"/>
                <w:szCs w:val="20"/>
              </w:rPr>
              <w:br/>
              <w:t>组织</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12"/>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法律</w:t>
            </w:r>
            <w:r w:rsidRPr="00FD7E64">
              <w:rPr>
                <w:rFonts w:ascii="仿宋_GB2312" w:eastAsia="仿宋_GB2312" w:hAnsi="宋体" w:cs="宋体" w:hint="eastAsia"/>
                <w:color w:val="000000"/>
                <w:kern w:val="0"/>
                <w:sz w:val="20"/>
                <w:szCs w:val="20"/>
              </w:rPr>
              <w:br/>
              <w:t>服务</w:t>
            </w:r>
            <w:r w:rsidRPr="00FD7E64">
              <w:rPr>
                <w:rFonts w:ascii="仿宋_GB2312" w:eastAsia="仿宋_GB2312" w:hAnsi="宋体" w:cs="宋体" w:hint="eastAsia"/>
                <w:color w:val="000000"/>
                <w:kern w:val="0"/>
                <w:sz w:val="20"/>
                <w:szCs w:val="20"/>
              </w:rPr>
              <w:br/>
              <w:t>机构</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12"/>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其他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r>
      <w:tr w:rsidR="00FD7E64" w:rsidRPr="00FD7E64" w:rsidTr="00FD7E64">
        <w:trPr>
          <w:jc w:val="center"/>
        </w:trPr>
        <w:tc>
          <w:tcPr>
            <w:tcW w:w="4680" w:type="dxa"/>
            <w:gridSpan w:val="3"/>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一、本年新收政府信息公开申请数量</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11</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11</w:t>
            </w:r>
          </w:p>
        </w:tc>
      </w:tr>
      <w:tr w:rsidR="00FD7E64" w:rsidRPr="00FD7E64" w:rsidTr="00FD7E64">
        <w:trPr>
          <w:jc w:val="center"/>
        </w:trPr>
        <w:tc>
          <w:tcPr>
            <w:tcW w:w="4680" w:type="dxa"/>
            <w:gridSpan w:val="3"/>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二、上年结转政府信息公开申请数量</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420"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三</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本</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年</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度</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办</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理</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w:t>
            </w:r>
          </w:p>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果</w:t>
            </w:r>
          </w:p>
        </w:tc>
        <w:tc>
          <w:tcPr>
            <w:tcW w:w="4245" w:type="dxa"/>
            <w:gridSpan w:val="2"/>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（一）予以公开</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11</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11</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4245" w:type="dxa"/>
            <w:gridSpan w:val="2"/>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（二）部分公开（区分处理的，只计这一情形，不计其他情形）</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1560"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81"/>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（三）不予公开</w:t>
            </w: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1.属于国家秘密</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2.其他法律行政法规禁止公开</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3.危及“三安全</w:t>
            </w:r>
            <w:proofErr w:type="gramStart"/>
            <w:r w:rsidRPr="00FD7E64">
              <w:rPr>
                <w:rFonts w:ascii="仿宋_GB2312" w:eastAsia="仿宋_GB2312" w:hAnsi="宋体" w:cs="宋体" w:hint="eastAsia"/>
                <w:color w:val="000000"/>
                <w:kern w:val="0"/>
                <w:sz w:val="20"/>
                <w:szCs w:val="20"/>
              </w:rPr>
              <w:t>一</w:t>
            </w:r>
            <w:proofErr w:type="gramEnd"/>
            <w:r w:rsidRPr="00FD7E64">
              <w:rPr>
                <w:rFonts w:ascii="仿宋_GB2312" w:eastAsia="仿宋_GB2312" w:hAnsi="宋体" w:cs="宋体" w:hint="eastAsia"/>
                <w:color w:val="000000"/>
                <w:kern w:val="0"/>
                <w:sz w:val="20"/>
                <w:szCs w:val="20"/>
              </w:rPr>
              <w:t>稳定”</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4.保护第三方合法权益</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5.属于三类内部事务信息</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6.属于四类过程性信息</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7.属于行政执法案卷</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8.属于行政查询事项</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1560"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81"/>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（四）无法提供</w:t>
            </w: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1.本机关不掌握相关政府信息</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2.没有现成信息需要另行制作</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3.补正后申请内容仍不明确</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1560"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81"/>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（五）</w:t>
            </w:r>
            <w:proofErr w:type="gramStart"/>
            <w:r w:rsidRPr="00FD7E64">
              <w:rPr>
                <w:rFonts w:ascii="仿宋_GB2312" w:eastAsia="仿宋_GB2312" w:hAnsi="宋体" w:cs="宋体" w:hint="eastAsia"/>
                <w:color w:val="000000"/>
                <w:kern w:val="0"/>
                <w:sz w:val="20"/>
                <w:szCs w:val="20"/>
              </w:rPr>
              <w:t>不予处理</w:t>
            </w:r>
            <w:proofErr w:type="gramEnd"/>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1.信访举报投诉类申请</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rPr>
                <w:rFonts w:ascii="仿宋_GB2312" w:eastAsia="仿宋_GB2312" w:hAnsi="宋体" w:cs="宋体" w:hint="eastAsia"/>
                <w:kern w:val="0"/>
                <w:sz w:val="24"/>
                <w:szCs w:val="24"/>
              </w:rPr>
            </w:pP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2.重复申请</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3.要求提供公开出版物</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4.无正当理由大量反复申请</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270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200" w:hanging="200"/>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5.要求行政机关确认或重新出具已获取信息</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4245" w:type="dxa"/>
            <w:gridSpan w:val="2"/>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（六）其他处理</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4245" w:type="dxa"/>
            <w:gridSpan w:val="2"/>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（七）总计</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11</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064162">
              <w:rPr>
                <w:rFonts w:ascii="仿宋_GB2312" w:eastAsia="仿宋_GB2312" w:hAnsi="宋体" w:cs="宋体" w:hint="eastAsia"/>
                <w:color w:val="000000"/>
                <w:kern w:val="0"/>
                <w:sz w:val="20"/>
                <w:szCs w:val="20"/>
              </w:rPr>
              <w:t>11</w:t>
            </w:r>
          </w:p>
        </w:tc>
      </w:tr>
      <w:tr w:rsidR="00FD7E64" w:rsidRPr="00FD7E64" w:rsidTr="00FD7E64">
        <w:trPr>
          <w:jc w:val="center"/>
        </w:trPr>
        <w:tc>
          <w:tcPr>
            <w:tcW w:w="4680" w:type="dxa"/>
            <w:gridSpan w:val="3"/>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left"/>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四、结转下年度继续办理</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70"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bl>
    <w:p w:rsidR="00064162" w:rsidRPr="00FD7E64" w:rsidRDefault="00FD7E64" w:rsidP="00FD7E64">
      <w:pPr>
        <w:widowControl/>
        <w:jc w:val="left"/>
        <w:rPr>
          <w:rFonts w:ascii="黑体" w:eastAsia="黑体" w:hAnsi="黑体"/>
          <w:sz w:val="32"/>
          <w:szCs w:val="32"/>
        </w:rPr>
      </w:pPr>
      <w:r w:rsidRPr="00FD7E64">
        <w:rPr>
          <w:rFonts w:ascii="微软雅黑" w:eastAsia="微软雅黑" w:hAnsi="微软雅黑" w:cs="宋体" w:hint="eastAsia"/>
          <w:color w:val="333333"/>
          <w:kern w:val="0"/>
          <w:sz w:val="24"/>
          <w:szCs w:val="24"/>
        </w:rPr>
        <w:br/>
      </w:r>
      <w:r w:rsidRPr="00FD7E64">
        <w:rPr>
          <w:rFonts w:ascii="微软雅黑" w:eastAsia="微软雅黑" w:hAnsi="微软雅黑" w:cs="宋体" w:hint="eastAsia"/>
          <w:color w:val="333333"/>
          <w:kern w:val="0"/>
          <w:sz w:val="24"/>
          <w:szCs w:val="24"/>
          <w:shd w:val="clear" w:color="auto" w:fill="FFFFFF"/>
        </w:rPr>
        <w:t> </w:t>
      </w:r>
      <w:r w:rsidRPr="00FD7E64">
        <w:rPr>
          <w:rFonts w:ascii="微软雅黑" w:eastAsia="微软雅黑" w:hAnsi="微软雅黑" w:cs="宋体" w:hint="eastAsia"/>
          <w:color w:val="333333"/>
          <w:kern w:val="0"/>
          <w:sz w:val="24"/>
          <w:szCs w:val="24"/>
          <w:shd w:val="clear" w:color="auto" w:fill="FFFFFF"/>
        </w:rPr>
        <w:t> </w:t>
      </w:r>
      <w:r w:rsidRPr="009577A5">
        <w:rPr>
          <w:rStyle w:val="a3"/>
          <w:rFonts w:ascii="黑体" w:eastAsia="黑体" w:hAnsi="黑体" w:hint="eastAsia"/>
          <w:b w:val="0"/>
          <w:bCs w:val="0"/>
          <w:sz w:val="32"/>
          <w:szCs w:val="32"/>
        </w:rPr>
        <w:t>四、政府信息公开行政复议、行政诉讼情况</w:t>
      </w:r>
    </w:p>
    <w:tbl>
      <w:tblPr>
        <w:tblW w:w="850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2"/>
        <w:gridCol w:w="567"/>
        <w:gridCol w:w="567"/>
        <w:gridCol w:w="567"/>
        <w:gridCol w:w="567"/>
        <w:gridCol w:w="583"/>
        <w:gridCol w:w="553"/>
        <w:gridCol w:w="568"/>
        <w:gridCol w:w="568"/>
        <w:gridCol w:w="568"/>
        <w:gridCol w:w="568"/>
        <w:gridCol w:w="568"/>
        <w:gridCol w:w="568"/>
        <w:gridCol w:w="568"/>
        <w:gridCol w:w="568"/>
      </w:tblGrid>
      <w:tr w:rsidR="00FD7E64" w:rsidRPr="00FD7E64" w:rsidTr="00FD7E64">
        <w:trPr>
          <w:jc w:val="center"/>
        </w:trPr>
        <w:tc>
          <w:tcPr>
            <w:tcW w:w="2820" w:type="dxa"/>
            <w:gridSpan w:val="5"/>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行政复议</w:t>
            </w:r>
          </w:p>
        </w:tc>
        <w:tc>
          <w:tcPr>
            <w:tcW w:w="5680" w:type="dxa"/>
            <w:gridSpan w:val="10"/>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行政诉讼</w:t>
            </w:r>
          </w:p>
        </w:tc>
      </w:tr>
      <w:tr w:rsidR="00FD7E64" w:rsidRPr="00FD7E64" w:rsidTr="00FD7E64">
        <w:trPr>
          <w:jc w:val="center"/>
        </w:trPr>
        <w:tc>
          <w:tcPr>
            <w:tcW w:w="552"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03"/>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p w:rsidR="00FD7E64" w:rsidRPr="00FD7E64" w:rsidRDefault="00FD7E64" w:rsidP="00FD7E64">
            <w:pPr>
              <w:widowControl/>
              <w:wordWrap w:val="0"/>
              <w:spacing w:line="450" w:lineRule="atLeast"/>
              <w:ind w:left="-103"/>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维持</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06"/>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p w:rsidR="00FD7E64" w:rsidRPr="00FD7E64" w:rsidRDefault="00FD7E64" w:rsidP="00FD7E64">
            <w:pPr>
              <w:widowControl/>
              <w:wordWrap w:val="0"/>
              <w:spacing w:line="450" w:lineRule="atLeast"/>
              <w:ind w:left="-106"/>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纠正</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28"/>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其他</w:t>
            </w:r>
          </w:p>
          <w:p w:rsidR="00FD7E64" w:rsidRPr="00FD7E64" w:rsidRDefault="00FD7E64" w:rsidP="00FD7E64">
            <w:pPr>
              <w:widowControl/>
              <w:wordWrap w:val="0"/>
              <w:spacing w:line="450" w:lineRule="atLeast"/>
              <w:ind w:left="-128"/>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34"/>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尚未</w:t>
            </w:r>
          </w:p>
          <w:p w:rsidR="00FD7E64" w:rsidRPr="00FD7E64" w:rsidRDefault="00FD7E64" w:rsidP="00FD7E64">
            <w:pPr>
              <w:widowControl/>
              <w:wordWrap w:val="0"/>
              <w:spacing w:line="450" w:lineRule="atLeast"/>
              <w:ind w:left="-134"/>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审结</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117"/>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总</w:t>
            </w:r>
          </w:p>
          <w:p w:rsidR="00FD7E64" w:rsidRPr="00FD7E64" w:rsidRDefault="00FD7E64" w:rsidP="00FD7E64">
            <w:pPr>
              <w:widowControl/>
              <w:wordWrap w:val="0"/>
              <w:spacing w:line="450" w:lineRule="atLeast"/>
              <w:ind w:left="-117"/>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计</w:t>
            </w:r>
          </w:p>
        </w:tc>
        <w:tc>
          <w:tcPr>
            <w:tcW w:w="2840" w:type="dxa"/>
            <w:gridSpan w:val="5"/>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未经复议直接起诉</w:t>
            </w:r>
          </w:p>
        </w:tc>
        <w:tc>
          <w:tcPr>
            <w:tcW w:w="2840" w:type="dxa"/>
            <w:gridSpan w:val="5"/>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复议后起诉</w:t>
            </w:r>
          </w:p>
        </w:tc>
      </w:tr>
      <w:tr w:rsidR="00FD7E64" w:rsidRPr="00FD7E64" w:rsidTr="00FD7E64">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jc w:val="left"/>
              <w:rPr>
                <w:rFonts w:ascii="仿宋_GB2312" w:eastAsia="仿宋_GB2312" w:hAnsi="宋体" w:cs="宋体" w:hint="eastAsia"/>
                <w:kern w:val="0"/>
                <w:sz w:val="24"/>
                <w:szCs w:val="24"/>
              </w:rPr>
            </w:pPr>
          </w:p>
        </w:tc>
        <w:tc>
          <w:tcPr>
            <w:tcW w:w="583"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维持</w:t>
            </w:r>
          </w:p>
        </w:tc>
        <w:tc>
          <w:tcPr>
            <w:tcW w:w="553"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纠正</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其他</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尚未</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审结</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总</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计</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维持</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纠正</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其他</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结果</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尚未</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审结</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总</w:t>
            </w:r>
          </w:p>
          <w:p w:rsidR="00FD7E64" w:rsidRPr="00FD7E64" w:rsidRDefault="00FD7E64" w:rsidP="00FD7E64">
            <w:pPr>
              <w:widowControl/>
              <w:wordWrap w:val="0"/>
              <w:spacing w:line="450" w:lineRule="atLeast"/>
              <w:ind w:left="-90"/>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计</w:t>
            </w:r>
          </w:p>
        </w:tc>
      </w:tr>
      <w:tr w:rsidR="00FD7E64" w:rsidRPr="00FD7E64" w:rsidTr="00FD7E64">
        <w:trPr>
          <w:jc w:val="center"/>
        </w:trPr>
        <w:tc>
          <w:tcPr>
            <w:tcW w:w="552"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83"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53"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c>
          <w:tcPr>
            <w:tcW w:w="568" w:type="dxa"/>
            <w:tcBorders>
              <w:top w:val="single" w:sz="6" w:space="0" w:color="000000"/>
              <w:left w:val="single" w:sz="6" w:space="0" w:color="000000"/>
              <w:bottom w:val="single" w:sz="6" w:space="0" w:color="000000"/>
              <w:right w:val="single" w:sz="6" w:space="0" w:color="000000"/>
            </w:tcBorders>
            <w:vAlign w:val="center"/>
            <w:hideMark/>
          </w:tcPr>
          <w:p w:rsidR="00FD7E64" w:rsidRPr="00FD7E64" w:rsidRDefault="00FD7E64" w:rsidP="00FD7E64">
            <w:pPr>
              <w:widowControl/>
              <w:wordWrap w:val="0"/>
              <w:spacing w:line="450" w:lineRule="atLeast"/>
              <w:jc w:val="center"/>
              <w:rPr>
                <w:rFonts w:ascii="仿宋_GB2312" w:eastAsia="仿宋_GB2312" w:hAnsi="宋体" w:cs="宋体" w:hint="eastAsia"/>
                <w:kern w:val="0"/>
                <w:sz w:val="24"/>
                <w:szCs w:val="24"/>
              </w:rPr>
            </w:pPr>
            <w:r w:rsidRPr="00FD7E64">
              <w:rPr>
                <w:rFonts w:ascii="仿宋_GB2312" w:eastAsia="仿宋_GB2312" w:hAnsi="宋体" w:cs="宋体" w:hint="eastAsia"/>
                <w:color w:val="000000"/>
                <w:kern w:val="0"/>
                <w:sz w:val="20"/>
                <w:szCs w:val="20"/>
              </w:rPr>
              <w:t> </w:t>
            </w:r>
          </w:p>
        </w:tc>
      </w:tr>
    </w:tbl>
    <w:p w:rsidR="0030454F" w:rsidRDefault="0030454F" w:rsidP="0030454F">
      <w:pPr>
        <w:spacing w:line="560" w:lineRule="exact"/>
        <w:rPr>
          <w:rStyle w:val="a3"/>
          <w:rFonts w:ascii="黑体" w:eastAsia="黑体" w:hAnsi="黑体" w:hint="eastAsia"/>
          <w:b w:val="0"/>
          <w:color w:val="333333"/>
          <w:sz w:val="32"/>
          <w:szCs w:val="32"/>
          <w:shd w:val="clear" w:color="auto" w:fill="FFFFFF"/>
        </w:rPr>
      </w:pPr>
    </w:p>
    <w:p w:rsidR="0030454F" w:rsidRDefault="00FD7E64" w:rsidP="0030454F">
      <w:pPr>
        <w:spacing w:line="560" w:lineRule="exact"/>
        <w:ind w:firstLineChars="200" w:firstLine="640"/>
        <w:rPr>
          <w:rStyle w:val="a3"/>
          <w:rFonts w:ascii="黑体" w:eastAsia="黑体" w:hAnsi="黑体" w:hint="eastAsia"/>
          <w:b w:val="0"/>
          <w:sz w:val="32"/>
          <w:szCs w:val="32"/>
          <w:shd w:val="clear" w:color="auto" w:fill="FFFFFF"/>
        </w:rPr>
      </w:pPr>
      <w:r w:rsidRPr="009577A5">
        <w:rPr>
          <w:rStyle w:val="a3"/>
          <w:rFonts w:ascii="黑体" w:eastAsia="黑体" w:hAnsi="黑体" w:hint="eastAsia"/>
          <w:b w:val="0"/>
          <w:color w:val="333333"/>
          <w:sz w:val="32"/>
          <w:szCs w:val="32"/>
          <w:shd w:val="clear" w:color="auto" w:fill="FFFFFF"/>
        </w:rPr>
        <w:t>五、存在的主要问题及改进情况</w:t>
      </w:r>
    </w:p>
    <w:p w:rsidR="0030454F" w:rsidRDefault="00FD7E64" w:rsidP="0030454F">
      <w:pPr>
        <w:spacing w:line="560" w:lineRule="exact"/>
        <w:ind w:firstLineChars="200" w:firstLine="640"/>
        <w:rPr>
          <w:rFonts w:ascii="仿宋_GB2312" w:eastAsia="仿宋_GB2312" w:hAnsi="微软雅黑" w:hint="eastAsia"/>
          <w:color w:val="333333"/>
          <w:sz w:val="32"/>
          <w:szCs w:val="32"/>
          <w:shd w:val="clear" w:color="auto" w:fill="FFFFFF"/>
        </w:rPr>
      </w:pPr>
      <w:r w:rsidRPr="00064162">
        <w:rPr>
          <w:rFonts w:ascii="仿宋_GB2312" w:eastAsia="仿宋_GB2312" w:hAnsi="微软雅黑" w:hint="eastAsia"/>
          <w:color w:val="333333"/>
          <w:sz w:val="32"/>
          <w:szCs w:val="32"/>
          <w:shd w:val="clear" w:color="auto" w:fill="FFFFFF"/>
        </w:rPr>
        <w:t>20</w:t>
      </w:r>
      <w:r w:rsidRPr="00064162">
        <w:rPr>
          <w:rFonts w:ascii="仿宋_GB2312" w:eastAsia="仿宋_GB2312" w:hAnsi="微软雅黑" w:hint="eastAsia"/>
          <w:color w:val="333333"/>
          <w:sz w:val="32"/>
          <w:szCs w:val="32"/>
          <w:shd w:val="clear" w:color="auto" w:fill="FFFFFF"/>
        </w:rPr>
        <w:t>20</w:t>
      </w:r>
      <w:r w:rsidRPr="00064162">
        <w:rPr>
          <w:rFonts w:ascii="仿宋_GB2312" w:eastAsia="仿宋_GB2312" w:hAnsi="微软雅黑" w:hint="eastAsia"/>
          <w:color w:val="333333"/>
          <w:sz w:val="32"/>
          <w:szCs w:val="32"/>
          <w:shd w:val="clear" w:color="auto" w:fill="FFFFFF"/>
        </w:rPr>
        <w:t>年，我办政府信息公开工作稳步推进，但</w:t>
      </w:r>
      <w:r w:rsidR="009577A5" w:rsidRPr="00064162">
        <w:rPr>
          <w:rFonts w:ascii="仿宋_GB2312" w:eastAsia="仿宋_GB2312" w:hAnsi="微软雅黑" w:hint="eastAsia"/>
          <w:color w:val="333333"/>
          <w:sz w:val="32"/>
          <w:szCs w:val="32"/>
          <w:shd w:val="clear" w:color="auto" w:fill="FFFFFF"/>
        </w:rPr>
        <w:t>是与人民群众的期望相比</w:t>
      </w:r>
      <w:r w:rsidRPr="00064162">
        <w:rPr>
          <w:rFonts w:ascii="仿宋_GB2312" w:eastAsia="仿宋_GB2312" w:hAnsi="微软雅黑" w:hint="eastAsia"/>
          <w:color w:val="333333"/>
          <w:sz w:val="32"/>
          <w:szCs w:val="32"/>
          <w:shd w:val="clear" w:color="auto" w:fill="FFFFFF"/>
        </w:rPr>
        <w:t>仍存在差距,主要表现为：一是对新《条例》的学习贯彻还要</w:t>
      </w:r>
      <w:r w:rsidR="0030454F">
        <w:rPr>
          <w:rFonts w:ascii="仿宋_GB2312" w:eastAsia="仿宋_GB2312" w:hAnsi="微软雅黑" w:hint="eastAsia"/>
          <w:color w:val="333333"/>
          <w:sz w:val="32"/>
          <w:szCs w:val="32"/>
          <w:shd w:val="clear" w:color="auto" w:fill="FFFFFF"/>
        </w:rPr>
        <w:t>持续</w:t>
      </w:r>
      <w:r w:rsidRPr="00064162">
        <w:rPr>
          <w:rFonts w:ascii="仿宋_GB2312" w:eastAsia="仿宋_GB2312" w:hAnsi="微软雅黑" w:hint="eastAsia"/>
          <w:color w:val="333333"/>
          <w:sz w:val="32"/>
          <w:szCs w:val="32"/>
          <w:shd w:val="clear" w:color="auto" w:fill="FFFFFF"/>
        </w:rPr>
        <w:t>深入；二是政府信息公开相关制度建设还需进一步完善。下一步，</w:t>
      </w:r>
      <w:r w:rsidR="009577A5" w:rsidRPr="00064162">
        <w:rPr>
          <w:rFonts w:ascii="仿宋_GB2312" w:eastAsia="仿宋_GB2312" w:hAnsi="微软雅黑" w:hint="eastAsia"/>
          <w:color w:val="333333"/>
          <w:sz w:val="32"/>
          <w:szCs w:val="32"/>
          <w:shd w:val="clear" w:color="auto" w:fill="FFFFFF"/>
        </w:rPr>
        <w:t>我办</w:t>
      </w:r>
      <w:r w:rsidRPr="00064162">
        <w:rPr>
          <w:rFonts w:ascii="仿宋_GB2312" w:eastAsia="仿宋_GB2312" w:hAnsi="微软雅黑" w:hint="eastAsia"/>
          <w:color w:val="333333"/>
          <w:sz w:val="32"/>
          <w:szCs w:val="32"/>
          <w:shd w:val="clear" w:color="auto" w:fill="FFFFFF"/>
        </w:rPr>
        <w:t>将从四个方面改进：一是进</w:t>
      </w:r>
      <w:r w:rsidRPr="00064162">
        <w:rPr>
          <w:rFonts w:ascii="仿宋_GB2312" w:eastAsia="仿宋_GB2312" w:hAnsi="微软雅黑" w:hint="eastAsia"/>
          <w:color w:val="333333"/>
          <w:sz w:val="32"/>
          <w:szCs w:val="32"/>
          <w:shd w:val="clear" w:color="auto" w:fill="FFFFFF"/>
        </w:rPr>
        <w:lastRenderedPageBreak/>
        <w:t>一步深化主动公开。坚持以公开为常态、不公开为例外，持续全面推进政府信息“五公开”和重点</w:t>
      </w:r>
      <w:r w:rsidR="009577A5" w:rsidRPr="00064162">
        <w:rPr>
          <w:rFonts w:ascii="仿宋_GB2312" w:eastAsia="仿宋_GB2312" w:hAnsi="微软雅黑" w:hint="eastAsia"/>
          <w:color w:val="333333"/>
          <w:sz w:val="32"/>
          <w:szCs w:val="32"/>
          <w:shd w:val="clear" w:color="auto" w:fill="FFFFFF"/>
        </w:rPr>
        <w:t>领域信息公开工作。二是加强政务公开培训。借鉴其他县</w:t>
      </w:r>
      <w:r w:rsidRPr="00064162">
        <w:rPr>
          <w:rFonts w:ascii="仿宋_GB2312" w:eastAsia="仿宋_GB2312" w:hAnsi="微软雅黑" w:hint="eastAsia"/>
          <w:color w:val="333333"/>
          <w:sz w:val="32"/>
          <w:szCs w:val="32"/>
          <w:shd w:val="clear" w:color="auto" w:fill="FFFFFF"/>
        </w:rPr>
        <w:t>区政务公开工作的典型做法和先进经验，组织开展政府政务公开工作专题培训。三是强化目标任务分解。强化政府信息公开年度报告编发、政务公开工作要点细化分解、季度普查问题整改等工作，紧跟</w:t>
      </w:r>
      <w:r w:rsidR="009577A5" w:rsidRPr="00064162">
        <w:rPr>
          <w:rFonts w:ascii="仿宋_GB2312" w:eastAsia="仿宋_GB2312" w:hAnsi="微软雅黑" w:hint="eastAsia"/>
          <w:color w:val="333333"/>
          <w:sz w:val="32"/>
          <w:szCs w:val="32"/>
          <w:shd w:val="clear" w:color="auto" w:fill="FFFFFF"/>
        </w:rPr>
        <w:t>市</w:t>
      </w:r>
      <w:r w:rsidRPr="00064162">
        <w:rPr>
          <w:rFonts w:ascii="仿宋_GB2312" w:eastAsia="仿宋_GB2312" w:hAnsi="微软雅黑" w:hint="eastAsia"/>
          <w:color w:val="333333"/>
          <w:sz w:val="32"/>
          <w:szCs w:val="32"/>
          <w:shd w:val="clear" w:color="auto" w:fill="FFFFFF"/>
        </w:rPr>
        <w:t>级安排部署，及时出台相关文件，确保及时完成工作任务。四是强化督导检查。按照目录清单完成时限要求，对目标任务完成情况进行督查检查，发现问题，及时通报，限期整改到位，切实保质保量完成各项工作任务。</w:t>
      </w:r>
    </w:p>
    <w:p w:rsidR="00FD7E64" w:rsidRPr="009577A5" w:rsidRDefault="00FD7E64" w:rsidP="0030454F">
      <w:pPr>
        <w:spacing w:line="560" w:lineRule="exact"/>
        <w:ind w:firstLineChars="200" w:firstLine="640"/>
        <w:rPr>
          <w:rStyle w:val="a3"/>
          <w:rFonts w:ascii="黑体" w:eastAsia="黑体" w:hAnsi="黑体" w:hint="eastAsia"/>
          <w:b w:val="0"/>
          <w:color w:val="333333"/>
          <w:sz w:val="32"/>
          <w:szCs w:val="32"/>
          <w:shd w:val="clear" w:color="auto" w:fill="FFFFFF"/>
        </w:rPr>
      </w:pPr>
      <w:r w:rsidRPr="009577A5">
        <w:rPr>
          <w:rStyle w:val="a3"/>
          <w:rFonts w:ascii="黑体" w:eastAsia="黑体" w:hAnsi="黑体" w:hint="eastAsia"/>
          <w:b w:val="0"/>
          <w:color w:val="333333"/>
          <w:sz w:val="32"/>
          <w:szCs w:val="32"/>
          <w:shd w:val="clear" w:color="auto" w:fill="FFFFFF"/>
        </w:rPr>
        <w:t>六、其他需要报告的事项</w:t>
      </w:r>
    </w:p>
    <w:p w:rsidR="009577A5" w:rsidRPr="00064162" w:rsidRDefault="009577A5" w:rsidP="00064162">
      <w:pPr>
        <w:spacing w:line="560" w:lineRule="exact"/>
        <w:ind w:firstLineChars="200" w:firstLine="640"/>
        <w:rPr>
          <w:rFonts w:ascii="仿宋_GB2312" w:eastAsia="仿宋_GB2312" w:hAnsi="微软雅黑" w:hint="eastAsia"/>
          <w:color w:val="333333"/>
          <w:sz w:val="32"/>
          <w:szCs w:val="32"/>
          <w:shd w:val="clear" w:color="auto" w:fill="FFFFFF"/>
        </w:rPr>
      </w:pPr>
      <w:r w:rsidRPr="00064162">
        <w:rPr>
          <w:rFonts w:ascii="仿宋_GB2312" w:eastAsia="仿宋_GB2312" w:hint="eastAsia"/>
          <w:bCs/>
          <w:sz w:val="32"/>
          <w:szCs w:val="32"/>
        </w:rPr>
        <w:t>无</w:t>
      </w:r>
      <w:bookmarkStart w:id="0" w:name="_GoBack"/>
      <w:bookmarkEnd w:id="0"/>
    </w:p>
    <w:sectPr w:rsidR="009577A5" w:rsidRPr="00064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16"/>
    <w:rsid w:val="00064162"/>
    <w:rsid w:val="00213316"/>
    <w:rsid w:val="00247579"/>
    <w:rsid w:val="0030454F"/>
    <w:rsid w:val="00314864"/>
    <w:rsid w:val="00555092"/>
    <w:rsid w:val="009577A5"/>
    <w:rsid w:val="009B0391"/>
    <w:rsid w:val="00B70A7A"/>
    <w:rsid w:val="00BA3DC3"/>
    <w:rsid w:val="00CB29A5"/>
    <w:rsid w:val="00CD249E"/>
    <w:rsid w:val="00DA2A97"/>
    <w:rsid w:val="00EF6B35"/>
    <w:rsid w:val="00FD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331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2133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3316"/>
    <w:rPr>
      <w:rFonts w:ascii="宋体" w:eastAsia="宋体" w:hAnsi="宋体" w:cs="宋体"/>
      <w:b/>
      <w:bCs/>
      <w:kern w:val="36"/>
      <w:sz w:val="48"/>
      <w:szCs w:val="48"/>
    </w:rPr>
  </w:style>
  <w:style w:type="character" w:customStyle="1" w:styleId="2Char">
    <w:name w:val="标题 2 Char"/>
    <w:basedOn w:val="a0"/>
    <w:link w:val="2"/>
    <w:uiPriority w:val="9"/>
    <w:semiHidden/>
    <w:rsid w:val="00213316"/>
    <w:rPr>
      <w:rFonts w:asciiTheme="majorHAnsi" w:eastAsiaTheme="majorEastAsia" w:hAnsiTheme="majorHAnsi" w:cstheme="majorBidi"/>
      <w:b/>
      <w:bCs/>
      <w:sz w:val="32"/>
      <w:szCs w:val="32"/>
    </w:rPr>
  </w:style>
  <w:style w:type="character" w:styleId="a3">
    <w:name w:val="Strong"/>
    <w:basedOn w:val="a0"/>
    <w:uiPriority w:val="22"/>
    <w:qFormat/>
    <w:rsid w:val="00213316"/>
    <w:rPr>
      <w:b/>
      <w:bCs/>
    </w:rPr>
  </w:style>
  <w:style w:type="paragraph" w:styleId="a4">
    <w:name w:val="Balloon Text"/>
    <w:basedOn w:val="a"/>
    <w:link w:val="Char"/>
    <w:uiPriority w:val="99"/>
    <w:semiHidden/>
    <w:unhideWhenUsed/>
    <w:rsid w:val="00064162"/>
    <w:rPr>
      <w:sz w:val="18"/>
      <w:szCs w:val="18"/>
    </w:rPr>
  </w:style>
  <w:style w:type="character" w:customStyle="1" w:styleId="Char">
    <w:name w:val="批注框文本 Char"/>
    <w:basedOn w:val="a0"/>
    <w:link w:val="a4"/>
    <w:uiPriority w:val="99"/>
    <w:semiHidden/>
    <w:rsid w:val="000641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331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21331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3316"/>
    <w:rPr>
      <w:rFonts w:ascii="宋体" w:eastAsia="宋体" w:hAnsi="宋体" w:cs="宋体"/>
      <w:b/>
      <w:bCs/>
      <w:kern w:val="36"/>
      <w:sz w:val="48"/>
      <w:szCs w:val="48"/>
    </w:rPr>
  </w:style>
  <w:style w:type="character" w:customStyle="1" w:styleId="2Char">
    <w:name w:val="标题 2 Char"/>
    <w:basedOn w:val="a0"/>
    <w:link w:val="2"/>
    <w:uiPriority w:val="9"/>
    <w:semiHidden/>
    <w:rsid w:val="00213316"/>
    <w:rPr>
      <w:rFonts w:asciiTheme="majorHAnsi" w:eastAsiaTheme="majorEastAsia" w:hAnsiTheme="majorHAnsi" w:cstheme="majorBidi"/>
      <w:b/>
      <w:bCs/>
      <w:sz w:val="32"/>
      <w:szCs w:val="32"/>
    </w:rPr>
  </w:style>
  <w:style w:type="character" w:styleId="a3">
    <w:name w:val="Strong"/>
    <w:basedOn w:val="a0"/>
    <w:uiPriority w:val="22"/>
    <w:qFormat/>
    <w:rsid w:val="00213316"/>
    <w:rPr>
      <w:b/>
      <w:bCs/>
    </w:rPr>
  </w:style>
  <w:style w:type="paragraph" w:styleId="a4">
    <w:name w:val="Balloon Text"/>
    <w:basedOn w:val="a"/>
    <w:link w:val="Char"/>
    <w:uiPriority w:val="99"/>
    <w:semiHidden/>
    <w:unhideWhenUsed/>
    <w:rsid w:val="00064162"/>
    <w:rPr>
      <w:sz w:val="18"/>
      <w:szCs w:val="18"/>
    </w:rPr>
  </w:style>
  <w:style w:type="character" w:customStyle="1" w:styleId="Char">
    <w:name w:val="批注框文本 Char"/>
    <w:basedOn w:val="a0"/>
    <w:link w:val="a4"/>
    <w:uiPriority w:val="99"/>
    <w:semiHidden/>
    <w:rsid w:val="000641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612">
      <w:bodyDiv w:val="1"/>
      <w:marLeft w:val="0"/>
      <w:marRight w:val="0"/>
      <w:marTop w:val="0"/>
      <w:marBottom w:val="0"/>
      <w:divBdr>
        <w:top w:val="none" w:sz="0" w:space="0" w:color="auto"/>
        <w:left w:val="none" w:sz="0" w:space="0" w:color="auto"/>
        <w:bottom w:val="none" w:sz="0" w:space="0" w:color="auto"/>
        <w:right w:val="none" w:sz="0" w:space="0" w:color="auto"/>
      </w:divBdr>
    </w:div>
    <w:div w:id="180165669">
      <w:bodyDiv w:val="1"/>
      <w:marLeft w:val="0"/>
      <w:marRight w:val="0"/>
      <w:marTop w:val="0"/>
      <w:marBottom w:val="0"/>
      <w:divBdr>
        <w:top w:val="none" w:sz="0" w:space="0" w:color="auto"/>
        <w:left w:val="none" w:sz="0" w:space="0" w:color="auto"/>
        <w:bottom w:val="none" w:sz="0" w:space="0" w:color="auto"/>
        <w:right w:val="none" w:sz="0" w:space="0" w:color="auto"/>
      </w:divBdr>
    </w:div>
    <w:div w:id="16116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489</Words>
  <Characters>2788</Characters>
  <Application>Microsoft Office Word</Application>
  <DocSecurity>0</DocSecurity>
  <Lines>23</Lines>
  <Paragraphs>6</Paragraphs>
  <ScaleCrop>false</ScaleCrop>
  <Company>XXB</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dc:creator>
  <cp:lastModifiedBy>PZ</cp:lastModifiedBy>
  <cp:revision>6</cp:revision>
  <cp:lastPrinted>2021-01-25T06:21:00Z</cp:lastPrinted>
  <dcterms:created xsi:type="dcterms:W3CDTF">2021-01-25T00:53:00Z</dcterms:created>
  <dcterms:modified xsi:type="dcterms:W3CDTF">2021-01-25T06:38:00Z</dcterms:modified>
</cp:coreProperties>
</file>