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47"/>
        </w:tabs>
        <w:jc w:val="left"/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555555"/>
          <w:kern w:val="0"/>
          <w:sz w:val="28"/>
          <w:szCs w:val="28"/>
          <w:lang w:val="en-US" w:eastAsia="zh-CN"/>
        </w:rPr>
        <w:t>2</w:t>
      </w:r>
    </w:p>
    <w:p>
      <w:pPr>
        <w:widowControl/>
        <w:shd w:val="clear" w:color="auto" w:fill="FFFFFF"/>
        <w:ind w:firstLine="450"/>
        <w:jc w:val="center"/>
        <w:rPr>
          <w:rFonts w:ascii="Arial" w:hAnsi="Arial" w:eastAsia="宋体" w:cs="Arial"/>
          <w:color w:val="555555"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color w:val="555555"/>
          <w:kern w:val="0"/>
          <w:sz w:val="44"/>
          <w:szCs w:val="44"/>
        </w:rPr>
        <w:t>面试考生须知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1.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555555"/>
          <w:kern w:val="0"/>
          <w:sz w:val="32"/>
          <w:szCs w:val="32"/>
        </w:rPr>
        <w:t>0</w:t>
      </w:r>
      <w:r>
        <w:rPr>
          <w:rFonts w:ascii="Arial" w:hAnsi="Arial" w:eastAsia="宋体" w:cs="Arial"/>
          <w:color w:val="555555"/>
          <w:kern w:val="0"/>
          <w:sz w:val="27"/>
          <w:szCs w:val="27"/>
        </w:rPr>
        <w:t>抽签开始后，迟到考生不得进入抽签现场，按缺考处理。考生不得互相交换签条，否则按违纪处理。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2.考生应自觉关闭通讯工具，按要求统一封存。对面试封闭区域内使用通讯工具的考生，按考试违纪有关规定处理。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3.考生按预分组抽签确定面试次序。抽到1号签的考生代表本组考生抽取面试考场序号。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4.考生应服从工作人员安排，面试前自觉在候考室候考，不得随意离开候考室；面试时由引导员按次序引入考场。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5.考生进入考场后应保持沉着冷静，自觉配合主考官进行面试。</w:t>
      </w:r>
      <w:bookmarkStart w:id="0" w:name="_GoBack"/>
      <w:bookmarkEnd w:id="0"/>
      <w:r>
        <w:rPr>
          <w:rFonts w:ascii="Arial" w:hAnsi="Arial" w:eastAsia="宋体" w:cs="Arial"/>
          <w:color w:val="555555"/>
          <w:kern w:val="0"/>
          <w:sz w:val="27"/>
          <w:szCs w:val="27"/>
        </w:rPr>
        <w:t>6.考生在面试中不得介绍个人姓名、籍贯、就读院校、经历等状况。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7.面试时间为10分钟。面试结束后在考场外等候公布成绩。听取面试成绩后，考生应签字确认。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555555"/>
          <w:kern w:val="0"/>
          <w:sz w:val="27"/>
          <w:szCs w:val="27"/>
        </w:rPr>
      </w:pPr>
      <w:r>
        <w:rPr>
          <w:rFonts w:ascii="Arial" w:hAnsi="Arial" w:eastAsia="宋体" w:cs="Arial"/>
          <w:color w:val="555555"/>
          <w:kern w:val="0"/>
          <w:sz w:val="27"/>
          <w:szCs w:val="27"/>
        </w:rPr>
        <w:t>9.考生必须遵守面试纪律。对违反面试纪律者，视情节轻重给予相应处理。对组织作弊、冒名顶替等违法行为，移送司法机关处理。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4MTc4NWQyOTc3NmYyZDFjZDM5ODQzZGIwNGZmZGYifQ=="/>
  </w:docVars>
  <w:rsids>
    <w:rsidRoot w:val="00EF0777"/>
    <w:rsid w:val="00D265CE"/>
    <w:rsid w:val="00EF0777"/>
    <w:rsid w:val="1C7838ED"/>
    <w:rsid w:val="3C7D75B3"/>
    <w:rsid w:val="444A1F42"/>
    <w:rsid w:val="4E7524A5"/>
    <w:rsid w:val="5B0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433</Words>
  <Characters>447</Characters>
  <Lines>3</Lines>
  <Paragraphs>1</Paragraphs>
  <TotalTime>1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2022-07-04T08:18:00Z</dcterms:created>
  <dc:creator>USER</dc:creator>
  <cp:lastModifiedBy>Administrator</cp:lastModifiedBy>
  <dcterms:modified xsi:type="dcterms:W3CDTF">2023-06-25T06:40:44Z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B9BD57D47F1D45F3AA0640932A818CBC</vt:lpwstr>
  </property>
</Properties>
</file>