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keepNext w:val="0"/>
        <w:keepLines w:val="0"/>
        <w:pageBreakBefore w:val="0"/>
        <w:widowControl w:val="0"/>
        <w:kinsoku/>
        <w:wordWrap/>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w w:val="95"/>
          <w:sz w:val="44"/>
          <w:szCs w:val="44"/>
        </w:rPr>
      </w:pPr>
      <w:r>
        <w:rPr>
          <w:rFonts w:hint="eastAsia" w:ascii="方正小标宋简体" w:hAnsi="方正小标宋简体" w:eastAsia="方正小标宋简体" w:cs="方正小标宋简体"/>
          <w:b w:val="0"/>
          <w:bCs/>
          <w:w w:val="95"/>
          <w:sz w:val="44"/>
          <w:szCs w:val="44"/>
        </w:rPr>
        <w:t>镇坪县应急管理局</w:t>
      </w:r>
    </w:p>
    <w:p>
      <w:pPr>
        <w:keepNext w:val="0"/>
        <w:keepLines w:val="0"/>
        <w:pageBreakBefore w:val="0"/>
        <w:widowControl w:val="0"/>
        <w:kinsoku/>
        <w:wordWrap/>
        <w:topLinePunct w:val="0"/>
        <w:autoSpaceDE/>
        <w:autoSpaceDN/>
        <w:bidi w:val="0"/>
        <w:adjustRightInd/>
        <w:snapToGrid/>
        <w:spacing w:line="560" w:lineRule="exact"/>
        <w:jc w:val="center"/>
        <w:rPr>
          <w:rFonts w:hint="eastAsia"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b w:val="0"/>
          <w:bCs/>
          <w:sz w:val="44"/>
          <w:szCs w:val="44"/>
          <w:highlight w:val="none"/>
        </w:rPr>
        <w:t>20</w:t>
      </w:r>
      <w:r>
        <w:rPr>
          <w:rFonts w:hint="eastAsia" w:ascii="方正小标宋简体" w:hAnsi="方正小标宋简体" w:eastAsia="方正小标宋简体" w:cs="方正小标宋简体"/>
          <w:b w:val="0"/>
          <w:bCs/>
          <w:sz w:val="44"/>
          <w:szCs w:val="44"/>
          <w:highlight w:val="none"/>
          <w:lang w:val="en-US" w:eastAsia="zh-CN"/>
        </w:rPr>
        <w:t>23</w:t>
      </w:r>
      <w:r>
        <w:rPr>
          <w:rFonts w:hint="eastAsia" w:ascii="方正小标宋简体" w:hAnsi="方正小标宋简体" w:eastAsia="方正小标宋简体" w:cs="方正小标宋简体"/>
          <w:b w:val="0"/>
          <w:bCs/>
          <w:sz w:val="44"/>
          <w:szCs w:val="44"/>
          <w:highlight w:val="none"/>
        </w:rPr>
        <w:t>年部门</w:t>
      </w:r>
      <w:r>
        <w:rPr>
          <w:rFonts w:hint="eastAsia" w:ascii="方正小标宋简体" w:hAnsi="方正小标宋简体" w:eastAsia="方正小标宋简体" w:cs="方正小标宋简体"/>
          <w:b w:val="0"/>
          <w:bCs/>
          <w:sz w:val="44"/>
          <w:szCs w:val="44"/>
          <w:highlight w:val="none"/>
          <w:lang w:eastAsia="zh-CN"/>
        </w:rPr>
        <w:t>预算公开说明</w:t>
      </w:r>
    </w:p>
    <w:p>
      <w:pPr>
        <w:spacing w:before="166" w:line="321" w:lineRule="auto"/>
        <w:ind w:left="5573" w:right="5112" w:firstLine="0"/>
        <w:jc w:val="center"/>
        <w:rPr>
          <w:rFonts w:hint="eastAsia" w:ascii="黑体" w:eastAsia="黑体"/>
          <w:b/>
          <w:sz w:val="36"/>
        </w:rPr>
      </w:pPr>
    </w:p>
    <w:p>
      <w:pPr>
        <w:pStyle w:val="5"/>
        <w:spacing w:before="3"/>
        <w:rPr>
          <w:rFonts w:ascii="黑体"/>
          <w:b/>
          <w:sz w:val="21"/>
        </w:rPr>
      </w:pPr>
    </w:p>
    <w:p>
      <w:pPr>
        <w:spacing w:after="0"/>
        <w:rPr>
          <w:rFonts w:ascii="黑体"/>
          <w:sz w:val="21"/>
        </w:rPr>
        <w:sectPr>
          <w:type w:val="continuous"/>
          <w:pgSz w:w="16820" w:h="11900" w:orient="landscape"/>
          <w:pgMar w:top="1100" w:right="1320" w:bottom="280" w:left="1340" w:header="720" w:footer="720" w:gutter="0"/>
          <w:cols w:space="720" w:num="1"/>
        </w:sectPr>
      </w:pPr>
    </w:p>
    <w:p>
      <w:pPr>
        <w:pStyle w:val="5"/>
        <w:rPr>
          <w:rFonts w:ascii="黑体"/>
          <w:b/>
        </w:rPr>
      </w:pPr>
    </w:p>
    <w:p>
      <w:pPr>
        <w:pStyle w:val="5"/>
        <w:rPr>
          <w:rFonts w:ascii="黑体"/>
          <w:b/>
        </w:rPr>
      </w:pPr>
    </w:p>
    <w:p>
      <w:pPr>
        <w:pStyle w:val="5"/>
        <w:spacing w:before="9"/>
        <w:rPr>
          <w:rFonts w:ascii="黑体"/>
          <w:b/>
          <w:sz w:val="25"/>
        </w:rPr>
      </w:pPr>
    </w:p>
    <w:p>
      <w:pPr>
        <w:pStyle w:val="5"/>
        <w:numPr>
          <w:ilvl w:val="0"/>
          <w:numId w:val="1"/>
        </w:numPr>
        <w:spacing w:before="1" w:line="321" w:lineRule="auto"/>
        <w:ind w:left="580" w:right="38"/>
        <w:jc w:val="both"/>
        <w:rPr>
          <w:rFonts w:hint="eastAsia" w:ascii="黑体" w:eastAsia="黑体"/>
          <w:spacing w:val="-2"/>
        </w:rPr>
      </w:pPr>
      <w:r>
        <w:rPr>
          <w:rFonts w:hint="eastAsia" w:ascii="黑体" w:eastAsia="黑体"/>
          <w:spacing w:val="-2"/>
        </w:rPr>
        <w:t>主要职责及机构设置</w:t>
      </w:r>
    </w:p>
    <w:p>
      <w:pPr>
        <w:pStyle w:val="5"/>
        <w:numPr>
          <w:ilvl w:val="0"/>
          <w:numId w:val="1"/>
        </w:numPr>
        <w:spacing w:before="1" w:line="321" w:lineRule="auto"/>
        <w:ind w:left="580" w:leftChars="0" w:right="38" w:rightChars="0" w:firstLine="0" w:firstLineChars="0"/>
        <w:jc w:val="both"/>
        <w:rPr>
          <w:rFonts w:hint="eastAsia" w:ascii="黑体" w:eastAsia="黑体"/>
          <w:spacing w:val="-2"/>
          <w:lang w:eastAsia="zh-CN"/>
        </w:rPr>
      </w:pPr>
      <w:r>
        <w:rPr>
          <w:rFonts w:hint="eastAsia" w:ascii="黑体" w:eastAsia="黑体"/>
          <w:spacing w:val="-2"/>
        </w:rPr>
        <w:t>工作</w:t>
      </w:r>
      <w:r>
        <w:rPr>
          <w:rFonts w:hint="eastAsia" w:ascii="黑体" w:eastAsia="黑体"/>
          <w:spacing w:val="-2"/>
          <w:lang w:eastAsia="zh-CN"/>
        </w:rPr>
        <w:t>任务</w:t>
      </w:r>
    </w:p>
    <w:p>
      <w:pPr>
        <w:pStyle w:val="5"/>
        <w:numPr>
          <w:ilvl w:val="0"/>
          <w:numId w:val="0"/>
        </w:numPr>
        <w:spacing w:before="1" w:line="321" w:lineRule="auto"/>
        <w:ind w:left="580" w:leftChars="0" w:right="38" w:rightChars="0"/>
        <w:jc w:val="both"/>
        <w:rPr>
          <w:rFonts w:hint="eastAsia" w:ascii="黑体" w:eastAsia="黑体"/>
        </w:rPr>
      </w:pPr>
      <w:r>
        <w:rPr>
          <w:rFonts w:hint="eastAsia" w:ascii="黑体" w:eastAsia="黑体"/>
        </w:rPr>
        <w:t>三、预算单位构成</w:t>
      </w:r>
    </w:p>
    <w:p>
      <w:pPr>
        <w:pStyle w:val="5"/>
        <w:spacing w:line="404" w:lineRule="exact"/>
        <w:ind w:left="580"/>
        <w:rPr>
          <w:rFonts w:hint="eastAsia" w:ascii="黑体" w:eastAsia="黑体"/>
        </w:rPr>
      </w:pPr>
      <w:r>
        <w:rPr>
          <w:rFonts w:hint="eastAsia" w:ascii="黑体" w:eastAsia="黑体"/>
        </w:rPr>
        <w:t>四、人员情况说明</w:t>
      </w:r>
    </w:p>
    <w:p>
      <w:pPr>
        <w:pStyle w:val="5"/>
        <w:rPr>
          <w:rFonts w:ascii="黑体"/>
        </w:rPr>
      </w:pPr>
    </w:p>
    <w:p>
      <w:pPr>
        <w:pStyle w:val="5"/>
        <w:spacing w:before="275"/>
        <w:ind w:left="580"/>
        <w:rPr>
          <w:rFonts w:hint="eastAsia" w:ascii="黑体" w:eastAsia="黑体"/>
        </w:rPr>
      </w:pPr>
      <w:r>
        <w:rPr>
          <w:rFonts w:hint="eastAsia" w:ascii="黑体" w:eastAsia="黑体"/>
        </w:rPr>
        <w:t>五、收支说明</w:t>
      </w:r>
    </w:p>
    <w:p>
      <w:pPr>
        <w:tabs>
          <w:tab w:val="left" w:pos="2179"/>
        </w:tabs>
        <w:spacing w:before="55"/>
        <w:ind w:left="1539" w:right="0" w:firstLine="0"/>
        <w:jc w:val="left"/>
        <w:rPr>
          <w:rFonts w:hint="eastAsia" w:ascii="黑体" w:eastAsia="黑体"/>
          <w:b/>
          <w:sz w:val="32"/>
        </w:rPr>
      </w:pPr>
      <w:r>
        <w:br w:type="column"/>
      </w:r>
      <w:r>
        <w:rPr>
          <w:rFonts w:hint="eastAsia" w:ascii="黑体" w:eastAsia="黑体"/>
          <w:b/>
          <w:sz w:val="32"/>
        </w:rPr>
        <w:t>目</w:t>
      </w:r>
      <w:r>
        <w:rPr>
          <w:rFonts w:hint="eastAsia" w:ascii="黑体" w:eastAsia="黑体"/>
          <w:b/>
          <w:sz w:val="32"/>
        </w:rPr>
        <w:tab/>
      </w:r>
      <w:r>
        <w:rPr>
          <w:rFonts w:hint="eastAsia" w:ascii="黑体" w:eastAsia="黑体"/>
          <w:b/>
          <w:sz w:val="32"/>
        </w:rPr>
        <w:t>录</w:t>
      </w:r>
    </w:p>
    <w:p>
      <w:pPr>
        <w:pStyle w:val="4"/>
        <w:tabs>
          <w:tab w:val="left" w:pos="2339"/>
        </w:tabs>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w w:val="95"/>
        </w:rPr>
        <w:t>部门概况</w:t>
      </w:r>
    </w:p>
    <w:p>
      <w:pPr>
        <w:pStyle w:val="5"/>
        <w:rPr>
          <w:rFonts w:ascii="黑体"/>
          <w:b/>
        </w:rPr>
      </w:pPr>
    </w:p>
    <w:p>
      <w:pPr>
        <w:pStyle w:val="5"/>
        <w:rPr>
          <w:rFonts w:ascii="黑体"/>
          <w:b/>
        </w:rPr>
      </w:pPr>
    </w:p>
    <w:p>
      <w:pPr>
        <w:pStyle w:val="5"/>
        <w:rPr>
          <w:rFonts w:ascii="黑体"/>
          <w:b/>
        </w:rPr>
      </w:pPr>
    </w:p>
    <w:p>
      <w:pPr>
        <w:pStyle w:val="5"/>
        <w:rPr>
          <w:rFonts w:ascii="黑体"/>
          <w:b/>
        </w:rPr>
      </w:pPr>
    </w:p>
    <w:p>
      <w:pPr>
        <w:pStyle w:val="5"/>
        <w:rPr>
          <w:rFonts w:ascii="黑体"/>
          <w:b/>
        </w:rPr>
      </w:pPr>
    </w:p>
    <w:p>
      <w:pPr>
        <w:tabs>
          <w:tab w:val="left" w:pos="2339"/>
        </w:tabs>
        <w:spacing w:before="278"/>
        <w:ind w:left="580" w:right="0" w:firstLine="0"/>
        <w:jc w:val="left"/>
        <w:rPr>
          <w:rFonts w:hint="eastAsia" w:ascii="黑体" w:eastAsia="黑体"/>
          <w:b/>
          <w:sz w:val="32"/>
        </w:rPr>
      </w:pPr>
      <w:r>
        <w:rPr>
          <w:rFonts w:hint="eastAsia" w:ascii="黑体" w:eastAsia="黑体"/>
          <w:b/>
          <w:sz w:val="32"/>
        </w:rPr>
        <w:t>第二部分</w:t>
      </w:r>
      <w:r>
        <w:rPr>
          <w:rFonts w:hint="eastAsia" w:ascii="黑体" w:eastAsia="黑体"/>
          <w:b/>
          <w:sz w:val="32"/>
        </w:rPr>
        <w:tab/>
      </w:r>
      <w:r>
        <w:rPr>
          <w:rFonts w:hint="eastAsia" w:ascii="黑体" w:eastAsia="黑体"/>
          <w:b/>
          <w:w w:val="95"/>
          <w:sz w:val="32"/>
        </w:rPr>
        <w:t>收支情况</w:t>
      </w:r>
    </w:p>
    <w:p>
      <w:pPr>
        <w:pStyle w:val="5"/>
        <w:rPr>
          <w:rFonts w:ascii="黑体"/>
          <w:b/>
        </w:rPr>
      </w:pPr>
    </w:p>
    <w:p>
      <w:pPr>
        <w:tabs>
          <w:tab w:val="left" w:pos="2339"/>
        </w:tabs>
        <w:spacing w:before="275"/>
        <w:ind w:left="580" w:right="0" w:firstLine="0"/>
        <w:jc w:val="left"/>
        <w:rPr>
          <w:rFonts w:hint="eastAsia" w:ascii="黑体" w:eastAsia="黑体"/>
          <w:b/>
          <w:sz w:val="32"/>
        </w:rPr>
      </w:pPr>
      <w:r>
        <w:rPr>
          <w:rFonts w:hint="eastAsia" w:ascii="黑体" w:eastAsia="黑体"/>
          <w:b/>
          <w:sz w:val="32"/>
        </w:rPr>
        <w:t>第三部分</w:t>
      </w:r>
      <w:r>
        <w:rPr>
          <w:rFonts w:hint="eastAsia" w:ascii="黑体" w:eastAsia="黑体"/>
          <w:b/>
          <w:sz w:val="32"/>
        </w:rPr>
        <w:tab/>
      </w:r>
      <w:r>
        <w:rPr>
          <w:rFonts w:hint="eastAsia" w:ascii="黑体" w:eastAsia="黑体"/>
          <w:b/>
          <w:sz w:val="32"/>
        </w:rPr>
        <w:t>其他说明情况</w:t>
      </w:r>
    </w:p>
    <w:p>
      <w:pPr>
        <w:spacing w:after="0"/>
        <w:jc w:val="left"/>
        <w:rPr>
          <w:rFonts w:hint="eastAsia" w:ascii="黑体" w:eastAsia="黑体"/>
          <w:sz w:val="32"/>
        </w:rPr>
        <w:sectPr>
          <w:type w:val="continuous"/>
          <w:pgSz w:w="16820" w:h="11900" w:orient="landscape"/>
          <w:pgMar w:top="1100" w:right="1320" w:bottom="280" w:left="1340" w:header="720" w:footer="720" w:gutter="0"/>
          <w:cols w:equalWidth="0" w:num="2">
            <w:col w:w="4781" w:space="509"/>
            <w:col w:w="8870"/>
          </w:cols>
        </w:sectPr>
      </w:pPr>
    </w:p>
    <w:p>
      <w:pPr>
        <w:keepNext w:val="0"/>
        <w:keepLines w:val="0"/>
        <w:pageBreakBefore w:val="0"/>
        <w:widowControl w:val="0"/>
        <w:kinsoku/>
        <w:wordWrap/>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六、“三公”经费及会议费、培训费情况说明</w:t>
      </w:r>
    </w:p>
    <w:p>
      <w:pPr>
        <w:pStyle w:val="5"/>
        <w:spacing w:before="138"/>
        <w:ind w:firstLine="640" w:firstLineChars="200"/>
        <w:rPr>
          <w:rFonts w:hint="eastAsia" w:ascii="黑体" w:eastAsia="黑体"/>
        </w:rPr>
      </w:pPr>
      <w:r>
        <w:rPr>
          <w:rFonts w:hint="eastAsia" w:ascii="黑体" w:eastAsia="黑体"/>
        </w:rPr>
        <w:t>七、国有资产占有使用及资产购置情况说明</w:t>
      </w:r>
    </w:p>
    <w:p>
      <w:pPr>
        <w:spacing w:after="0"/>
        <w:rPr>
          <w:rFonts w:hint="eastAsia" w:ascii="黑体" w:eastAsia="黑体"/>
        </w:rPr>
        <w:sectPr>
          <w:type w:val="continuous"/>
          <w:pgSz w:w="16820" w:h="11900" w:orient="landscape"/>
          <w:pgMar w:top="1100" w:right="1320" w:bottom="280" w:left="1340" w:header="720" w:footer="720" w:gutter="0"/>
          <w:cols w:space="720" w:num="1"/>
        </w:sectPr>
      </w:pPr>
    </w:p>
    <w:p>
      <w:pPr>
        <w:pStyle w:val="5"/>
        <w:rPr>
          <w:rFonts w:ascii="黑体"/>
          <w:sz w:val="20"/>
        </w:rPr>
      </w:pPr>
    </w:p>
    <w:p>
      <w:pPr>
        <w:pStyle w:val="5"/>
        <w:rPr>
          <w:rFonts w:ascii="黑体"/>
          <w:sz w:val="20"/>
        </w:rPr>
      </w:pPr>
    </w:p>
    <w:p>
      <w:pPr>
        <w:pStyle w:val="5"/>
        <w:spacing w:before="1"/>
        <w:rPr>
          <w:rFonts w:ascii="黑体"/>
          <w:sz w:val="28"/>
        </w:rPr>
      </w:pPr>
    </w:p>
    <w:p>
      <w:pPr>
        <w:spacing w:after="0"/>
        <w:rPr>
          <w:rFonts w:ascii="黑体"/>
          <w:sz w:val="28"/>
        </w:rPr>
        <w:sectPr>
          <w:pgSz w:w="16820" w:h="11900" w:orient="landscape"/>
          <w:pgMar w:top="1100" w:right="1320" w:bottom="280" w:left="1340" w:header="720" w:footer="720" w:gutter="0"/>
          <w:cols w:space="720" w:num="1"/>
        </w:sectPr>
      </w:pPr>
    </w:p>
    <w:p>
      <w:pPr>
        <w:pStyle w:val="5"/>
        <w:numPr>
          <w:ilvl w:val="0"/>
          <w:numId w:val="2"/>
        </w:numPr>
        <w:spacing w:before="55" w:line="321" w:lineRule="auto"/>
        <w:ind w:left="580" w:right="38"/>
        <w:jc w:val="both"/>
        <w:rPr>
          <w:rFonts w:hint="eastAsia" w:ascii="黑体" w:eastAsia="黑体"/>
        </w:rPr>
      </w:pPr>
      <w:r>
        <w:rPr>
          <w:rFonts w:hint="eastAsia" w:ascii="黑体" w:eastAsia="黑体"/>
        </w:rPr>
        <w:t>政府采购情况说明</w:t>
      </w:r>
    </w:p>
    <w:p>
      <w:pPr>
        <w:pStyle w:val="5"/>
        <w:numPr>
          <w:ilvl w:val="0"/>
          <w:numId w:val="2"/>
        </w:numPr>
        <w:spacing w:before="55" w:line="321" w:lineRule="auto"/>
        <w:ind w:left="580" w:leftChars="0" w:right="38" w:rightChars="0" w:firstLine="0" w:firstLineChars="0"/>
        <w:jc w:val="both"/>
        <w:rPr>
          <w:rFonts w:hint="eastAsia" w:ascii="黑体" w:eastAsia="黑体"/>
        </w:rPr>
      </w:pPr>
      <w:r>
        <w:rPr>
          <w:rFonts w:hint="eastAsia" w:ascii="黑体" w:eastAsia="黑体"/>
        </w:rPr>
        <w:t>预算绩效目标说明</w:t>
      </w:r>
    </w:p>
    <w:p>
      <w:pPr>
        <w:pStyle w:val="5"/>
        <w:numPr>
          <w:ilvl w:val="0"/>
          <w:numId w:val="0"/>
        </w:numPr>
        <w:spacing w:before="55" w:line="321" w:lineRule="auto"/>
        <w:ind w:left="580" w:leftChars="0" w:right="38" w:rightChars="0"/>
        <w:jc w:val="both"/>
        <w:rPr>
          <w:rFonts w:hint="eastAsia" w:ascii="黑体" w:eastAsia="黑体"/>
        </w:rPr>
      </w:pPr>
      <w:r>
        <w:rPr>
          <w:rFonts w:hint="eastAsia" w:ascii="黑体" w:eastAsia="黑体"/>
        </w:rPr>
        <w:t>十、机关运行经费安排说明十一、专业名词解释</w:t>
      </w:r>
    </w:p>
    <w:p>
      <w:pPr>
        <w:pStyle w:val="5"/>
        <w:spacing w:before="2"/>
        <w:rPr>
          <w:rFonts w:ascii="黑体"/>
          <w:sz w:val="42"/>
        </w:rPr>
      </w:pPr>
    </w:p>
    <w:p>
      <w:pPr>
        <w:pStyle w:val="5"/>
        <w:ind w:left="580"/>
      </w:pPr>
      <w:r>
        <w:t>（具体预算公开报表）</w:t>
      </w:r>
    </w:p>
    <w:p>
      <w:pPr>
        <w:pStyle w:val="5"/>
      </w:pPr>
      <w:r>
        <w:br w:type="column"/>
      </w:r>
    </w:p>
    <w:p>
      <w:pPr>
        <w:pStyle w:val="5"/>
      </w:pPr>
    </w:p>
    <w:p>
      <w:pPr>
        <w:pStyle w:val="5"/>
      </w:pPr>
    </w:p>
    <w:p>
      <w:pPr>
        <w:pStyle w:val="5"/>
      </w:pPr>
    </w:p>
    <w:p>
      <w:pPr>
        <w:pStyle w:val="5"/>
        <w:spacing w:before="2"/>
        <w:rPr>
          <w:sz w:val="47"/>
        </w:rPr>
      </w:pPr>
    </w:p>
    <w:p>
      <w:pPr>
        <w:pStyle w:val="4"/>
        <w:tabs>
          <w:tab w:val="left" w:pos="2339"/>
        </w:tabs>
        <w:spacing w:before="1"/>
        <w:rPr>
          <w:rFonts w:hint="eastAsia" w:ascii="黑体" w:eastAsia="黑体"/>
        </w:rPr>
      </w:pPr>
      <w:r>
        <w:rPr>
          <w:rFonts w:hint="eastAsia" w:ascii="黑体" w:eastAsia="黑体"/>
        </w:rPr>
        <w:t>第四部分</w:t>
      </w:r>
      <w:r>
        <w:rPr>
          <w:rFonts w:hint="eastAsia" w:ascii="黑体" w:eastAsia="黑体"/>
        </w:rPr>
        <w:tab/>
      </w:r>
      <w:r>
        <w:rPr>
          <w:rFonts w:hint="eastAsia" w:ascii="黑体" w:eastAsia="黑体"/>
        </w:rPr>
        <w:t>公开报表</w:t>
      </w:r>
    </w:p>
    <w:p>
      <w:pPr>
        <w:spacing w:after="0"/>
        <w:rPr>
          <w:rFonts w:hint="eastAsia" w:ascii="黑体" w:eastAsia="黑体"/>
        </w:rPr>
        <w:sectPr>
          <w:type w:val="continuous"/>
          <w:pgSz w:w="16820" w:h="11900" w:orient="landscape"/>
          <w:pgMar w:top="1100" w:right="1320" w:bottom="280" w:left="1340" w:header="720" w:footer="720" w:gutter="0"/>
          <w:cols w:equalWidth="0" w:num="2">
            <w:col w:w="4461" w:space="749"/>
            <w:col w:w="8950"/>
          </w:cols>
        </w:sectPr>
      </w:pPr>
    </w:p>
    <w:p>
      <w:pPr>
        <w:pStyle w:val="5"/>
        <w:rPr>
          <w:rFonts w:ascii="黑体"/>
          <w:b/>
          <w:sz w:val="20"/>
        </w:rPr>
      </w:pPr>
    </w:p>
    <w:p>
      <w:pPr>
        <w:pStyle w:val="5"/>
        <w:rPr>
          <w:rFonts w:ascii="黑体"/>
          <w:b/>
          <w:sz w:val="20"/>
        </w:rPr>
      </w:pPr>
    </w:p>
    <w:p>
      <w:pPr>
        <w:pStyle w:val="5"/>
        <w:spacing w:before="1"/>
        <w:rPr>
          <w:rFonts w:ascii="黑体"/>
          <w:b/>
          <w:sz w:val="28"/>
        </w:rPr>
      </w:pPr>
    </w:p>
    <w:p>
      <w:pPr>
        <w:spacing w:before="55"/>
        <w:ind w:left="5093" w:right="5112" w:firstLine="0"/>
        <w:jc w:val="center"/>
        <w:rPr>
          <w:b/>
          <w:sz w:val="32"/>
        </w:rPr>
      </w:pPr>
      <w:r>
        <w:rPr>
          <w:b/>
          <w:sz w:val="32"/>
        </w:rPr>
        <w:t>第一部分 部门概况</w:t>
      </w:r>
    </w:p>
    <w:p>
      <w:pPr>
        <w:spacing w:before="137"/>
        <w:ind w:left="580" w:right="0" w:firstLine="0"/>
        <w:jc w:val="left"/>
        <w:rPr>
          <w:b/>
          <w:sz w:val="32"/>
        </w:rPr>
      </w:pPr>
      <w:r>
        <w:rPr>
          <w:b/>
          <w:sz w:val="32"/>
        </w:rPr>
        <w:t>一、主要职责及机构设置</w:t>
      </w:r>
    </w:p>
    <w:p>
      <w:pPr>
        <w:pStyle w:val="5"/>
        <w:spacing w:before="138"/>
        <w:ind w:left="580"/>
      </w:pPr>
      <w:r>
        <w:t>（一）部门主要职责</w:t>
      </w:r>
    </w:p>
    <w:p>
      <w:pPr>
        <w:pStyle w:val="5"/>
        <w:spacing w:before="137"/>
        <w:ind w:left="580"/>
      </w:pPr>
      <w:r>
        <w:t>1.贯彻国家应急管理、安全生产、防灾减灾方面的法律法规和政策规定。</w:t>
      </w:r>
    </w:p>
    <w:p>
      <w:pPr>
        <w:pStyle w:val="5"/>
        <w:spacing w:before="138"/>
        <w:ind w:left="580"/>
      </w:pPr>
      <w:r>
        <w:t>2.负责全县应急管理工作，传达贯彻上级应急管理工作安排部署，督促督办各项工作任务落实</w:t>
      </w:r>
    </w:p>
    <w:p>
      <w:pPr>
        <w:pStyle w:val="5"/>
        <w:spacing w:before="137" w:line="321" w:lineRule="auto"/>
        <w:ind w:left="100" w:right="113"/>
      </w:pPr>
      <w:r>
        <w:rPr>
          <w:spacing w:val="4"/>
        </w:rPr>
        <w:t>，综合协调、指导各镇各单位应对安全生产、自然灾害等突发事件和综合防灾救灾减灾工作。负责安全生产综合监督管理和工矿商贸行业安全生产监督管理工作。</w:t>
      </w:r>
    </w:p>
    <w:p>
      <w:pPr>
        <w:pStyle w:val="5"/>
        <w:spacing w:line="321" w:lineRule="auto"/>
        <w:ind w:left="100" w:right="113" w:firstLine="480"/>
        <w:jc w:val="both"/>
      </w:pPr>
      <w:r>
        <w:t>3.负责全县应急预案体系建设，落实事故灾难和自然灾害分级应对制度，组织编制县级总体应急</w:t>
      </w:r>
      <w:r>
        <w:rPr>
          <w:spacing w:val="4"/>
        </w:rPr>
        <w:t>预案和安全生产类、自然灾害类专项预案，指导各镇、县级各有关部门应急预案编制，综合协调应急预案衔接各镇，组织开展预案演练，推动应急避难设施建设。</w:t>
      </w:r>
    </w:p>
    <w:p>
      <w:pPr>
        <w:pStyle w:val="5"/>
        <w:spacing w:line="321" w:lineRule="auto"/>
        <w:ind w:left="100" w:right="105" w:firstLine="480"/>
      </w:pPr>
      <w:r>
        <w:t>4.牵头建立全县统一的应急管理信息系统，建立检测预警和灾情报告制度，健全自然灾害信息资</w:t>
      </w:r>
      <w:r>
        <w:rPr>
          <w:spacing w:val="12"/>
        </w:rPr>
        <w:t>源获取和共享机制，负责安全生产、自然灾害等突发事件的信息收集、汇总、报送、预警等工作</w:t>
      </w:r>
    </w:p>
    <w:p>
      <w:pPr>
        <w:pStyle w:val="5"/>
        <w:spacing w:line="321" w:lineRule="auto"/>
        <w:ind w:left="580" w:right="119" w:hanging="480"/>
      </w:pPr>
      <w:r>
        <w:rPr>
          <w:spacing w:val="12"/>
        </w:rPr>
        <w:t xml:space="preserve">，依法发布灾情。                                                                </w:t>
      </w:r>
      <w:r>
        <w:t>5.组织指导协调全县安全生产、自然灾害等突发事件应急救援，承担县应对较大及以上灾害应急</w:t>
      </w:r>
    </w:p>
    <w:p>
      <w:pPr>
        <w:pStyle w:val="5"/>
        <w:spacing w:line="406" w:lineRule="exact"/>
        <w:ind w:left="100"/>
      </w:pPr>
      <w:r>
        <w:rPr>
          <w:spacing w:val="4"/>
        </w:rPr>
        <w:t>救援指挥职责，综合研判突发事件发展态势并提出应对建议，协助县委、县政府制定的负责同志组</w:t>
      </w:r>
    </w:p>
    <w:p>
      <w:pPr>
        <w:spacing w:after="0" w:line="406" w:lineRule="exact"/>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line="321" w:lineRule="auto"/>
        <w:ind w:left="580" w:right="119" w:hanging="480"/>
      </w:pPr>
      <w:r>
        <w:t>织有关突发事件的应急救援处置工作。                                                    6.统一协调指挥全县各类应急专业队伍，建立应急协调联动机制，推进指挥平台对接，衔接驻镇</w:t>
      </w:r>
    </w:p>
    <w:p>
      <w:pPr>
        <w:pStyle w:val="5"/>
        <w:spacing w:line="321" w:lineRule="auto"/>
        <w:ind w:left="100" w:right="113"/>
        <w:jc w:val="both"/>
      </w:pPr>
      <w:r>
        <w:t>解放军和武警部队参与应急救援工作，统筹全县应急救援力量建设，负责消防、森林和草原火灾扑救、抗洪抢险、地震和地质灾害救援、生产安全事故救援等专业应急救援力量建设，指导各镇及社会应急救援力量建设。</w:t>
      </w:r>
    </w:p>
    <w:p>
      <w:pPr>
        <w:pStyle w:val="5"/>
        <w:spacing w:line="404" w:lineRule="exact"/>
        <w:ind w:left="580"/>
      </w:pPr>
      <w:r>
        <w:t>7.依法负责全县消防管理工作，指导各镇消防监督、火灾预防、火灾扑救等工作。</w:t>
      </w:r>
    </w:p>
    <w:p>
      <w:pPr>
        <w:pStyle w:val="5"/>
        <w:spacing w:before="133" w:line="321" w:lineRule="auto"/>
        <w:ind w:left="100" w:right="119" w:firstLine="480"/>
      </w:pPr>
      <w:r>
        <w:t>8.协调相关部门做好森林和草原火灾、水旱灾害、地震和地质灾害等防治工作，承担县减灾委员会的职责，负责自然灾害综合监测预警工作，指导开展自然灾害综合风险评估工作。</w:t>
      </w:r>
    </w:p>
    <w:p>
      <w:pPr>
        <w:pStyle w:val="5"/>
        <w:spacing w:line="321" w:lineRule="auto"/>
        <w:ind w:left="100" w:right="113" w:firstLine="480"/>
        <w:jc w:val="both"/>
      </w:pPr>
      <w:r>
        <w:t>9.组织协调灾害救助工作，组织指导灾情核查、损失评估、救灾捐赠工作，管理、分配救灾款物并监督使用。制定全县应急物资储备和应急救援装备规划并组织实施，会同县级有关部门建立健全应急物资信息信息平台和调拨制度，负责应急救援物资统一调度。</w:t>
      </w:r>
    </w:p>
    <w:p>
      <w:pPr>
        <w:pStyle w:val="5"/>
        <w:spacing w:line="321" w:lineRule="auto"/>
        <w:ind w:left="100" w:right="113" w:firstLine="480"/>
        <w:jc w:val="both"/>
      </w:pPr>
      <w:r>
        <w:t>10、依法行使全县安全生产综合监督管理职权，负责工矿商贸行业（煤矿除外）、危险化学品、烟花爆竹安全生产监督管理工作，指导协调、监督检查各镇和县级各部门安全生产工作，组织开展安全生产巡查、考核工作。按照分级、属地原则，依法监督检查全县工矿商贸行业（煤矿除外）、危险化学品、烟花爆竹领域生产经营单位贯彻执行安全生产法律法规情况及其安全生产条件和有关</w:t>
      </w:r>
    </w:p>
    <w:p>
      <w:pPr>
        <w:spacing w:after="0" w:line="321" w:lineRule="auto"/>
        <w:jc w:val="both"/>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line="321" w:lineRule="auto"/>
        <w:ind w:left="100" w:right="113"/>
      </w:pPr>
      <w:r>
        <w:t>设备（特种设备除外）、材料、劳动防护用品的安全生产管理工作。负责对中省市驻镇和县属企业的安全生产执法工作，依法组织并指导监督实施安全生产准入制度。</w:t>
      </w:r>
    </w:p>
    <w:p>
      <w:pPr>
        <w:pStyle w:val="5"/>
        <w:spacing w:line="321" w:lineRule="auto"/>
        <w:ind w:left="100" w:right="118" w:firstLine="480"/>
      </w:pPr>
      <w:r>
        <w:t>11.依法组织指导全县生产安全事故调查处理，监督事故查处、责任追究和整改措施落实情况。组织开展自然灾害类突发事件的调查评估工作。</w:t>
      </w:r>
    </w:p>
    <w:p>
      <w:pPr>
        <w:pStyle w:val="5"/>
        <w:spacing w:line="321" w:lineRule="auto"/>
        <w:ind w:left="100" w:right="113" w:firstLine="480"/>
        <w:jc w:val="both"/>
      </w:pPr>
      <w:r>
        <w:t>12.贯彻落实应急值守工作有关制度，统筹县应急管理局工作人员做好24小时全天候应急值班工作。负责应急管理、安全生产、综合防灾减灾救灾等宣传教育和培训工作，组织指导应急管理、安全生产、综合防灾减灾救灾的科学技术研究，推广应用和信息化建设工作。</w:t>
      </w:r>
    </w:p>
    <w:p>
      <w:pPr>
        <w:pStyle w:val="5"/>
        <w:spacing w:line="404" w:lineRule="exact"/>
        <w:ind w:left="580"/>
      </w:pPr>
      <w:r>
        <w:t>13.开展应急管理方面的对外交流与合作</w:t>
      </w:r>
    </w:p>
    <w:p>
      <w:pPr>
        <w:pStyle w:val="5"/>
        <w:spacing w:before="130"/>
        <w:ind w:left="580"/>
      </w:pPr>
      <w:r>
        <w:t>14.管理县应急救援技术中心、县安全生产监察执法大队。</w:t>
      </w:r>
    </w:p>
    <w:p>
      <w:pPr>
        <w:pStyle w:val="5"/>
        <w:spacing w:before="137" w:line="321" w:lineRule="auto"/>
        <w:ind w:left="580" w:right="7979"/>
      </w:pPr>
      <w:r>
        <w:t>15.完成县委、县政府交办的其他任务。(二)部门机构设置</w:t>
      </w:r>
    </w:p>
    <w:p>
      <w:pPr>
        <w:pStyle w:val="5"/>
        <w:spacing w:line="321" w:lineRule="auto"/>
        <w:ind w:left="100" w:right="113" w:firstLine="480"/>
        <w:jc w:val="both"/>
      </w:pPr>
      <w:r>
        <w:t>应急管理局内设五个股室，即：政办股、应急救援股、安全监管股、综合协调股、救灾和物资保障股。下属正科级事业单位1个：即应急救援技术中心；副科级事业单位1个，即：应急管理综合执法大队；股级事业单位1个，即：减灾办。设局长1名，副局长2名；科级领导职数3名。</w:t>
      </w:r>
    </w:p>
    <w:p>
      <w:pPr>
        <w:pStyle w:val="4"/>
        <w:spacing w:before="0" w:line="404" w:lineRule="exact"/>
      </w:pPr>
      <w:r>
        <w:t>二、工作任务</w:t>
      </w:r>
    </w:p>
    <w:p>
      <w:pPr>
        <w:spacing w:after="0" w:line="404" w:lineRule="exact"/>
        <w:sectPr>
          <w:pgSz w:w="16820" w:h="11900" w:orient="landscape"/>
          <w:pgMar w:top="1100" w:right="1320" w:bottom="280" w:left="1340" w:header="720" w:footer="720" w:gutter="0"/>
          <w:cols w:space="720" w:num="1"/>
        </w:sectPr>
      </w:pPr>
    </w:p>
    <w:p>
      <w:pPr>
        <w:spacing w:before="0" w:line="240" w:lineRule="auto"/>
        <w:rPr>
          <w:b/>
          <w:sz w:val="20"/>
        </w:rPr>
      </w:pPr>
    </w:p>
    <w:p>
      <w:pPr>
        <w:spacing w:before="0" w:line="240" w:lineRule="auto"/>
        <w:rPr>
          <w:b/>
          <w:sz w:val="20"/>
        </w:rPr>
      </w:pPr>
    </w:p>
    <w:p>
      <w:pPr>
        <w:spacing w:before="1" w:line="240" w:lineRule="auto"/>
        <w:rPr>
          <w:b/>
          <w:sz w:val="28"/>
        </w:rPr>
      </w:pPr>
    </w:p>
    <w:p>
      <w:pPr>
        <w:pStyle w:val="5"/>
        <w:spacing w:before="55"/>
        <w:ind w:left="580"/>
      </w:pPr>
      <w:r>
        <w:t>总体思路是：以习近平新时代中国特色社会主义思想为指导，全面贯彻落实中省市关于应急管理</w:t>
      </w:r>
    </w:p>
    <w:p>
      <w:pPr>
        <w:pStyle w:val="5"/>
        <w:spacing w:before="137" w:line="321" w:lineRule="auto"/>
        <w:ind w:left="100" w:right="113"/>
        <w:jc w:val="both"/>
      </w:pPr>
      <w:r>
        <w:t>、安全生产和防灾减灾救灾系列决策部署和党的二十大精神，围绕一个目标，强化两个防范，狠抓三个重点，全力维护人民群众生命财产安全和社会安全稳定，为全县经济社会高质量发展提供安全保障。</w:t>
      </w:r>
    </w:p>
    <w:p>
      <w:pPr>
        <w:pStyle w:val="5"/>
        <w:spacing w:line="321" w:lineRule="auto"/>
        <w:ind w:left="100" w:right="113" w:firstLine="480"/>
        <w:jc w:val="both"/>
      </w:pPr>
      <w:r>
        <w:t>（一）围绕一个目标。按照发展要安全的要求，树牢“两个至上”理念，着力在健全机制上动脑筋，在能力提升上下功夫，在日常监管上抓统筹，夯实责任、强化作风，努力实现全年不发生一起较大生产安全事故目标，为县域经济高质量发展营造良好安全环境。</w:t>
      </w:r>
    </w:p>
    <w:p>
      <w:pPr>
        <w:pStyle w:val="5"/>
        <w:spacing w:line="321" w:lineRule="auto"/>
        <w:ind w:left="100" w:right="113" w:firstLine="480"/>
        <w:jc w:val="both"/>
      </w:pPr>
      <w:r>
        <w:t>（二）做好两个防范。一要加强自然灾害领域安全风险防范，重点要做好防汛抗旱、森林防火、地质、气象灾害的预警预报、监测监控、防治救援，确保人民群众安居乐业。二要加强生产经营领域安全风险防范，重点要紧盯与人民群众生产生活密切相关的道路交通、建设工程、消防、矿山等安全，加强日常监管，严格行政执法，防范遏制一般事故，杜绝较大以上事故，不断增强人民群众的获得感、幸福感、安全感。</w:t>
      </w:r>
    </w:p>
    <w:p>
      <w:pPr>
        <w:pStyle w:val="5"/>
        <w:spacing w:line="321" w:lineRule="auto"/>
        <w:ind w:left="100" w:right="113" w:firstLine="480"/>
        <w:jc w:val="both"/>
      </w:pPr>
      <w:r>
        <w:t>（三）狠抓三大重点。一是狠抓安全生产综合监管。进一步优化安全生产季三单工作机制，健立和完善安全生产责任体系、监管体系，全域推进“三化三制”工作。常态开展安全生产隐患排查和专项整治工作，加强安全监管执法，从根本上消除安全隐患，防范化解重大安全风险，夯实安全生</w:t>
      </w:r>
    </w:p>
    <w:p>
      <w:pPr>
        <w:spacing w:after="0" w:line="321" w:lineRule="auto"/>
        <w:jc w:val="both"/>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line="321" w:lineRule="auto"/>
        <w:ind w:left="100" w:right="113"/>
        <w:jc w:val="both"/>
      </w:pPr>
      <w:r>
        <w:t>产工作基础，以新安全格局保障新发展格局。二是狠抓防灾减灾救灾工作。牢固树立大安全、大应急、大救灾理念,按照省市县安排部署，加快镇(办)村(社区)应急管理体系和能力现代化建设，实现镇(办)六有、村(社区)五有，确保基层有机构管应急、有人干应急。加强监测预警、信息报送、会商研判、应急处置等联动机制的建立。注重总体应急预案和相关专项预案的修订完善工作，搞好情景构建演练，加快县镇村应急避难场所建设，做好应急物资的储备和调拨，强化应急救援队伍的培训和实战演练，切实提高突发事件应急救援和现场处置能力，最大限度减少人民群众生命财产损失和影响。三是狠抓公众安全意识的提升。针对不同对象，创新方式，充分利用广播、电视、网络、微信等媒体，积极开展安全生产、应急救援、防灾减灾救灾意识、政策、常识、技能四位一体的科普宣教，不断提高广大群众安全风险防范意识和自救互救技能。</w:t>
      </w:r>
    </w:p>
    <w:p>
      <w:pPr>
        <w:pStyle w:val="4"/>
        <w:numPr>
          <w:ilvl w:val="0"/>
          <w:numId w:val="0"/>
        </w:numPr>
        <w:spacing w:before="0" w:line="393" w:lineRule="exact"/>
        <w:ind w:left="580" w:leftChars="0" w:right="0" w:rightChars="0" w:firstLine="321" w:firstLineChars="100"/>
        <w:rPr>
          <w:rFonts w:hint="eastAsia"/>
          <w:lang w:eastAsia="zh-CN"/>
        </w:rPr>
      </w:pPr>
      <w:r>
        <w:rPr>
          <w:rFonts w:hint="eastAsia"/>
          <w:lang w:eastAsia="zh-CN"/>
        </w:rPr>
        <w:t>三、</w:t>
      </w:r>
      <w:r>
        <w:t>预算单位</w:t>
      </w:r>
      <w:r>
        <w:rPr>
          <w:rFonts w:hint="eastAsia"/>
          <w:lang w:eastAsia="zh-CN"/>
        </w:rPr>
        <w:t>构成</w:t>
      </w:r>
    </w:p>
    <w:p>
      <w:pPr>
        <w:pStyle w:val="5"/>
        <w:spacing w:before="137"/>
        <w:ind w:left="580"/>
      </w:pPr>
      <w:r>
        <w:t>本部门镇坪县应急管理局，单位性质是行政单位，经费管理方式是财政全额拨款。内设五个股室</w:t>
      </w:r>
    </w:p>
    <w:p>
      <w:pPr>
        <w:pStyle w:val="5"/>
        <w:spacing w:before="138" w:line="321" w:lineRule="auto"/>
        <w:ind w:left="100" w:right="110"/>
      </w:pPr>
      <w:r>
        <w:rPr>
          <w:spacing w:val="4"/>
        </w:rPr>
        <w:t>，即：政办股、应急救援股、安全监管股、综合协调股、救灾和物资保障股。下属正科级事业单位</w:t>
      </w:r>
      <w:r>
        <w:rPr>
          <w:spacing w:val="7"/>
        </w:rPr>
        <w:t>1个：即应急救援技术中心；副科级事业单位1个，即：应急管理综合执法大队；股级事业单位1个</w:t>
      </w:r>
    </w:p>
    <w:p>
      <w:pPr>
        <w:pStyle w:val="5"/>
        <w:spacing w:line="321" w:lineRule="auto"/>
        <w:ind w:left="100" w:right="113"/>
      </w:pPr>
      <w:r>
        <w:t>，即：减灾办。从预算单位构成看，本部门的部门预算包括部门本级（机关）预算和所属事业单位预算。纳入本部门2022年部门预算编制范围的二级预算单位共有0个。</w:t>
      </w:r>
    </w:p>
    <w:p>
      <w:pPr>
        <w:spacing w:after="0" w:line="321" w:lineRule="auto"/>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5"/>
        <w:rPr>
          <w:sz w:val="22"/>
        </w:rPr>
      </w:pPr>
    </w:p>
    <w:tbl>
      <w:tblPr>
        <w:tblStyle w:val="7"/>
        <w:tblW w:w="12574"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9"/>
        <w:gridCol w:w="4138"/>
        <w:gridCol w:w="6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529" w:type="dxa"/>
            <w:tcBorders>
              <w:bottom w:val="single" w:color="000000" w:sz="8" w:space="0"/>
              <w:right w:val="single" w:color="000000" w:sz="8" w:space="0"/>
            </w:tcBorders>
          </w:tcPr>
          <w:p>
            <w:pPr>
              <w:pStyle w:val="10"/>
              <w:spacing w:before="40" w:line="340" w:lineRule="exact"/>
              <w:ind w:left="232"/>
              <w:rPr>
                <w:rFonts w:hint="eastAsia" w:ascii="仿宋" w:eastAsia="仿宋"/>
                <w:sz w:val="32"/>
              </w:rPr>
            </w:pPr>
            <w:r>
              <w:rPr>
                <w:rFonts w:hint="eastAsia" w:ascii="仿宋" w:eastAsia="仿宋"/>
                <w:sz w:val="32"/>
              </w:rPr>
              <w:t>序号</w:t>
            </w:r>
          </w:p>
        </w:tc>
        <w:tc>
          <w:tcPr>
            <w:tcW w:w="4138" w:type="dxa"/>
            <w:tcBorders>
              <w:left w:val="single" w:color="000000" w:sz="8" w:space="0"/>
              <w:bottom w:val="single" w:color="000000" w:sz="8" w:space="0"/>
              <w:right w:val="single" w:color="000000" w:sz="8" w:space="0"/>
            </w:tcBorders>
          </w:tcPr>
          <w:p>
            <w:pPr>
              <w:pStyle w:val="10"/>
              <w:spacing w:before="40" w:line="340" w:lineRule="exact"/>
              <w:ind w:left="232"/>
              <w:rPr>
                <w:rFonts w:hint="eastAsia" w:ascii="仿宋" w:eastAsia="仿宋"/>
                <w:sz w:val="32"/>
              </w:rPr>
            </w:pPr>
            <w:r>
              <w:rPr>
                <w:rFonts w:hint="eastAsia" w:ascii="仿宋" w:eastAsia="仿宋"/>
                <w:sz w:val="32"/>
              </w:rPr>
              <w:t>单位名称</w:t>
            </w:r>
          </w:p>
        </w:tc>
        <w:tc>
          <w:tcPr>
            <w:tcW w:w="6907" w:type="dxa"/>
            <w:tcBorders>
              <w:left w:val="single" w:color="000000" w:sz="8" w:space="0"/>
              <w:bottom w:val="single" w:color="000000" w:sz="8" w:space="0"/>
            </w:tcBorders>
          </w:tcPr>
          <w:p>
            <w:pPr>
              <w:pStyle w:val="10"/>
              <w:spacing w:before="40" w:line="340" w:lineRule="exact"/>
              <w:ind w:left="232"/>
              <w:rPr>
                <w:rFonts w:hint="eastAsia" w:ascii="仿宋" w:eastAsia="仿宋"/>
                <w:sz w:val="32"/>
              </w:rPr>
            </w:pPr>
            <w:r>
              <w:rPr>
                <w:rFonts w:hint="eastAsia" w:ascii="仿宋" w:eastAsia="仿宋"/>
                <w:sz w:val="32"/>
              </w:rPr>
              <w:t>拟变动情况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1529" w:type="dxa"/>
            <w:tcBorders>
              <w:top w:val="single" w:color="000000" w:sz="8" w:space="0"/>
              <w:right w:val="single" w:color="000000" w:sz="8" w:space="0"/>
            </w:tcBorders>
          </w:tcPr>
          <w:p>
            <w:pPr>
              <w:pStyle w:val="10"/>
              <w:spacing w:before="40" w:line="340" w:lineRule="exact"/>
              <w:ind w:left="232"/>
              <w:rPr>
                <w:rFonts w:ascii="仿宋"/>
                <w:sz w:val="32"/>
              </w:rPr>
            </w:pPr>
            <w:r>
              <w:rPr>
                <w:rFonts w:ascii="仿宋"/>
                <w:sz w:val="32"/>
              </w:rPr>
              <w:t>1</w:t>
            </w:r>
          </w:p>
        </w:tc>
        <w:tc>
          <w:tcPr>
            <w:tcW w:w="4138" w:type="dxa"/>
            <w:tcBorders>
              <w:top w:val="single" w:color="000000" w:sz="8" w:space="0"/>
              <w:left w:val="single" w:color="000000" w:sz="8" w:space="0"/>
              <w:right w:val="single" w:color="000000" w:sz="8" w:space="0"/>
            </w:tcBorders>
          </w:tcPr>
          <w:p>
            <w:pPr>
              <w:pStyle w:val="10"/>
              <w:spacing w:before="40" w:line="340" w:lineRule="exact"/>
              <w:ind w:left="32"/>
              <w:rPr>
                <w:rFonts w:hint="eastAsia" w:ascii="仿宋" w:eastAsia="仿宋"/>
                <w:sz w:val="32"/>
                <w:lang w:eastAsia="zh-CN"/>
              </w:rPr>
            </w:pPr>
            <w:r>
              <w:rPr>
                <w:rFonts w:hint="eastAsia" w:ascii="仿宋" w:eastAsia="仿宋"/>
                <w:sz w:val="32"/>
              </w:rPr>
              <w:t>镇坪县应急管理局</w:t>
            </w:r>
            <w:r>
              <w:rPr>
                <w:rFonts w:hint="eastAsia" w:ascii="仿宋" w:eastAsia="仿宋"/>
                <w:sz w:val="32"/>
                <w:lang w:eastAsia="zh-CN"/>
              </w:rPr>
              <w:t>（本级）</w:t>
            </w:r>
          </w:p>
        </w:tc>
        <w:tc>
          <w:tcPr>
            <w:tcW w:w="6907" w:type="dxa"/>
            <w:tcBorders>
              <w:top w:val="single" w:color="000000" w:sz="8" w:space="0"/>
              <w:left w:val="single" w:color="000000" w:sz="8" w:space="0"/>
            </w:tcBorders>
          </w:tcPr>
          <w:p>
            <w:pPr>
              <w:pStyle w:val="10"/>
              <w:spacing w:before="0"/>
              <w:rPr>
                <w:rFonts w:ascii="Times New Roman"/>
                <w:sz w:val="30"/>
              </w:rPr>
            </w:pPr>
          </w:p>
        </w:tc>
      </w:tr>
    </w:tbl>
    <w:p>
      <w:pPr>
        <w:pStyle w:val="5"/>
        <w:spacing w:before="5"/>
        <w:rPr>
          <w:sz w:val="13"/>
        </w:rPr>
      </w:pPr>
    </w:p>
    <w:p>
      <w:pPr>
        <w:pStyle w:val="4"/>
        <w:spacing w:before="56"/>
        <w:ind w:left="0" w:leftChars="0" w:firstLine="643" w:firstLineChars="200"/>
      </w:pPr>
      <w:r>
        <w:rPr>
          <w:b/>
          <w:bCs/>
        </w:rPr>
        <w:t>四、人员情况说明</w:t>
      </w:r>
    </w:p>
    <w:p>
      <w:pPr>
        <w:pStyle w:val="5"/>
        <w:spacing w:before="137"/>
        <w:ind w:right="111" w:firstLine="664" w:firstLineChars="200"/>
        <w:jc w:val="both"/>
      </w:pPr>
      <w:r>
        <w:rPr>
          <w:spacing w:val="6"/>
        </w:rPr>
        <w:t>截止2022年底，本部门人员编制</w:t>
      </w:r>
      <w:r>
        <w:rPr>
          <w:rFonts w:hint="eastAsia"/>
          <w:spacing w:val="6"/>
          <w:lang w:val="en-US" w:eastAsia="zh-CN"/>
        </w:rPr>
        <w:t>32</w:t>
      </w:r>
      <w:r>
        <w:rPr>
          <w:spacing w:val="6"/>
        </w:rPr>
        <w:t>人，其中行政编制</w:t>
      </w:r>
      <w:r>
        <w:rPr>
          <w:rFonts w:hint="eastAsia"/>
          <w:spacing w:val="6"/>
          <w:lang w:val="en-US" w:eastAsia="zh-CN"/>
        </w:rPr>
        <w:t>10</w:t>
      </w:r>
      <w:r>
        <w:rPr>
          <w:spacing w:val="6"/>
        </w:rPr>
        <w:t>人、事业编制</w:t>
      </w:r>
      <w:r>
        <w:rPr>
          <w:rFonts w:hint="eastAsia"/>
          <w:lang w:val="en-US" w:eastAsia="zh-CN"/>
        </w:rPr>
        <w:t>22</w:t>
      </w:r>
      <w:r>
        <w:t>人；实有人员</w:t>
      </w:r>
      <w:r>
        <w:rPr>
          <w:rFonts w:hint="eastAsia"/>
          <w:lang w:val="en-US" w:eastAsia="zh-CN"/>
        </w:rPr>
        <w:t>22</w:t>
      </w:r>
      <w:r>
        <w:t>人，其中行政</w:t>
      </w:r>
      <w:r>
        <w:rPr>
          <w:rFonts w:hint="eastAsia"/>
          <w:lang w:val="en-US" w:eastAsia="zh-CN"/>
        </w:rPr>
        <w:t>9</w:t>
      </w:r>
      <w:r>
        <w:t>人、事业</w:t>
      </w:r>
      <w:r>
        <w:rPr>
          <w:rFonts w:hint="eastAsia"/>
          <w:lang w:val="en-US" w:eastAsia="zh-CN"/>
        </w:rPr>
        <w:t>12</w:t>
      </w:r>
      <w:r>
        <w:t>人</w:t>
      </w:r>
      <w:r>
        <w:rPr>
          <w:rFonts w:hint="eastAsia"/>
          <w:lang w:eastAsia="zh-CN"/>
        </w:rPr>
        <w:t>、其他人员</w:t>
      </w:r>
      <w:r>
        <w:rPr>
          <w:rFonts w:hint="eastAsia"/>
          <w:lang w:val="en-US" w:eastAsia="zh-CN"/>
        </w:rPr>
        <w:t>1人（聘用制司机）</w:t>
      </w:r>
      <w:r>
        <w:t>。单位管理的离退休人员</w:t>
      </w:r>
      <w:r>
        <w:rPr>
          <w:rFonts w:hint="eastAsia"/>
          <w:lang w:val="en-US" w:eastAsia="zh-CN"/>
        </w:rPr>
        <w:t>1</w:t>
      </w:r>
      <w:r>
        <w:t>人。</w:t>
      </w:r>
    </w:p>
    <w:p>
      <w:pPr>
        <w:spacing w:after="0"/>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3"/>
        <w:rPr>
          <w:sz w:val="22"/>
        </w:rPr>
      </w:pPr>
    </w:p>
    <w:p>
      <w:pPr>
        <w:pStyle w:val="5"/>
        <w:ind w:left="3987"/>
        <w:rPr>
          <w:sz w:val="20"/>
        </w:rPr>
      </w:pPr>
      <w:r>
        <w:rPr>
          <w:sz w:val="20"/>
        </w:rPr>
        <w:drawing>
          <wp:inline distT="0" distB="0" distL="0" distR="0">
            <wp:extent cx="4281170" cy="32238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4281487" cy="3224212"/>
                    </a:xfrm>
                    <a:prstGeom prst="rect">
                      <a:avLst/>
                    </a:prstGeom>
                  </pic:spPr>
                </pic:pic>
              </a:graphicData>
            </a:graphic>
          </wp:inline>
        </w:drawing>
      </w:r>
    </w:p>
    <w:p>
      <w:pPr>
        <w:pStyle w:val="5"/>
        <w:spacing w:before="3"/>
        <w:rPr>
          <w:sz w:val="19"/>
        </w:rPr>
      </w:pPr>
    </w:p>
    <w:p>
      <w:pPr>
        <w:pStyle w:val="4"/>
        <w:spacing w:before="55"/>
        <w:ind w:left="5572" w:right="5112"/>
        <w:jc w:val="center"/>
      </w:pPr>
      <w:r>
        <w:t>第二部分 收支情况</w:t>
      </w:r>
    </w:p>
    <w:p>
      <w:pPr>
        <w:spacing w:before="138"/>
        <w:ind w:left="580" w:right="0" w:firstLine="0"/>
        <w:jc w:val="left"/>
        <w:rPr>
          <w:b/>
          <w:sz w:val="32"/>
        </w:rPr>
      </w:pPr>
      <w:r>
        <w:rPr>
          <w:b/>
          <w:sz w:val="32"/>
        </w:rPr>
        <w:t>五、收支说明</w:t>
      </w:r>
    </w:p>
    <w:p>
      <w:pPr>
        <w:spacing w:before="137"/>
        <w:ind w:left="580" w:right="0" w:firstLine="0"/>
        <w:jc w:val="left"/>
        <w:rPr>
          <w:rFonts w:hint="eastAsia" w:ascii="仿宋" w:eastAsia="仿宋"/>
          <w:b/>
          <w:sz w:val="32"/>
        </w:rPr>
      </w:pPr>
      <w:r>
        <w:rPr>
          <w:rFonts w:hint="eastAsia" w:ascii="仿宋" w:eastAsia="仿宋"/>
          <w:b/>
          <w:sz w:val="32"/>
        </w:rPr>
        <w:t>（一）收支预算总体情况。</w:t>
      </w:r>
    </w:p>
    <w:p>
      <w:pPr>
        <w:pStyle w:val="5"/>
        <w:spacing w:before="138" w:line="321" w:lineRule="auto"/>
        <w:ind w:left="100" w:right="113" w:firstLine="480"/>
      </w:pPr>
      <w:r>
        <w:t>2023年本部门预算收入312.8万元，较上年增加71.1万元(29.42%)，主要原因是我单位调整增加一个下属事业单位减灾办，人员编制增加、人员工资正常晋档调资以及医疗保险等纳入单位预算带</w:t>
      </w:r>
    </w:p>
    <w:p>
      <w:pPr>
        <w:spacing w:after="0" w:line="321" w:lineRule="auto"/>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ind w:left="100"/>
      </w:pPr>
      <w:r>
        <w:t>来的增加。2023年本部门预算支出312.8万元，较上年增加71.1万元(29.42%)，增加原因同上。</w:t>
      </w:r>
    </w:p>
    <w:p>
      <w:pPr>
        <w:spacing w:before="137" w:line="321" w:lineRule="auto"/>
        <w:ind w:left="580" w:right="114" w:firstLine="0"/>
        <w:jc w:val="left"/>
        <w:rPr>
          <w:rFonts w:hint="eastAsia" w:ascii="仿宋" w:eastAsia="仿宋"/>
          <w:sz w:val="32"/>
        </w:rPr>
      </w:pPr>
      <w:r>
        <w:rPr>
          <w:rFonts w:hint="eastAsia" w:ascii="仿宋" w:eastAsia="仿宋"/>
          <w:b/>
          <w:sz w:val="32"/>
        </w:rPr>
        <w:t xml:space="preserve">（二）财政拨款收支情况。                                                        </w:t>
      </w:r>
      <w:r>
        <w:rPr>
          <w:rFonts w:hint="eastAsia" w:ascii="仿宋" w:eastAsia="仿宋"/>
          <w:spacing w:val="3"/>
          <w:sz w:val="32"/>
        </w:rPr>
        <w:t>2023年本部门财政拨款收入312.8万元，较上年增加71.1万元(29.42%)，主要原因是我单位调整</w:t>
      </w:r>
    </w:p>
    <w:p>
      <w:pPr>
        <w:pStyle w:val="5"/>
        <w:spacing w:line="321" w:lineRule="auto"/>
        <w:ind w:left="100" w:right="113"/>
        <w:jc w:val="both"/>
      </w:pPr>
      <w:r>
        <w:t>增加一个下属事业单位减灾办，人员编制增加、人员工资正常晋档调资以及医疗保险等纳入单位预算带来的增加。2023年本部门财政拨款支出312.8万元，较上年增加71.1万元(29.42%)，增加原因同上。</w:t>
      </w:r>
    </w:p>
    <w:p>
      <w:pPr>
        <w:spacing w:before="0" w:line="321" w:lineRule="auto"/>
        <w:ind w:left="580" w:right="7659" w:firstLine="0"/>
        <w:jc w:val="left"/>
        <w:rPr>
          <w:rFonts w:hint="eastAsia" w:ascii="仿宋" w:eastAsia="仿宋"/>
          <w:sz w:val="32"/>
        </w:rPr>
      </w:pPr>
      <w:r>
        <w:rPr>
          <w:rFonts w:hint="eastAsia" w:ascii="仿宋" w:eastAsia="仿宋"/>
          <w:b/>
          <w:sz w:val="32"/>
        </w:rPr>
        <w:t>（三）一般公共预算拨款支出明细情况。</w:t>
      </w:r>
      <w:r>
        <w:rPr>
          <w:rFonts w:hint="eastAsia" w:ascii="仿宋" w:eastAsia="仿宋"/>
          <w:sz w:val="32"/>
        </w:rPr>
        <w:t>1、一般公共预算当年拨款规模变化情况。</w:t>
      </w:r>
    </w:p>
    <w:p>
      <w:pPr>
        <w:pStyle w:val="5"/>
        <w:spacing w:line="321" w:lineRule="auto"/>
        <w:ind w:left="100" w:right="113" w:firstLine="480"/>
        <w:jc w:val="both"/>
      </w:pPr>
      <w:r>
        <w:t>2023年本部门当年一般公共预算拨款支出312.8万元，较上年增加71.1万元(29.42%)，主要原因是我单位调整增加一个下属事业单位减灾办，人员编制增加、人员工资正常晋档调资以及医疗保险等纳入单位预算带来的增加。</w:t>
      </w:r>
    </w:p>
    <w:p>
      <w:pPr>
        <w:pStyle w:val="5"/>
        <w:spacing w:line="404" w:lineRule="exact"/>
        <w:ind w:left="580"/>
      </w:pPr>
      <w:r>
        <w:t>2、支出按功能科目分类的明细情况。</w:t>
      </w:r>
    </w:p>
    <w:p>
      <w:pPr>
        <w:pStyle w:val="5"/>
        <w:spacing w:before="124"/>
        <w:ind w:left="580"/>
      </w:pPr>
      <w:r>
        <w:t>本部门2023年一般公共预算支出312.8万元，其中：</w:t>
      </w:r>
    </w:p>
    <w:p>
      <w:pPr>
        <w:pStyle w:val="5"/>
        <w:spacing w:before="138"/>
        <w:ind w:left="580"/>
      </w:pPr>
      <w:r>
        <w:t>机关事业单位基本养老保险缴费支出（2080505）27.09万元，较上年增加27.09万元</w:t>
      </w:r>
    </w:p>
    <w:p>
      <w:pPr>
        <w:pStyle w:val="5"/>
        <w:spacing w:before="137"/>
        <w:ind w:left="100"/>
      </w:pPr>
      <w:r>
        <w:t>（100%），原因是今年把基本养老保险缴费单位部分单列。</w:t>
      </w:r>
    </w:p>
    <w:p>
      <w:pPr>
        <w:spacing w:after="0"/>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line="321" w:lineRule="auto"/>
        <w:ind w:left="100" w:right="119" w:firstLine="480"/>
      </w:pPr>
      <w:r>
        <w:t>行政单位医疗（2101101）14.35万元，较上年增加14.35万元（100%），增加原因是单列了基本医疗保险单位部分、公务员医疗补助等。</w:t>
      </w:r>
    </w:p>
    <w:p>
      <w:pPr>
        <w:pStyle w:val="5"/>
        <w:spacing w:line="321" w:lineRule="auto"/>
        <w:ind w:left="100" w:right="119" w:firstLine="480"/>
      </w:pPr>
      <w:r>
        <w:t>住房公积金（2210201）27.06万元，较上年增加27.06万元（100%），增加原因是单列了住房公积金单位部分。</w:t>
      </w:r>
    </w:p>
    <w:p>
      <w:pPr>
        <w:pStyle w:val="5"/>
        <w:spacing w:line="321" w:lineRule="auto"/>
        <w:ind w:left="100" w:right="119" w:firstLine="480"/>
      </w:pPr>
      <w:r>
        <w:t>行政运行（2240101）244.3万元，较上年增加43.74万元(21.81%)，主要原因是人员编制增加、人员工资正常晋档调资带来的增加。</w:t>
      </w:r>
    </w:p>
    <w:p>
      <w:pPr>
        <w:pStyle w:val="5"/>
        <w:spacing w:line="321" w:lineRule="auto"/>
        <w:ind w:left="100" w:right="119" w:firstLine="480"/>
      </w:pPr>
      <w:r>
        <w:t>一般行政管理事务（2240102）0万元，较上年减少8.8万元(100%)，减少原因是今年未在本功能科目中列支经费。</w:t>
      </w:r>
    </w:p>
    <w:p>
      <w:pPr>
        <w:pStyle w:val="5"/>
        <w:spacing w:line="321" w:lineRule="auto"/>
        <w:ind w:left="100" w:right="118" w:firstLine="480"/>
      </w:pPr>
      <w:r>
        <w:t>安全监管（2240106）25万元，较上年减少7.34万元(22.7%)，减少主要原因是厉行节约，减少开支。</w:t>
      </w:r>
    </w:p>
    <w:p>
      <w:pPr>
        <w:pStyle w:val="5"/>
        <w:spacing w:line="406" w:lineRule="exact"/>
        <w:ind w:left="580"/>
      </w:pPr>
      <w:r>
        <w:t>3、支出按经济科目分类的明细情况。</w:t>
      </w:r>
    </w:p>
    <w:p>
      <w:pPr>
        <w:pStyle w:val="5"/>
        <w:spacing w:before="122" w:line="321" w:lineRule="auto"/>
        <w:ind w:left="580" w:right="119"/>
      </w:pPr>
      <w:r>
        <w:t>（1）按照部门预算支出经济分类的类级科目说明。                                    2023年本部门一般公共预算支出312.8万元，其中：工资福利支出（301）253.56万元，较上年增</w:t>
      </w:r>
    </w:p>
    <w:p>
      <w:pPr>
        <w:pStyle w:val="5"/>
        <w:spacing w:line="321" w:lineRule="auto"/>
        <w:ind w:left="100" w:right="117"/>
      </w:pPr>
      <w:r>
        <w:t>加72.62万元，原因是人员增加，工资调资晋档带来的增长；商品和服务支出（302）58.4 万元，较上年减少1.52万元，原因是员专项业务经费减少；对个人和家庭的补助支出（303）0.84万元，较上</w:t>
      </w:r>
    </w:p>
    <w:p>
      <w:pPr>
        <w:spacing w:after="0" w:line="321" w:lineRule="auto"/>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ind w:left="100"/>
      </w:pPr>
      <w:r>
        <w:t>年持平。</w:t>
      </w:r>
    </w:p>
    <w:p>
      <w:pPr>
        <w:pStyle w:val="5"/>
        <w:spacing w:before="137" w:line="321" w:lineRule="auto"/>
        <w:ind w:left="580" w:right="119"/>
      </w:pPr>
      <w:r>
        <w:t>（2）按照政府预算支出经济分类的类级科目说明。                                    2022年本部门一般公共预算支出312.8万元，其中：工资福利支出（501）253.56万元，较上年增</w:t>
      </w:r>
    </w:p>
    <w:p>
      <w:pPr>
        <w:pStyle w:val="5"/>
        <w:spacing w:line="321" w:lineRule="auto"/>
        <w:ind w:left="100" w:right="114"/>
        <w:jc w:val="both"/>
      </w:pPr>
      <w:r>
        <w:t>加72.62万元，原因是人员增加，工资调资晋档带来的增长；商品和服务支出（502）58.4万元，较上年减少1.52万元，原因是员专项业务经费减少；对个人和家庭的补助支出（503）0.84万元，同上年持平。</w:t>
      </w:r>
    </w:p>
    <w:p>
      <w:pPr>
        <w:pStyle w:val="5"/>
        <w:spacing w:line="321" w:lineRule="auto"/>
        <w:ind w:left="580" w:right="6059"/>
      </w:pPr>
      <w:r>
        <w:t>4、2023年结转财政资金一般公共预算拨款支出情况。本部门无2022年结转的一般公共预算拨款资金支出。</w:t>
      </w:r>
    </w:p>
    <w:p>
      <w:pPr>
        <w:numPr>
          <w:ilvl w:val="0"/>
          <w:numId w:val="3"/>
        </w:numPr>
        <w:spacing w:before="0" w:line="321" w:lineRule="auto"/>
        <w:ind w:left="580" w:right="8779" w:firstLine="0"/>
        <w:jc w:val="left"/>
        <w:rPr>
          <w:rFonts w:hint="eastAsia" w:ascii="仿宋" w:eastAsia="仿宋"/>
          <w:b/>
          <w:w w:val="95"/>
          <w:sz w:val="32"/>
        </w:rPr>
      </w:pPr>
      <w:r>
        <w:rPr>
          <w:rFonts w:hint="eastAsia" w:ascii="仿宋" w:eastAsia="仿宋"/>
          <w:b/>
          <w:w w:val="95"/>
          <w:sz w:val="32"/>
        </w:rPr>
        <w:t>政府性基金预算支出情况。</w:t>
      </w:r>
    </w:p>
    <w:p>
      <w:pPr>
        <w:pStyle w:val="5"/>
        <w:spacing w:line="321" w:lineRule="auto"/>
        <w:ind w:left="580" w:right="6219"/>
      </w:pPr>
      <w:r>
        <w:t>本部门无当年政府性基金预算收支，并已公开空表。</w:t>
      </w:r>
      <w:bookmarkStart w:id="0" w:name="_GoBack"/>
      <w:bookmarkEnd w:id="0"/>
    </w:p>
    <w:p>
      <w:pPr>
        <w:pStyle w:val="5"/>
        <w:spacing w:line="406" w:lineRule="exact"/>
        <w:ind w:left="580"/>
      </w:pPr>
      <w:r>
        <w:t>本部门无2022年结转的政府性基金预算拨款支出。</w:t>
      </w:r>
    </w:p>
    <w:p>
      <w:pPr>
        <w:pStyle w:val="4"/>
        <w:spacing w:before="121"/>
        <w:rPr>
          <w:rFonts w:hint="eastAsia" w:ascii="仿宋" w:eastAsia="仿宋"/>
        </w:rPr>
      </w:pPr>
      <w:r>
        <w:rPr>
          <w:rFonts w:hint="eastAsia" w:ascii="仿宋" w:eastAsia="仿宋"/>
        </w:rPr>
        <w:t>（五）国有资本经营预算拨款收支情况。</w:t>
      </w:r>
    </w:p>
    <w:p>
      <w:pPr>
        <w:spacing w:after="0"/>
        <w:ind w:firstLine="640" w:firstLineChars="200"/>
        <w:rPr>
          <w:rFonts w:hint="eastAsia" w:eastAsia="仿宋_GB2312"/>
          <w:lang w:eastAsia="zh-CN"/>
        </w:rPr>
        <w:sectPr>
          <w:pgSz w:w="16820" w:h="11900" w:orient="landscape"/>
          <w:pgMar w:top="1100" w:right="1320" w:bottom="280" w:left="1340" w:header="720" w:footer="720" w:gutter="0"/>
          <w:cols w:space="720" w:num="1"/>
        </w:sect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pStyle w:val="5"/>
        <w:rPr>
          <w:sz w:val="20"/>
        </w:rPr>
      </w:pPr>
    </w:p>
    <w:p>
      <w:pPr>
        <w:pStyle w:val="5"/>
        <w:rPr>
          <w:sz w:val="20"/>
        </w:rPr>
      </w:pPr>
    </w:p>
    <w:p>
      <w:pPr>
        <w:pStyle w:val="5"/>
        <w:spacing w:before="1"/>
        <w:rPr>
          <w:sz w:val="28"/>
        </w:rPr>
      </w:pPr>
    </w:p>
    <w:p>
      <w:pPr>
        <w:pStyle w:val="5"/>
        <w:spacing w:before="55"/>
        <w:ind w:left="580"/>
      </w:pPr>
      <w:r>
        <w:t>本部门无2022年结转的国有资本经营预算拨款支出。</w:t>
      </w:r>
    </w:p>
    <w:p>
      <w:pPr>
        <w:pStyle w:val="5"/>
        <w:spacing w:before="10"/>
        <w:rPr>
          <w:sz w:val="38"/>
        </w:rPr>
      </w:pPr>
    </w:p>
    <w:p>
      <w:pPr>
        <w:pStyle w:val="4"/>
        <w:spacing w:before="1" w:line="321" w:lineRule="auto"/>
        <w:ind w:right="5089" w:firstLine="4970"/>
      </w:pPr>
      <w:r>
        <w:t>第三部分 其他说明情况六、</w:t>
      </w:r>
      <w:r>
        <w:rPr>
          <w:rFonts w:hint="eastAsia" w:ascii="楷体_GB2312" w:hAnsi="楷体_GB2312" w:eastAsia="楷体_GB2312" w:cs="楷体_GB2312"/>
          <w:b w:val="0"/>
          <w:bCs w:val="0"/>
          <w:sz w:val="32"/>
          <w:szCs w:val="32"/>
          <w:highlight w:val="none"/>
          <w:lang w:eastAsia="zh-CN"/>
        </w:rPr>
        <w:t>“三公”经费及会议费、培训费情况说明</w:t>
      </w:r>
    </w:p>
    <w:p>
      <w:pPr>
        <w:pStyle w:val="5"/>
        <w:spacing w:line="406" w:lineRule="exact"/>
        <w:ind w:right="117"/>
        <w:jc w:val="right"/>
      </w:pPr>
      <w:r>
        <w:t>2023年本部门当年一般公共预算“三公”经费预算支出11.6万元，同上年持平。其中：因公出国</w:t>
      </w:r>
    </w:p>
    <w:p>
      <w:pPr>
        <w:pStyle w:val="5"/>
        <w:spacing w:before="137"/>
        <w:ind w:right="117"/>
        <w:jc w:val="right"/>
      </w:pPr>
      <w:r>
        <w:t>（境）经费0万元，与上年持平；公务接待费费3.2万元，较上年持平；公务用车运行维护费8.4万元</w:t>
      </w:r>
    </w:p>
    <w:p>
      <w:pPr>
        <w:pStyle w:val="5"/>
        <w:spacing w:before="138" w:line="321" w:lineRule="auto"/>
        <w:ind w:left="100" w:right="117"/>
      </w:pPr>
      <w:r>
        <w:t>，同上年持平；公务用车购置费0万元，与上年持平。会议费0元，与上年持平；培训费0元，与上年持平。</w:t>
      </w:r>
    </w:p>
    <w:p>
      <w:pPr>
        <w:pStyle w:val="5"/>
        <w:spacing w:line="321" w:lineRule="auto"/>
        <w:ind w:left="580" w:right="3979"/>
      </w:pPr>
      <w:r>
        <w:t>2022年和2023年，本部门无因公出国（境）经费、公务用车购置费。本部门无2022年结转的财政拨款“三公”经费支出。</w:t>
      </w:r>
    </w:p>
    <w:p>
      <w:pPr>
        <w:spacing w:before="0" w:line="321" w:lineRule="auto"/>
        <w:ind w:left="580" w:right="6539" w:firstLine="0"/>
        <w:jc w:val="both"/>
        <w:rPr>
          <w:b/>
          <w:sz w:val="32"/>
        </w:rPr>
      </w:pPr>
      <w:r>
        <w:rPr>
          <w:rFonts w:hint="eastAsia" w:ascii="仿宋" w:eastAsia="仿宋"/>
          <w:sz w:val="32"/>
        </w:rPr>
        <w:t>本部门无2022年结转的财政拨款会议费预算支出。本部门无2022年结转的财政拨款培训费预算支出。</w:t>
      </w:r>
      <w:r>
        <w:rPr>
          <w:b/>
          <w:sz w:val="32"/>
        </w:rPr>
        <w:t>七、国有资产占有使用及资产购置情况说明</w:t>
      </w:r>
    </w:p>
    <w:p>
      <w:pPr>
        <w:pStyle w:val="5"/>
        <w:spacing w:line="321" w:lineRule="auto"/>
        <w:ind w:left="100" w:right="117" w:firstLine="480"/>
      </w:pPr>
      <w:r>
        <w:t>截止2022年底，本部门所属预算单位共有车辆2辆，单价20万元以上的设备0台（套）。2023年当年部门预算安排购置车辆0辆；安排购置单价20万元以上的设备0台（套）。</w:t>
      </w:r>
    </w:p>
    <w:p>
      <w:pPr>
        <w:spacing w:after="0" w:line="321" w:lineRule="auto"/>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pStyle w:val="5"/>
        <w:spacing w:before="55"/>
        <w:ind w:left="580"/>
      </w:pPr>
      <w:r>
        <w:t>本部门无2022年结转的财政拨款支出资产购置。</w:t>
      </w:r>
    </w:p>
    <w:p>
      <w:pPr>
        <w:numPr>
          <w:ilvl w:val="0"/>
          <w:numId w:val="4"/>
        </w:numPr>
        <w:spacing w:before="137" w:line="321" w:lineRule="auto"/>
        <w:ind w:left="580" w:right="6059" w:firstLine="0"/>
        <w:jc w:val="left"/>
        <w:rPr>
          <w:b/>
          <w:sz w:val="32"/>
        </w:rPr>
      </w:pPr>
      <w:r>
        <w:rPr>
          <w:b/>
          <w:sz w:val="32"/>
        </w:rPr>
        <w:t xml:space="preserve">政府采购情况说明                   </w:t>
      </w:r>
    </w:p>
    <w:p>
      <w:pPr>
        <w:numPr>
          <w:ilvl w:val="0"/>
          <w:numId w:val="0"/>
        </w:numPr>
        <w:spacing w:before="137" w:line="321" w:lineRule="auto"/>
        <w:ind w:left="580" w:leftChars="0" w:right="6059" w:rightChars="0"/>
        <w:jc w:val="left"/>
        <w:rPr>
          <w:rFonts w:hint="eastAsia" w:ascii="仿宋" w:eastAsia="仿宋"/>
          <w:sz w:val="32"/>
        </w:rPr>
      </w:pPr>
      <w:r>
        <w:rPr>
          <w:rFonts w:hint="eastAsia" w:ascii="仿宋" w:eastAsia="仿宋"/>
          <w:sz w:val="32"/>
        </w:rPr>
        <w:t>2023年本部门政府采购预算共0</w:t>
      </w:r>
      <w:r>
        <w:rPr>
          <w:rFonts w:hint="eastAsia" w:ascii="仿宋" w:eastAsia="仿宋"/>
          <w:spacing w:val="-2"/>
          <w:sz w:val="32"/>
        </w:rPr>
        <w:t>万元，并已公开空表。</w:t>
      </w:r>
      <w:r>
        <w:rPr>
          <w:rFonts w:hint="eastAsia" w:ascii="仿宋" w:eastAsia="仿宋"/>
          <w:sz w:val="32"/>
        </w:rPr>
        <w:t>本部门无2022年结转的政府采购资金支出。</w:t>
      </w:r>
    </w:p>
    <w:p>
      <w:pPr>
        <w:pStyle w:val="4"/>
        <w:spacing w:before="0" w:line="404" w:lineRule="exact"/>
      </w:pPr>
      <w:r>
        <w:t>九、预算绩效目标说明</w:t>
      </w:r>
    </w:p>
    <w:p>
      <w:pPr>
        <w:pStyle w:val="5"/>
        <w:spacing w:before="138" w:line="321" w:lineRule="auto"/>
        <w:ind w:left="100" w:right="117" w:firstLine="480"/>
      </w:pPr>
      <w:r>
        <w:t>2023年本部门绩效目标管理全覆盖，涉及当年一般公共预算拨款312.8万元,当年政府性基金预算拨款0万元，当年国有资本经营预算拨款0万元（详见公开报表中的绩效目标表）。</w:t>
      </w:r>
    </w:p>
    <w:p>
      <w:pPr>
        <w:pStyle w:val="5"/>
        <w:spacing w:line="406" w:lineRule="exact"/>
        <w:ind w:left="580"/>
      </w:pPr>
      <w:r>
        <w:t>本部门无2022年结转的列权责发生制核算支出涉及的绩效目标管理。</w:t>
      </w:r>
    </w:p>
    <w:p>
      <w:pPr>
        <w:pStyle w:val="4"/>
      </w:pPr>
      <w:r>
        <w:t>十、机关运行经费安排说明</w:t>
      </w:r>
    </w:p>
    <w:p>
      <w:pPr>
        <w:pStyle w:val="5"/>
        <w:spacing w:before="138" w:line="321" w:lineRule="auto"/>
        <w:ind w:left="100" w:right="114" w:firstLine="480"/>
      </w:pPr>
      <w:r>
        <w:t>本部门当年机关运行经费预算安排33.4万元，较上年增加14.36万元（75.42%），主要原因是单位业务职能增加和人员编制增加带来的运行经费增长。</w:t>
      </w:r>
    </w:p>
    <w:p>
      <w:pPr>
        <w:pStyle w:val="5"/>
        <w:spacing w:line="406" w:lineRule="exact"/>
        <w:ind w:left="580"/>
      </w:pPr>
      <w:r>
        <w:t>本部门无2022年结转的列权责发生制核算的机关运行费支出。</w:t>
      </w:r>
    </w:p>
    <w:p>
      <w:pPr>
        <w:pStyle w:val="4"/>
      </w:pPr>
      <w:r>
        <w:t>十一、专业名词解释</w:t>
      </w:r>
    </w:p>
    <w:p>
      <w:pPr>
        <w:pStyle w:val="5"/>
        <w:spacing w:before="138"/>
        <w:ind w:right="113"/>
        <w:jc w:val="right"/>
      </w:pPr>
      <w:r>
        <w:rPr>
          <w:spacing w:val="4"/>
        </w:rPr>
        <w:t>1.机关运行经费:指各部门的公用经费，包括办公及印刷费、邮电费、差旅费、会议费、福利费</w:t>
      </w:r>
    </w:p>
    <w:p>
      <w:pPr>
        <w:pStyle w:val="5"/>
        <w:spacing w:before="137"/>
        <w:ind w:right="113"/>
        <w:jc w:val="right"/>
      </w:pPr>
      <w:r>
        <w:rPr>
          <w:spacing w:val="4"/>
        </w:rPr>
        <w:t>、日常维修费、专用材料及一般设备购置费、办公用房水电费、办公用房取暖费、办公用房物业管</w:t>
      </w:r>
    </w:p>
    <w:p>
      <w:pPr>
        <w:spacing w:after="0"/>
        <w:jc w:val="right"/>
        <w:sectPr>
          <w:pgSz w:w="16820" w:h="11900" w:orient="landscape"/>
          <w:pgMar w:top="1100" w:right="1320" w:bottom="280" w:left="1340" w:header="720" w:footer="720" w:gutter="0"/>
          <w:cols w:space="720" w:num="1"/>
        </w:sectPr>
      </w:pPr>
    </w:p>
    <w:p>
      <w:pPr>
        <w:pStyle w:val="5"/>
        <w:rPr>
          <w:sz w:val="20"/>
        </w:rPr>
      </w:pPr>
    </w:p>
    <w:p>
      <w:pPr>
        <w:pStyle w:val="5"/>
        <w:rPr>
          <w:sz w:val="20"/>
        </w:rPr>
      </w:pPr>
    </w:p>
    <w:p>
      <w:pPr>
        <w:pStyle w:val="5"/>
        <w:spacing w:before="1"/>
        <w:rPr>
          <w:sz w:val="28"/>
        </w:rPr>
      </w:pPr>
    </w:p>
    <w:p>
      <w:pPr>
        <w:spacing w:after="0"/>
        <w:rPr>
          <w:sz w:val="28"/>
        </w:rPr>
        <w:sectPr>
          <w:pgSz w:w="16820" w:h="11900" w:orient="landscape"/>
          <w:pgMar w:top="1100" w:right="1320" w:bottom="280" w:left="1340" w:header="720" w:footer="720" w:gutter="0"/>
          <w:cols w:space="720" w:num="1"/>
        </w:sectPr>
      </w:pPr>
    </w:p>
    <w:p>
      <w:pPr>
        <w:pStyle w:val="5"/>
        <w:spacing w:before="55"/>
        <w:ind w:left="100"/>
      </w:pPr>
      <w:r>
        <w:t>理费、公务用车运行费以及其他费用。</w:t>
      </w:r>
    </w:p>
    <w:p>
      <w:pPr>
        <w:pStyle w:val="5"/>
        <w:rPr>
          <w:sz w:val="47"/>
        </w:rPr>
      </w:pPr>
      <w:r>
        <w:br w:type="column"/>
      </w:r>
    </w:p>
    <w:p>
      <w:pPr>
        <w:pStyle w:val="4"/>
        <w:spacing w:before="0"/>
        <w:ind w:left="449"/>
      </w:pPr>
      <w:r>
        <w:rPr>
          <w:spacing w:val="15"/>
        </w:rPr>
        <w:t>第四部分 公开报表</w:t>
      </w:r>
    </w:p>
    <w:p>
      <w:pPr>
        <w:spacing w:before="109"/>
        <w:ind w:left="-21" w:right="0" w:firstLine="0"/>
        <w:jc w:val="left"/>
        <w:rPr>
          <w:b/>
          <w:sz w:val="28"/>
        </w:rPr>
      </w:pPr>
      <w:r>
        <w:rPr>
          <w:b/>
          <w:w w:val="99"/>
          <w:sz w:val="28"/>
        </w:rPr>
        <w:t xml:space="preserve">   </w:t>
      </w:r>
      <w:r>
        <w:rPr>
          <w:b/>
          <w:w w:val="95"/>
          <w:sz w:val="28"/>
        </w:rPr>
        <w:t>(具体预算公开报表)</w:t>
      </w:r>
    </w:p>
    <w:p>
      <w:pPr>
        <w:spacing w:after="0"/>
        <w:jc w:val="left"/>
        <w:rPr>
          <w:sz w:val="28"/>
        </w:rPr>
        <w:sectPr>
          <w:type w:val="continuous"/>
          <w:pgSz w:w="16820" w:h="11900" w:orient="landscape"/>
          <w:pgMar w:top="1100" w:right="1320" w:bottom="280" w:left="1340" w:header="720" w:footer="720" w:gutter="0"/>
          <w:cols w:equalWidth="0" w:num="2">
            <w:col w:w="5541" w:space="40"/>
            <w:col w:w="8579"/>
          </w:cols>
        </w:sect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0" w:line="240" w:lineRule="auto"/>
        <w:rPr>
          <w:b/>
          <w:sz w:val="20"/>
        </w:rPr>
      </w:pPr>
    </w:p>
    <w:p>
      <w:pPr>
        <w:spacing w:before="123"/>
        <w:ind w:left="1610" w:right="0" w:firstLine="0"/>
        <w:jc w:val="left"/>
        <w:rPr>
          <w:rFonts w:hint="eastAsia" w:ascii="黑体" w:eastAsia="黑体"/>
          <w:b/>
          <w:sz w:val="84"/>
        </w:rPr>
      </w:pPr>
      <w:r>
        <w:rPr>
          <w:rFonts w:hint="eastAsia" w:ascii="黑体" w:eastAsia="黑体"/>
          <w:b/>
          <w:sz w:val="84"/>
        </w:rPr>
        <w:t>2023年部门综合预算公开报表</w:t>
      </w:r>
    </w:p>
    <w:p>
      <w:pPr>
        <w:pStyle w:val="5"/>
        <w:rPr>
          <w:rFonts w:ascii="黑体"/>
          <w:b/>
          <w:sz w:val="84"/>
        </w:rPr>
      </w:pPr>
    </w:p>
    <w:p>
      <w:pPr>
        <w:pStyle w:val="5"/>
        <w:spacing w:before="8"/>
        <w:rPr>
          <w:rFonts w:ascii="黑体"/>
          <w:b/>
          <w:sz w:val="81"/>
        </w:rPr>
      </w:pPr>
    </w:p>
    <w:p>
      <w:pPr>
        <w:spacing w:before="1" w:line="321" w:lineRule="auto"/>
        <w:ind w:left="4580" w:right="5379" w:firstLine="0"/>
        <w:jc w:val="left"/>
        <w:rPr>
          <w:rFonts w:hint="eastAsia" w:ascii="黑体" w:eastAsia="黑体"/>
          <w:b/>
          <w:w w:val="95"/>
          <w:sz w:val="28"/>
        </w:rPr>
      </w:pPr>
      <w:r>
        <w:rPr>
          <w:rFonts w:hint="eastAsia" w:ascii="黑体" w:eastAsia="黑体"/>
          <w:b/>
          <w:w w:val="95"/>
          <w:sz w:val="28"/>
        </w:rPr>
        <w:t>部门名称：镇坪县应急管理局</w:t>
      </w:r>
    </w:p>
    <w:p>
      <w:pPr>
        <w:spacing w:before="1" w:line="321" w:lineRule="auto"/>
        <w:ind w:left="4580" w:right="5379" w:firstLine="0"/>
        <w:jc w:val="left"/>
        <w:rPr>
          <w:rFonts w:hint="eastAsia" w:ascii="黑体" w:eastAsia="黑体"/>
          <w:b/>
          <w:sz w:val="28"/>
        </w:rPr>
      </w:pPr>
      <w:r>
        <w:rPr>
          <w:rFonts w:hint="eastAsia" w:ascii="黑体" w:eastAsia="黑体"/>
          <w:b/>
          <w:sz w:val="28"/>
        </w:rPr>
        <w:t>审查情况：已审查</w:t>
      </w:r>
    </w:p>
    <w:p>
      <w:pPr>
        <w:spacing w:before="0" w:line="356" w:lineRule="exact"/>
        <w:ind w:left="4580" w:right="0" w:firstLine="0"/>
        <w:jc w:val="left"/>
        <w:rPr>
          <w:rFonts w:hint="eastAsia" w:ascii="黑体" w:eastAsia="黑体"/>
          <w:b/>
          <w:sz w:val="28"/>
        </w:rPr>
      </w:pPr>
      <w:r>
        <w:rPr>
          <w:rFonts w:hint="eastAsia" w:ascii="黑体" w:eastAsia="黑体"/>
          <w:b/>
          <w:sz w:val="28"/>
        </w:rPr>
        <w:t>部门主要负责人审签情况：已审签</w:t>
      </w:r>
    </w:p>
    <w:p>
      <w:pPr>
        <w:spacing w:after="0" w:line="356" w:lineRule="exact"/>
        <w:jc w:val="left"/>
        <w:rPr>
          <w:rFonts w:hint="eastAsia" w:ascii="黑体" w:eastAsia="黑体"/>
          <w:sz w:val="28"/>
        </w:rPr>
        <w:sectPr>
          <w:pgSz w:w="16820" w:h="11900" w:orient="landscape"/>
          <w:pgMar w:top="1100" w:right="1320" w:bottom="280" w:left="1340" w:header="720" w:footer="720" w:gutter="0"/>
          <w:cols w:space="720" w:num="1"/>
        </w:sectPr>
      </w:pPr>
    </w:p>
    <w:p>
      <w:pPr>
        <w:pStyle w:val="5"/>
        <w:spacing w:before="1"/>
        <w:rPr>
          <w:rFonts w:ascii="黑体"/>
          <w:b/>
          <w:sz w:val="28"/>
        </w:rPr>
      </w:pPr>
    </w:p>
    <w:p>
      <w:pPr>
        <w:pStyle w:val="4"/>
        <w:spacing w:before="55" w:after="10"/>
        <w:ind w:left="5093" w:right="5112"/>
        <w:jc w:val="center"/>
        <w:rPr>
          <w:rFonts w:hint="eastAsia" w:ascii="黑体" w:eastAsia="黑体"/>
        </w:rPr>
      </w:pPr>
      <w:r>
        <w:rPr>
          <w:rFonts w:hint="eastAsia" w:ascii="黑体" w:eastAsia="黑体"/>
        </w:rPr>
        <w:t>目录</w:t>
      </w:r>
    </w:p>
    <w:tbl>
      <w:tblPr>
        <w:tblStyle w:val="7"/>
        <w:tblW w:w="13648" w:type="dxa"/>
        <w:tblInd w:w="2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8800"/>
        <w:gridCol w:w="1368"/>
        <w:gridCol w:w="26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bottom w:val="single" w:color="000000" w:sz="8" w:space="0"/>
              <w:right w:val="single" w:color="000000" w:sz="8" w:space="0"/>
            </w:tcBorders>
          </w:tcPr>
          <w:p>
            <w:pPr>
              <w:pStyle w:val="10"/>
              <w:spacing w:before="160" w:line="220" w:lineRule="exact"/>
              <w:ind w:left="229"/>
              <w:rPr>
                <w:sz w:val="20"/>
              </w:rPr>
            </w:pPr>
            <w:r>
              <w:rPr>
                <w:sz w:val="20"/>
              </w:rPr>
              <w:t>序号</w:t>
            </w:r>
          </w:p>
        </w:tc>
        <w:tc>
          <w:tcPr>
            <w:tcW w:w="8800" w:type="dxa"/>
            <w:tcBorders>
              <w:left w:val="single" w:color="000000" w:sz="8" w:space="0"/>
              <w:bottom w:val="single" w:color="000000" w:sz="8" w:space="0"/>
              <w:right w:val="single" w:color="000000" w:sz="8" w:space="0"/>
            </w:tcBorders>
          </w:tcPr>
          <w:p>
            <w:pPr>
              <w:pStyle w:val="10"/>
              <w:spacing w:before="160" w:line="220" w:lineRule="exact"/>
              <w:ind w:left="4175" w:right="4165"/>
              <w:jc w:val="center"/>
              <w:rPr>
                <w:sz w:val="20"/>
              </w:rPr>
            </w:pPr>
            <w:r>
              <w:rPr>
                <w:sz w:val="20"/>
              </w:rPr>
              <w:t>报表</w:t>
            </w:r>
          </w:p>
        </w:tc>
        <w:tc>
          <w:tcPr>
            <w:tcW w:w="1368" w:type="dxa"/>
            <w:tcBorders>
              <w:left w:val="single" w:color="000000" w:sz="8" w:space="0"/>
              <w:bottom w:val="single" w:color="000000" w:sz="8" w:space="0"/>
              <w:right w:val="single" w:color="000000" w:sz="8" w:space="0"/>
            </w:tcBorders>
          </w:tcPr>
          <w:p>
            <w:pPr>
              <w:pStyle w:val="10"/>
              <w:spacing w:before="160" w:line="220" w:lineRule="exact"/>
              <w:ind w:left="278"/>
              <w:rPr>
                <w:sz w:val="20"/>
              </w:rPr>
            </w:pPr>
            <w:r>
              <w:rPr>
                <w:sz w:val="20"/>
              </w:rPr>
              <w:t>是否空表</w:t>
            </w:r>
          </w:p>
        </w:tc>
        <w:tc>
          <w:tcPr>
            <w:tcW w:w="2617" w:type="dxa"/>
            <w:tcBorders>
              <w:left w:val="single" w:color="000000" w:sz="8" w:space="0"/>
              <w:bottom w:val="single" w:color="000000" w:sz="8" w:space="0"/>
            </w:tcBorders>
          </w:tcPr>
          <w:p>
            <w:pPr>
              <w:pStyle w:val="10"/>
              <w:spacing w:before="160" w:line="220" w:lineRule="exact"/>
              <w:ind w:left="159" w:right="149"/>
              <w:jc w:val="center"/>
              <w:rPr>
                <w:sz w:val="20"/>
              </w:rPr>
            </w:pPr>
            <w:r>
              <w:rPr>
                <w:sz w:val="20"/>
              </w:rPr>
              <w:t>公开表理由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表1</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2023年部门综合预算收支总表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表2</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2023年部门综合预算收入总表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表3</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2023年部门综合预算支出总表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表4</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2023年部门综合预算财政拨款收支总表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表5</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2023年部门综合预算一般公共预算支出明细表（按支出功能分类科目）</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表6</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2023年部门综合预算一般公共预算支出明细表（按支出经济分类科目）</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表7</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2023年部门综合预算一般公共预算基本支出明细表（按支出功能分类科目）</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表8</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2023年部门综合预算一般公共预算基本支出明细表（按支出经济分类科目）</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表9</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2023年部门综合预算政府性基金收支表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是</w:t>
            </w:r>
          </w:p>
        </w:tc>
        <w:tc>
          <w:tcPr>
            <w:tcW w:w="2617" w:type="dxa"/>
            <w:tcBorders>
              <w:top w:val="single" w:color="000000" w:sz="8" w:space="0"/>
              <w:left w:val="single" w:color="000000" w:sz="8" w:space="0"/>
              <w:bottom w:val="single" w:color="000000" w:sz="8" w:space="0"/>
            </w:tcBorders>
          </w:tcPr>
          <w:p>
            <w:pPr>
              <w:pStyle w:val="10"/>
              <w:spacing w:before="160" w:line="220" w:lineRule="exact"/>
              <w:ind w:left="213" w:right="149"/>
              <w:jc w:val="center"/>
              <w:rPr>
                <w:sz w:val="20"/>
              </w:rPr>
            </w:pPr>
            <w:r>
              <w:rPr>
                <w:sz w:val="20"/>
              </w:rPr>
              <w:t>本部门无政府性基金收支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表10</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2023年部门综合预算专项业务经费支出表(不含上年结转)</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0" w:hRule="atLeast"/>
        </w:trPr>
        <w:tc>
          <w:tcPr>
            <w:tcW w:w="863" w:type="dxa"/>
            <w:tcBorders>
              <w:top w:val="single" w:color="000000" w:sz="8" w:space="0"/>
              <w:bottom w:val="single" w:color="000000" w:sz="8" w:space="0"/>
              <w:right w:val="single" w:color="000000" w:sz="8" w:space="0"/>
            </w:tcBorders>
          </w:tcPr>
          <w:p>
            <w:pPr>
              <w:pStyle w:val="10"/>
              <w:spacing w:before="160"/>
              <w:ind w:left="33"/>
              <w:rPr>
                <w:sz w:val="20"/>
              </w:rPr>
            </w:pPr>
            <w:r>
              <w:rPr>
                <w:sz w:val="20"/>
              </w:rPr>
              <w:t>表11</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ind w:left="33"/>
              <w:rPr>
                <w:sz w:val="20"/>
              </w:rPr>
            </w:pPr>
            <w:r>
              <w:rPr>
                <w:sz w:val="20"/>
              </w:rPr>
              <w:t>2023年部门综合预算财政拨款上年结转资金支出表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ind w:left="232"/>
              <w:rPr>
                <w:sz w:val="20"/>
              </w:rPr>
            </w:pPr>
            <w:r>
              <w:rPr>
                <w:sz w:val="20"/>
              </w:rPr>
              <w:t>是</w:t>
            </w:r>
          </w:p>
        </w:tc>
        <w:tc>
          <w:tcPr>
            <w:tcW w:w="2617" w:type="dxa"/>
            <w:tcBorders>
              <w:top w:val="single" w:color="000000" w:sz="8" w:space="0"/>
              <w:left w:val="single" w:color="000000" w:sz="8" w:space="0"/>
              <w:bottom w:val="single" w:color="000000" w:sz="8" w:space="0"/>
            </w:tcBorders>
          </w:tcPr>
          <w:p>
            <w:pPr>
              <w:pStyle w:val="10"/>
              <w:spacing w:before="56" w:line="360" w:lineRule="atLeast"/>
              <w:ind w:left="32" w:right="168" w:firstLine="200"/>
              <w:rPr>
                <w:sz w:val="20"/>
              </w:rPr>
            </w:pPr>
            <w:r>
              <w:rPr>
                <w:sz w:val="20"/>
              </w:rPr>
              <w:t>本部门无上年结转资金收支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trPr>
        <w:tc>
          <w:tcPr>
            <w:tcW w:w="863" w:type="dxa"/>
            <w:tcBorders>
              <w:top w:val="single" w:color="000000" w:sz="8" w:space="0"/>
              <w:bottom w:val="single" w:color="000000" w:sz="8" w:space="0"/>
              <w:right w:val="single" w:color="000000" w:sz="8" w:space="0"/>
            </w:tcBorders>
          </w:tcPr>
          <w:p>
            <w:pPr>
              <w:pStyle w:val="10"/>
              <w:spacing w:before="144" w:line="220" w:lineRule="exact"/>
              <w:ind w:left="33"/>
              <w:rPr>
                <w:sz w:val="20"/>
              </w:rPr>
            </w:pPr>
            <w:r>
              <w:rPr>
                <w:sz w:val="20"/>
              </w:rPr>
              <w:t>表12</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44" w:line="220" w:lineRule="exact"/>
              <w:ind w:left="33"/>
              <w:rPr>
                <w:sz w:val="20"/>
              </w:rPr>
            </w:pPr>
            <w:r>
              <w:rPr>
                <w:sz w:val="20"/>
              </w:rPr>
              <w:t>2023年部门综合预算政府采购（资产配置、购买服务）预算表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44" w:line="220" w:lineRule="exact"/>
              <w:ind w:left="232"/>
              <w:rPr>
                <w:sz w:val="20"/>
              </w:rPr>
            </w:pPr>
            <w:r>
              <w:rPr>
                <w:sz w:val="20"/>
              </w:rPr>
              <w:t>是</w:t>
            </w:r>
          </w:p>
        </w:tc>
        <w:tc>
          <w:tcPr>
            <w:tcW w:w="2617" w:type="dxa"/>
            <w:tcBorders>
              <w:top w:val="single" w:color="000000" w:sz="8" w:space="0"/>
              <w:left w:val="single" w:color="000000" w:sz="8" w:space="0"/>
              <w:bottom w:val="single" w:color="000000" w:sz="8" w:space="0"/>
            </w:tcBorders>
          </w:tcPr>
          <w:p>
            <w:pPr>
              <w:pStyle w:val="10"/>
              <w:spacing w:before="144" w:line="220" w:lineRule="exact"/>
              <w:ind w:left="213" w:right="149"/>
              <w:jc w:val="center"/>
              <w:rPr>
                <w:sz w:val="20"/>
              </w:rPr>
            </w:pPr>
            <w:r>
              <w:rPr>
                <w:sz w:val="20"/>
              </w:rPr>
              <w:t>本年预算未安排政府采购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表13</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2023年部门综合预算一般公共预算拨款“三公”经费及会议费、培训费支出预算表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表14</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2023年部门预算专项业务经费绩效目标表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bottom w:val="single" w:color="000000" w:sz="8" w:space="0"/>
              <w:right w:val="single" w:color="000000" w:sz="8" w:space="0"/>
            </w:tcBorders>
          </w:tcPr>
          <w:p>
            <w:pPr>
              <w:pStyle w:val="10"/>
              <w:spacing w:before="160" w:line="220" w:lineRule="exact"/>
              <w:ind w:left="33"/>
              <w:rPr>
                <w:sz w:val="20"/>
              </w:rPr>
            </w:pPr>
            <w:r>
              <w:rPr>
                <w:sz w:val="20"/>
              </w:rPr>
              <w:t>表15</w:t>
            </w:r>
          </w:p>
        </w:tc>
        <w:tc>
          <w:tcPr>
            <w:tcW w:w="8800"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33"/>
              <w:rPr>
                <w:sz w:val="20"/>
              </w:rPr>
            </w:pPr>
            <w:r>
              <w:rPr>
                <w:sz w:val="20"/>
              </w:rPr>
              <w:t>2023年部门整体支出绩效目标表</w:t>
            </w:r>
          </w:p>
        </w:tc>
        <w:tc>
          <w:tcPr>
            <w:tcW w:w="1368" w:type="dxa"/>
            <w:tcBorders>
              <w:top w:val="single" w:color="000000" w:sz="8" w:space="0"/>
              <w:left w:val="single" w:color="000000" w:sz="8" w:space="0"/>
              <w:bottom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bottom w:val="single" w:color="000000" w:sz="8"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0" w:hRule="atLeast"/>
        </w:trPr>
        <w:tc>
          <w:tcPr>
            <w:tcW w:w="863" w:type="dxa"/>
            <w:tcBorders>
              <w:top w:val="single" w:color="000000" w:sz="8" w:space="0"/>
              <w:right w:val="single" w:color="000000" w:sz="8" w:space="0"/>
            </w:tcBorders>
          </w:tcPr>
          <w:p>
            <w:pPr>
              <w:pStyle w:val="10"/>
              <w:spacing w:before="160" w:line="220" w:lineRule="exact"/>
              <w:ind w:left="33"/>
              <w:rPr>
                <w:sz w:val="20"/>
              </w:rPr>
            </w:pPr>
            <w:r>
              <w:rPr>
                <w:sz w:val="20"/>
              </w:rPr>
              <w:t>表16</w:t>
            </w:r>
          </w:p>
        </w:tc>
        <w:tc>
          <w:tcPr>
            <w:tcW w:w="8800" w:type="dxa"/>
            <w:tcBorders>
              <w:top w:val="single" w:color="000000" w:sz="8" w:space="0"/>
              <w:left w:val="single" w:color="000000" w:sz="8" w:space="0"/>
              <w:right w:val="single" w:color="000000" w:sz="8" w:space="0"/>
            </w:tcBorders>
          </w:tcPr>
          <w:p>
            <w:pPr>
              <w:pStyle w:val="10"/>
              <w:spacing w:before="160" w:line="220" w:lineRule="exact"/>
              <w:ind w:left="33"/>
              <w:rPr>
                <w:sz w:val="20"/>
              </w:rPr>
            </w:pPr>
            <w:r>
              <w:rPr>
                <w:sz w:val="20"/>
              </w:rPr>
              <w:t>2023年专项资金总体绩效目标表</w:t>
            </w:r>
          </w:p>
        </w:tc>
        <w:tc>
          <w:tcPr>
            <w:tcW w:w="1368" w:type="dxa"/>
            <w:tcBorders>
              <w:top w:val="single" w:color="000000" w:sz="8" w:space="0"/>
              <w:left w:val="single" w:color="000000" w:sz="8" w:space="0"/>
              <w:right w:val="single" w:color="000000" w:sz="8" w:space="0"/>
            </w:tcBorders>
          </w:tcPr>
          <w:p>
            <w:pPr>
              <w:pStyle w:val="10"/>
              <w:spacing w:before="160" w:line="220" w:lineRule="exact"/>
              <w:ind w:left="232"/>
              <w:rPr>
                <w:sz w:val="20"/>
              </w:rPr>
            </w:pPr>
            <w:r>
              <w:rPr>
                <w:sz w:val="20"/>
              </w:rPr>
              <w:t>否</w:t>
            </w:r>
          </w:p>
        </w:tc>
        <w:tc>
          <w:tcPr>
            <w:tcW w:w="2617" w:type="dxa"/>
            <w:tcBorders>
              <w:top w:val="single" w:color="000000" w:sz="8" w:space="0"/>
              <w:left w:val="single" w:color="000000" w:sz="8" w:space="0"/>
            </w:tcBorders>
          </w:tcPr>
          <w:p>
            <w:pPr>
              <w:pStyle w:val="10"/>
              <w:spacing w:before="0"/>
              <w:rPr>
                <w:rFonts w:ascii="Times New Roman"/>
                <w:sz w:val="20"/>
              </w:rPr>
            </w:pPr>
          </w:p>
        </w:tc>
      </w:tr>
    </w:tbl>
    <w:p>
      <w:pPr>
        <w:spacing w:after="0"/>
        <w:rPr>
          <w:rFonts w:ascii="Times New Roman"/>
          <w:sz w:val="20"/>
        </w:rPr>
        <w:sectPr>
          <w:pgSz w:w="16820" w:h="11900" w:orient="landscape"/>
          <w:pgMar w:top="1100" w:right="1320" w:bottom="280" w:left="1340" w:header="720" w:footer="720" w:gutter="0"/>
          <w:cols w:space="720" w:num="1"/>
        </w:sectPr>
      </w:pPr>
    </w:p>
    <w:p>
      <w:pPr>
        <w:spacing w:before="75"/>
        <w:ind w:right="0"/>
        <w:jc w:val="left"/>
        <w:rPr>
          <w:sz w:val="18"/>
        </w:rPr>
      </w:pPr>
      <w:r>
        <w:rPr>
          <w:sz w:val="18"/>
        </w:rPr>
        <w:t>注：1、封面和目录的格式不得随意改变。2、公开空表一定要在目录说明理由。3、市 县部门涉及公开扶贫项目资金绩效目标表的，请在重点项目绩效目标表中添加公开。</w:t>
      </w:r>
    </w:p>
    <w:p>
      <w:pPr>
        <w:spacing w:after="0"/>
        <w:jc w:val="left"/>
        <w:rPr>
          <w:sz w:val="18"/>
        </w:rPr>
        <w:sectPr>
          <w:pgSz w:w="16820" w:h="11900" w:orient="landscape"/>
          <w:pgMar w:top="1100" w:right="1320" w:bottom="280" w:left="1340" w:header="720" w:footer="720" w:gutter="0"/>
          <w:cols w:space="720" w:num="1"/>
        </w:sectPr>
      </w:pPr>
    </w:p>
    <w:p>
      <w:pPr>
        <w:pStyle w:val="3"/>
      </w:pPr>
      <w:r>
        <w:t>2023年部门综合预算收支总表</w:t>
      </w:r>
    </w:p>
    <w:p>
      <w:pPr>
        <w:tabs>
          <w:tab w:val="left" w:pos="14319"/>
        </w:tabs>
        <w:spacing w:before="214"/>
        <w:ind w:left="0" w:right="0" w:firstLine="0"/>
        <w:jc w:val="center"/>
        <w:rPr>
          <w:sz w:val="20"/>
        </w:rPr>
      </w:pPr>
      <w:r>
        <w:rPr>
          <w:sz w:val="20"/>
        </w:rPr>
        <w:t>表1</w:t>
      </w:r>
      <w:r>
        <w:rPr>
          <w:sz w:val="20"/>
        </w:rPr>
        <w:tab/>
      </w:r>
      <w:r>
        <w:rPr>
          <w:sz w:val="20"/>
        </w:rPr>
        <w:t>单位：万元</w:t>
      </w:r>
    </w:p>
    <w:p>
      <w:pPr>
        <w:spacing w:before="0" w:after="0" w:line="240" w:lineRule="auto"/>
        <w:rPr>
          <w:sz w:val="12"/>
        </w:rPr>
      </w:pPr>
    </w:p>
    <w:tbl>
      <w:tblPr>
        <w:tblStyle w:val="7"/>
        <w:tblW w:w="1540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208"/>
        <w:gridCol w:w="1808"/>
        <w:gridCol w:w="1656"/>
        <w:gridCol w:w="1808"/>
        <w:gridCol w:w="1987"/>
        <w:gridCol w:w="1808"/>
        <w:gridCol w:w="143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883" w:type="dxa"/>
            <w:vMerge w:val="restart"/>
          </w:tcPr>
          <w:p>
            <w:pPr>
              <w:pStyle w:val="10"/>
              <w:ind w:left="241"/>
              <w:rPr>
                <w:sz w:val="20"/>
              </w:rPr>
            </w:pPr>
            <w:r>
              <w:rPr>
                <w:sz w:val="20"/>
              </w:rPr>
              <w:t>序号</w:t>
            </w:r>
          </w:p>
        </w:tc>
        <w:tc>
          <w:tcPr>
            <w:tcW w:w="4016" w:type="dxa"/>
            <w:gridSpan w:val="2"/>
          </w:tcPr>
          <w:p>
            <w:pPr>
              <w:pStyle w:val="10"/>
              <w:ind w:left="1387" w:right="1378"/>
              <w:jc w:val="center"/>
              <w:rPr>
                <w:sz w:val="20"/>
              </w:rPr>
            </w:pPr>
            <w:r>
              <w:rPr>
                <w:w w:val="60"/>
                <w:sz w:val="20"/>
              </w:rPr>
              <w:t>收                入</w:t>
            </w:r>
          </w:p>
        </w:tc>
        <w:tc>
          <w:tcPr>
            <w:tcW w:w="10502" w:type="dxa"/>
            <w:gridSpan w:val="6"/>
          </w:tcPr>
          <w:p>
            <w:pPr>
              <w:pStyle w:val="10"/>
              <w:ind w:left="4540" w:right="4532"/>
              <w:jc w:val="center"/>
              <w:rPr>
                <w:sz w:val="20"/>
              </w:rPr>
            </w:pPr>
            <w:r>
              <w:rPr>
                <w:w w:val="60"/>
                <w:sz w:val="20"/>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883" w:type="dxa"/>
            <w:vMerge w:val="continue"/>
            <w:tcBorders>
              <w:top w:val="nil"/>
            </w:tcBorders>
          </w:tcPr>
          <w:p>
            <w:pPr>
              <w:rPr>
                <w:sz w:val="2"/>
                <w:szCs w:val="2"/>
              </w:rPr>
            </w:pPr>
          </w:p>
        </w:tc>
        <w:tc>
          <w:tcPr>
            <w:tcW w:w="2208" w:type="dxa"/>
          </w:tcPr>
          <w:p>
            <w:pPr>
              <w:pStyle w:val="10"/>
              <w:ind w:left="804" w:right="794"/>
              <w:jc w:val="center"/>
              <w:rPr>
                <w:sz w:val="20"/>
              </w:rPr>
            </w:pPr>
            <w:r>
              <w:rPr>
                <w:w w:val="80"/>
                <w:sz w:val="20"/>
              </w:rPr>
              <w:t>项   目</w:t>
            </w:r>
          </w:p>
        </w:tc>
        <w:tc>
          <w:tcPr>
            <w:tcW w:w="1808" w:type="dxa"/>
          </w:tcPr>
          <w:p>
            <w:pPr>
              <w:pStyle w:val="10"/>
              <w:ind w:left="603"/>
              <w:rPr>
                <w:sz w:val="20"/>
              </w:rPr>
            </w:pPr>
            <w:r>
              <w:rPr>
                <w:sz w:val="20"/>
              </w:rPr>
              <w:t>预算数</w:t>
            </w:r>
          </w:p>
        </w:tc>
        <w:tc>
          <w:tcPr>
            <w:tcW w:w="1656" w:type="dxa"/>
            <w:tcBorders>
              <w:right w:val="single" w:color="000000" w:sz="6" w:space="0"/>
            </w:tcBorders>
          </w:tcPr>
          <w:p>
            <w:pPr>
              <w:pStyle w:val="10"/>
              <w:spacing w:line="228" w:lineRule="exact"/>
              <w:ind w:left="107" w:right="95"/>
              <w:jc w:val="center"/>
              <w:rPr>
                <w:sz w:val="20"/>
              </w:rPr>
            </w:pPr>
            <w:r>
              <w:rPr>
                <w:sz w:val="20"/>
              </w:rPr>
              <w:t>支出功能分科目</w:t>
            </w:r>
          </w:p>
          <w:p>
            <w:pPr>
              <w:pStyle w:val="10"/>
              <w:spacing w:before="0" w:line="228" w:lineRule="exact"/>
              <w:ind w:left="107" w:right="95"/>
              <w:jc w:val="center"/>
              <w:rPr>
                <w:sz w:val="20"/>
              </w:rPr>
            </w:pPr>
            <w:r>
              <w:rPr>
                <w:sz w:val="20"/>
              </w:rPr>
              <w:t>（按大类）</w:t>
            </w:r>
          </w:p>
        </w:tc>
        <w:tc>
          <w:tcPr>
            <w:tcW w:w="1808" w:type="dxa"/>
            <w:tcBorders>
              <w:left w:val="single" w:color="000000" w:sz="6" w:space="0"/>
            </w:tcBorders>
          </w:tcPr>
          <w:p>
            <w:pPr>
              <w:pStyle w:val="10"/>
              <w:ind w:left="601"/>
              <w:rPr>
                <w:sz w:val="20"/>
              </w:rPr>
            </w:pPr>
            <w:r>
              <w:rPr>
                <w:sz w:val="20"/>
              </w:rPr>
              <w:t>预算数</w:t>
            </w:r>
          </w:p>
        </w:tc>
        <w:tc>
          <w:tcPr>
            <w:tcW w:w="1987" w:type="dxa"/>
          </w:tcPr>
          <w:p>
            <w:pPr>
              <w:pStyle w:val="10"/>
              <w:spacing w:before="79" w:line="187" w:lineRule="auto"/>
              <w:ind w:left="392" w:right="83" w:hanging="300"/>
              <w:rPr>
                <w:sz w:val="20"/>
              </w:rPr>
            </w:pPr>
            <w:r>
              <w:rPr>
                <w:sz w:val="20"/>
              </w:rPr>
              <w:t>部门预算支出经济科目（按大类）</w:t>
            </w:r>
          </w:p>
        </w:tc>
        <w:tc>
          <w:tcPr>
            <w:tcW w:w="1808" w:type="dxa"/>
          </w:tcPr>
          <w:p>
            <w:pPr>
              <w:pStyle w:val="10"/>
              <w:ind w:left="603"/>
              <w:rPr>
                <w:sz w:val="20"/>
              </w:rPr>
            </w:pPr>
            <w:r>
              <w:rPr>
                <w:sz w:val="20"/>
              </w:rPr>
              <w:t>预算数</w:t>
            </w:r>
          </w:p>
        </w:tc>
        <w:tc>
          <w:tcPr>
            <w:tcW w:w="1435" w:type="dxa"/>
            <w:tcBorders>
              <w:right w:val="single" w:color="000000" w:sz="6" w:space="0"/>
            </w:tcBorders>
          </w:tcPr>
          <w:p>
            <w:pPr>
              <w:pStyle w:val="10"/>
              <w:spacing w:before="79" w:line="187" w:lineRule="auto"/>
              <w:ind w:left="116" w:right="103"/>
              <w:rPr>
                <w:sz w:val="20"/>
              </w:rPr>
            </w:pPr>
            <w:r>
              <w:rPr>
                <w:spacing w:val="-3"/>
                <w:sz w:val="20"/>
              </w:rPr>
              <w:t>政府预算支出经济分类科目</w:t>
            </w:r>
          </w:p>
          <w:p>
            <w:pPr>
              <w:pStyle w:val="10"/>
              <w:spacing w:before="0" w:line="191" w:lineRule="exact"/>
              <w:ind w:left="216"/>
              <w:rPr>
                <w:sz w:val="20"/>
              </w:rPr>
            </w:pPr>
            <w:r>
              <w:rPr>
                <w:sz w:val="20"/>
              </w:rPr>
              <w:t>（按大类）</w:t>
            </w:r>
          </w:p>
        </w:tc>
        <w:tc>
          <w:tcPr>
            <w:tcW w:w="1808" w:type="dxa"/>
            <w:tcBorders>
              <w:left w:val="single" w:color="000000" w:sz="6" w:space="0"/>
            </w:tcBorders>
          </w:tcPr>
          <w:p>
            <w:pPr>
              <w:pStyle w:val="10"/>
              <w:ind w:left="600"/>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ind w:left="40"/>
              <w:rPr>
                <w:sz w:val="20"/>
              </w:rPr>
            </w:pPr>
            <w:r>
              <w:rPr>
                <w:w w:val="92"/>
                <w:sz w:val="20"/>
              </w:rPr>
              <w:t>1</w:t>
            </w:r>
          </w:p>
        </w:tc>
        <w:tc>
          <w:tcPr>
            <w:tcW w:w="2208" w:type="dxa"/>
          </w:tcPr>
          <w:p>
            <w:pPr>
              <w:pStyle w:val="10"/>
              <w:ind w:left="40"/>
              <w:rPr>
                <w:sz w:val="20"/>
              </w:rPr>
            </w:pPr>
            <w:r>
              <w:rPr>
                <w:sz w:val="20"/>
              </w:rPr>
              <w:t>一、部门预算</w:t>
            </w:r>
          </w:p>
        </w:tc>
        <w:tc>
          <w:tcPr>
            <w:tcW w:w="1808" w:type="dxa"/>
          </w:tcPr>
          <w:p>
            <w:pPr>
              <w:pStyle w:val="10"/>
              <w:ind w:right="28"/>
              <w:jc w:val="right"/>
              <w:rPr>
                <w:sz w:val="20"/>
              </w:rPr>
            </w:pPr>
            <w:r>
              <w:rPr>
                <w:rFonts w:hint="eastAsia"/>
                <w:w w:val="80"/>
                <w:sz w:val="20"/>
                <w:lang w:val="en-US" w:eastAsia="zh-CN"/>
              </w:rPr>
              <w:t>312</w:t>
            </w:r>
            <w:r>
              <w:rPr>
                <w:w w:val="80"/>
                <w:sz w:val="20"/>
              </w:rPr>
              <w:t>.80</w:t>
            </w:r>
          </w:p>
        </w:tc>
        <w:tc>
          <w:tcPr>
            <w:tcW w:w="1656" w:type="dxa"/>
            <w:tcBorders>
              <w:right w:val="single" w:color="000000" w:sz="6" w:space="0"/>
            </w:tcBorders>
          </w:tcPr>
          <w:p>
            <w:pPr>
              <w:pStyle w:val="10"/>
              <w:ind w:left="39"/>
              <w:rPr>
                <w:sz w:val="20"/>
              </w:rPr>
            </w:pPr>
            <w:r>
              <w:rPr>
                <w:sz w:val="20"/>
              </w:rPr>
              <w:t>一、部门预算</w:t>
            </w:r>
          </w:p>
        </w:tc>
        <w:tc>
          <w:tcPr>
            <w:tcW w:w="1808" w:type="dxa"/>
            <w:tcBorders>
              <w:left w:val="single" w:color="000000" w:sz="6" w:space="0"/>
            </w:tcBorders>
          </w:tcPr>
          <w:p>
            <w:pPr>
              <w:pStyle w:val="10"/>
              <w:ind w:right="28"/>
              <w:jc w:val="right"/>
              <w:rPr>
                <w:sz w:val="20"/>
              </w:rPr>
            </w:pPr>
            <w:r>
              <w:rPr>
                <w:rFonts w:hint="eastAsia"/>
                <w:w w:val="80"/>
                <w:sz w:val="20"/>
                <w:lang w:val="en-US" w:eastAsia="zh-CN"/>
              </w:rPr>
              <w:t>312</w:t>
            </w:r>
            <w:r>
              <w:rPr>
                <w:w w:val="80"/>
                <w:sz w:val="20"/>
              </w:rPr>
              <w:t>.80</w:t>
            </w:r>
          </w:p>
        </w:tc>
        <w:tc>
          <w:tcPr>
            <w:tcW w:w="1987" w:type="dxa"/>
          </w:tcPr>
          <w:p>
            <w:pPr>
              <w:pStyle w:val="10"/>
              <w:ind w:left="39"/>
              <w:rPr>
                <w:sz w:val="20"/>
              </w:rPr>
            </w:pPr>
            <w:r>
              <w:rPr>
                <w:sz w:val="20"/>
              </w:rPr>
              <w:t>一、部门预算</w:t>
            </w:r>
          </w:p>
        </w:tc>
        <w:tc>
          <w:tcPr>
            <w:tcW w:w="1808" w:type="dxa"/>
          </w:tcPr>
          <w:p>
            <w:pPr>
              <w:pStyle w:val="10"/>
              <w:ind w:right="28"/>
              <w:jc w:val="right"/>
              <w:rPr>
                <w:sz w:val="20"/>
              </w:rPr>
            </w:pPr>
            <w:r>
              <w:rPr>
                <w:rFonts w:hint="eastAsia"/>
                <w:w w:val="80"/>
                <w:sz w:val="20"/>
                <w:lang w:val="en-US" w:eastAsia="zh-CN"/>
              </w:rPr>
              <w:t>312</w:t>
            </w:r>
            <w:r>
              <w:rPr>
                <w:w w:val="80"/>
                <w:sz w:val="20"/>
              </w:rPr>
              <w:t>.80</w:t>
            </w:r>
          </w:p>
        </w:tc>
        <w:tc>
          <w:tcPr>
            <w:tcW w:w="1435" w:type="dxa"/>
            <w:tcBorders>
              <w:right w:val="single" w:color="000000" w:sz="6" w:space="0"/>
            </w:tcBorders>
          </w:tcPr>
          <w:p>
            <w:pPr>
              <w:pStyle w:val="10"/>
              <w:ind w:left="39"/>
              <w:rPr>
                <w:sz w:val="20"/>
              </w:rPr>
            </w:pPr>
            <w:r>
              <w:rPr>
                <w:sz w:val="20"/>
              </w:rPr>
              <w:t>一、部门预算</w:t>
            </w:r>
          </w:p>
        </w:tc>
        <w:tc>
          <w:tcPr>
            <w:tcW w:w="1808" w:type="dxa"/>
            <w:tcBorders>
              <w:left w:val="single" w:color="000000" w:sz="6" w:space="0"/>
            </w:tcBorders>
          </w:tcPr>
          <w:p>
            <w:pPr>
              <w:pStyle w:val="10"/>
              <w:ind w:right="30"/>
              <w:jc w:val="right"/>
              <w:rPr>
                <w:sz w:val="20"/>
              </w:rPr>
            </w:pPr>
            <w:r>
              <w:rPr>
                <w:rFonts w:hint="eastAsia"/>
                <w:w w:val="80"/>
                <w:sz w:val="20"/>
                <w:lang w:val="en-US" w:eastAsia="zh-CN"/>
              </w:rPr>
              <w:t>312</w:t>
            </w:r>
            <w:r>
              <w:rPr>
                <w:w w:val="80"/>
                <w:sz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2</w:t>
            </w:r>
          </w:p>
        </w:tc>
        <w:tc>
          <w:tcPr>
            <w:tcW w:w="2208" w:type="dxa"/>
          </w:tcPr>
          <w:p>
            <w:pPr>
              <w:pStyle w:val="10"/>
              <w:ind w:left="240"/>
              <w:rPr>
                <w:sz w:val="20"/>
              </w:rPr>
            </w:pPr>
            <w:r>
              <w:rPr>
                <w:sz w:val="20"/>
              </w:rPr>
              <w:t>1、财政拨款</w:t>
            </w:r>
          </w:p>
        </w:tc>
        <w:tc>
          <w:tcPr>
            <w:tcW w:w="1808" w:type="dxa"/>
          </w:tcPr>
          <w:p>
            <w:pPr>
              <w:pStyle w:val="10"/>
              <w:ind w:right="28"/>
              <w:jc w:val="right"/>
              <w:rPr>
                <w:sz w:val="20"/>
              </w:rPr>
            </w:pPr>
            <w:r>
              <w:rPr>
                <w:rFonts w:hint="eastAsia"/>
                <w:w w:val="80"/>
                <w:sz w:val="20"/>
                <w:lang w:val="en-US" w:eastAsia="zh-CN"/>
              </w:rPr>
              <w:t>312</w:t>
            </w:r>
            <w:r>
              <w:rPr>
                <w:w w:val="80"/>
                <w:sz w:val="20"/>
              </w:rPr>
              <w:t>.80</w:t>
            </w:r>
          </w:p>
        </w:tc>
        <w:tc>
          <w:tcPr>
            <w:tcW w:w="1656" w:type="dxa"/>
            <w:tcBorders>
              <w:right w:val="single" w:color="000000" w:sz="6" w:space="0"/>
            </w:tcBorders>
          </w:tcPr>
          <w:p>
            <w:pPr>
              <w:pStyle w:val="10"/>
              <w:spacing w:line="228" w:lineRule="exact"/>
              <w:ind w:left="239"/>
              <w:rPr>
                <w:sz w:val="20"/>
              </w:rPr>
            </w:pPr>
            <w:r>
              <w:rPr>
                <w:sz w:val="20"/>
              </w:rPr>
              <w:t>1、一般公共服</w:t>
            </w:r>
          </w:p>
          <w:p>
            <w:pPr>
              <w:pStyle w:val="10"/>
              <w:spacing w:before="0" w:line="207" w:lineRule="exact"/>
              <w:ind w:left="39"/>
              <w:rPr>
                <w:sz w:val="20"/>
              </w:rPr>
            </w:pPr>
            <w:r>
              <w:rPr>
                <w:sz w:val="20"/>
              </w:rPr>
              <w:t>务支出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239"/>
              <w:rPr>
                <w:sz w:val="20"/>
              </w:rPr>
            </w:pPr>
            <w:r>
              <w:rPr>
                <w:sz w:val="20"/>
              </w:rPr>
              <w:t>1、人员经费和公用</w:t>
            </w:r>
          </w:p>
          <w:p>
            <w:pPr>
              <w:pStyle w:val="10"/>
              <w:spacing w:before="0" w:line="207" w:lineRule="exact"/>
              <w:ind w:left="39"/>
              <w:rPr>
                <w:sz w:val="20"/>
              </w:rPr>
            </w:pPr>
            <w:r>
              <w:rPr>
                <w:sz w:val="20"/>
              </w:rPr>
              <w:t>经费支出</w:t>
            </w:r>
          </w:p>
        </w:tc>
        <w:tc>
          <w:tcPr>
            <w:tcW w:w="1808" w:type="dxa"/>
          </w:tcPr>
          <w:p>
            <w:pPr>
              <w:pStyle w:val="10"/>
              <w:ind w:right="28"/>
              <w:jc w:val="right"/>
              <w:rPr>
                <w:rFonts w:hint="default"/>
                <w:sz w:val="20"/>
                <w:lang w:val="en-US"/>
              </w:rPr>
            </w:pPr>
            <w:r>
              <w:rPr>
                <w:rFonts w:hint="eastAsia"/>
                <w:w w:val="80"/>
                <w:sz w:val="20"/>
                <w:lang w:val="en-US" w:eastAsia="zh-CN"/>
              </w:rPr>
              <w:t>287.8</w:t>
            </w:r>
          </w:p>
        </w:tc>
        <w:tc>
          <w:tcPr>
            <w:tcW w:w="1435" w:type="dxa"/>
            <w:tcBorders>
              <w:right w:val="single" w:color="000000" w:sz="6" w:space="0"/>
            </w:tcBorders>
          </w:tcPr>
          <w:p>
            <w:pPr>
              <w:pStyle w:val="10"/>
              <w:spacing w:line="228" w:lineRule="exact"/>
              <w:ind w:left="239"/>
              <w:rPr>
                <w:sz w:val="20"/>
              </w:rPr>
            </w:pPr>
            <w:r>
              <w:rPr>
                <w:sz w:val="20"/>
              </w:rPr>
              <w:t>1、机关工资</w:t>
            </w:r>
          </w:p>
          <w:p>
            <w:pPr>
              <w:pStyle w:val="10"/>
              <w:spacing w:before="0" w:line="207" w:lineRule="exact"/>
              <w:ind w:left="39"/>
              <w:rPr>
                <w:sz w:val="20"/>
              </w:rPr>
            </w:pPr>
            <w:r>
              <w:rPr>
                <w:sz w:val="20"/>
              </w:rPr>
              <w:t>福利支出</w:t>
            </w:r>
          </w:p>
        </w:tc>
        <w:tc>
          <w:tcPr>
            <w:tcW w:w="1808" w:type="dxa"/>
            <w:tcBorders>
              <w:left w:val="single" w:color="000000" w:sz="6" w:space="0"/>
            </w:tcBorders>
          </w:tcPr>
          <w:p>
            <w:pPr>
              <w:pStyle w:val="10"/>
              <w:ind w:right="30"/>
              <w:jc w:val="right"/>
              <w:rPr>
                <w:sz w:val="20"/>
              </w:rPr>
            </w:pPr>
            <w:r>
              <w:rPr>
                <w:w w:val="80"/>
                <w:sz w:val="20"/>
              </w:rPr>
              <w:t>253.56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3</w:t>
            </w:r>
          </w:p>
        </w:tc>
        <w:tc>
          <w:tcPr>
            <w:tcW w:w="2208" w:type="dxa"/>
          </w:tcPr>
          <w:p>
            <w:pPr>
              <w:pStyle w:val="10"/>
              <w:spacing w:line="228" w:lineRule="exact"/>
              <w:ind w:left="440"/>
              <w:rPr>
                <w:sz w:val="20"/>
              </w:rPr>
            </w:pPr>
            <w:r>
              <w:rPr>
                <w:sz w:val="20"/>
              </w:rPr>
              <w:t>(1)一般公共预算拨</w:t>
            </w:r>
          </w:p>
          <w:p>
            <w:pPr>
              <w:pStyle w:val="10"/>
              <w:spacing w:before="0" w:line="207" w:lineRule="exact"/>
              <w:ind w:left="40"/>
              <w:rPr>
                <w:sz w:val="20"/>
              </w:rPr>
            </w:pPr>
            <w:r>
              <w:rPr>
                <w:sz w:val="20"/>
              </w:rPr>
              <w:t>款</w:t>
            </w:r>
          </w:p>
        </w:tc>
        <w:tc>
          <w:tcPr>
            <w:tcW w:w="1808" w:type="dxa"/>
          </w:tcPr>
          <w:p>
            <w:pPr>
              <w:pStyle w:val="10"/>
              <w:ind w:right="28"/>
              <w:jc w:val="right"/>
              <w:rPr>
                <w:sz w:val="20"/>
              </w:rPr>
            </w:pPr>
            <w:r>
              <w:rPr>
                <w:rFonts w:hint="eastAsia"/>
                <w:w w:val="80"/>
                <w:sz w:val="20"/>
                <w:lang w:val="en-US" w:eastAsia="zh-CN"/>
              </w:rPr>
              <w:t>312</w:t>
            </w:r>
            <w:r>
              <w:rPr>
                <w:w w:val="80"/>
                <w:sz w:val="20"/>
              </w:rPr>
              <w:t>.80</w:t>
            </w:r>
          </w:p>
        </w:tc>
        <w:tc>
          <w:tcPr>
            <w:tcW w:w="1656" w:type="dxa"/>
            <w:tcBorders>
              <w:right w:val="single" w:color="000000" w:sz="6" w:space="0"/>
            </w:tcBorders>
          </w:tcPr>
          <w:p>
            <w:pPr>
              <w:pStyle w:val="10"/>
              <w:ind w:right="309"/>
              <w:jc w:val="right"/>
              <w:rPr>
                <w:sz w:val="20"/>
              </w:rPr>
            </w:pPr>
            <w:r>
              <w:rPr>
                <w:w w:val="95"/>
                <w:sz w:val="20"/>
              </w:rPr>
              <w:t>2、外交支出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(1)工资福利支</w:t>
            </w:r>
          </w:p>
          <w:p>
            <w:pPr>
              <w:pStyle w:val="10"/>
              <w:spacing w:before="0" w:line="207" w:lineRule="exact"/>
              <w:ind w:left="39"/>
              <w:rPr>
                <w:sz w:val="20"/>
              </w:rPr>
            </w:pPr>
            <w:r>
              <w:rPr>
                <w:sz w:val="20"/>
              </w:rPr>
              <w:t>出</w:t>
            </w:r>
          </w:p>
        </w:tc>
        <w:tc>
          <w:tcPr>
            <w:tcW w:w="1808" w:type="dxa"/>
          </w:tcPr>
          <w:p>
            <w:pPr>
              <w:pStyle w:val="10"/>
              <w:ind w:right="28"/>
              <w:jc w:val="right"/>
              <w:rPr>
                <w:sz w:val="20"/>
              </w:rPr>
            </w:pPr>
            <w:r>
              <w:rPr>
                <w:w w:val="80"/>
                <w:sz w:val="20"/>
              </w:rPr>
              <w:t>253.56</w:t>
            </w:r>
          </w:p>
        </w:tc>
        <w:tc>
          <w:tcPr>
            <w:tcW w:w="1435" w:type="dxa"/>
            <w:tcBorders>
              <w:right w:val="single" w:color="000000" w:sz="6" w:space="0"/>
            </w:tcBorders>
          </w:tcPr>
          <w:p>
            <w:pPr>
              <w:pStyle w:val="10"/>
              <w:spacing w:line="228" w:lineRule="exact"/>
              <w:ind w:left="239"/>
              <w:rPr>
                <w:sz w:val="20"/>
              </w:rPr>
            </w:pPr>
            <w:r>
              <w:rPr>
                <w:sz w:val="20"/>
              </w:rPr>
              <w:t>2、机关商品</w:t>
            </w:r>
          </w:p>
          <w:p>
            <w:pPr>
              <w:pStyle w:val="10"/>
              <w:spacing w:before="0" w:line="207" w:lineRule="exact"/>
              <w:ind w:left="39"/>
              <w:rPr>
                <w:sz w:val="20"/>
              </w:rPr>
            </w:pPr>
            <w:r>
              <w:rPr>
                <w:sz w:val="20"/>
              </w:rPr>
              <w:t>和服务支出</w:t>
            </w:r>
          </w:p>
        </w:tc>
        <w:tc>
          <w:tcPr>
            <w:tcW w:w="1808" w:type="dxa"/>
            <w:tcBorders>
              <w:left w:val="single" w:color="000000" w:sz="6" w:space="0"/>
            </w:tcBorders>
          </w:tcPr>
          <w:p>
            <w:pPr>
              <w:pStyle w:val="10"/>
              <w:ind w:right="30"/>
              <w:jc w:val="right"/>
              <w:rPr>
                <w:rFonts w:hint="default" w:eastAsia="宋体"/>
                <w:sz w:val="20"/>
                <w:lang w:val="en-US" w:eastAsia="zh-CN"/>
              </w:rPr>
            </w:pPr>
            <w:r>
              <w:rPr>
                <w:rFonts w:hint="eastAsia"/>
                <w:w w:val="80"/>
                <w:sz w:val="20"/>
                <w:lang w:val="en-US" w:eastAsia="zh-CN"/>
              </w:rPr>
              <w:t>58.40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4</w:t>
            </w:r>
          </w:p>
        </w:tc>
        <w:tc>
          <w:tcPr>
            <w:tcW w:w="2208" w:type="dxa"/>
          </w:tcPr>
          <w:p>
            <w:pPr>
              <w:pStyle w:val="10"/>
              <w:spacing w:line="228" w:lineRule="exact"/>
              <w:ind w:left="640"/>
              <w:rPr>
                <w:sz w:val="20"/>
              </w:rPr>
            </w:pPr>
            <w:r>
              <w:rPr>
                <w:w w:val="96"/>
                <w:sz w:val="20"/>
              </w:rPr>
              <w:t xml:space="preserve"> </w:t>
            </w:r>
            <w:r>
              <w:rPr>
                <w:sz w:val="20"/>
              </w:rPr>
              <w:t>其中：专项资金</w:t>
            </w:r>
          </w:p>
          <w:p>
            <w:pPr>
              <w:pStyle w:val="10"/>
              <w:spacing w:before="0" w:line="207" w:lineRule="exact"/>
              <w:ind w:left="40"/>
              <w:rPr>
                <w:sz w:val="20"/>
              </w:rPr>
            </w:pPr>
            <w:r>
              <w:rPr>
                <w:sz w:val="20"/>
              </w:rPr>
              <w:t>列入部门预算的项目</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ind w:right="309"/>
              <w:jc w:val="right"/>
              <w:rPr>
                <w:sz w:val="20"/>
              </w:rPr>
            </w:pPr>
            <w:r>
              <w:rPr>
                <w:w w:val="95"/>
                <w:sz w:val="20"/>
              </w:rPr>
              <w:t>3、国防支出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(2)商品和服务</w:t>
            </w:r>
          </w:p>
          <w:p>
            <w:pPr>
              <w:pStyle w:val="10"/>
              <w:spacing w:before="0" w:line="207" w:lineRule="exact"/>
              <w:ind w:left="39"/>
              <w:rPr>
                <w:sz w:val="20"/>
              </w:rPr>
            </w:pPr>
            <w:r>
              <w:rPr>
                <w:sz w:val="20"/>
              </w:rPr>
              <w:t>支出</w:t>
            </w:r>
          </w:p>
        </w:tc>
        <w:tc>
          <w:tcPr>
            <w:tcW w:w="1808" w:type="dxa"/>
          </w:tcPr>
          <w:p>
            <w:pPr>
              <w:pStyle w:val="10"/>
              <w:ind w:right="28"/>
              <w:jc w:val="right"/>
              <w:rPr>
                <w:sz w:val="20"/>
              </w:rPr>
            </w:pPr>
            <w:r>
              <w:rPr>
                <w:w w:val="80"/>
                <w:sz w:val="20"/>
              </w:rPr>
              <w:t>33.40</w:t>
            </w:r>
          </w:p>
        </w:tc>
        <w:tc>
          <w:tcPr>
            <w:tcW w:w="1435" w:type="dxa"/>
            <w:tcBorders>
              <w:right w:val="single" w:color="000000" w:sz="6" w:space="0"/>
            </w:tcBorders>
          </w:tcPr>
          <w:p>
            <w:pPr>
              <w:pStyle w:val="10"/>
              <w:spacing w:line="228" w:lineRule="exact"/>
              <w:ind w:right="88"/>
              <w:jc w:val="right"/>
              <w:rPr>
                <w:sz w:val="20"/>
              </w:rPr>
            </w:pPr>
            <w:r>
              <w:rPr>
                <w:w w:val="95"/>
                <w:sz w:val="20"/>
              </w:rPr>
              <w:t>3、机关资本</w:t>
            </w:r>
          </w:p>
          <w:p>
            <w:pPr>
              <w:pStyle w:val="10"/>
              <w:spacing w:before="0" w:line="207" w:lineRule="exact"/>
              <w:ind w:right="181"/>
              <w:jc w:val="right"/>
              <w:rPr>
                <w:sz w:val="20"/>
              </w:rPr>
            </w:pPr>
            <w:r>
              <w:rPr>
                <w:sz w:val="20"/>
              </w:rPr>
              <w:t>性支出（一）</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5</w:t>
            </w:r>
          </w:p>
        </w:tc>
        <w:tc>
          <w:tcPr>
            <w:tcW w:w="2208" w:type="dxa"/>
          </w:tcPr>
          <w:p>
            <w:pPr>
              <w:pStyle w:val="10"/>
              <w:ind w:right="113"/>
              <w:jc w:val="right"/>
              <w:rPr>
                <w:sz w:val="20"/>
              </w:rPr>
            </w:pPr>
            <w:r>
              <w:rPr>
                <w:w w:val="95"/>
                <w:sz w:val="20"/>
              </w:rPr>
              <w:t>(2)政府性基金拨款</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4、公共安全支</w:t>
            </w:r>
          </w:p>
          <w:p>
            <w:pPr>
              <w:pStyle w:val="10"/>
              <w:spacing w:before="0" w:line="207" w:lineRule="exact"/>
              <w:ind w:left="39"/>
              <w:rPr>
                <w:sz w:val="20"/>
              </w:rPr>
            </w:pPr>
            <w:r>
              <w:rPr>
                <w:sz w:val="20"/>
              </w:rPr>
              <w:t>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(3)对个人和家</w:t>
            </w:r>
          </w:p>
          <w:p>
            <w:pPr>
              <w:pStyle w:val="10"/>
              <w:spacing w:before="0" w:line="207" w:lineRule="exact"/>
              <w:ind w:left="39"/>
              <w:rPr>
                <w:sz w:val="20"/>
              </w:rPr>
            </w:pPr>
            <w:r>
              <w:rPr>
                <w:sz w:val="20"/>
              </w:rPr>
              <w:t>庭的补助</w:t>
            </w:r>
          </w:p>
        </w:tc>
        <w:tc>
          <w:tcPr>
            <w:tcW w:w="1808" w:type="dxa"/>
          </w:tcPr>
          <w:p>
            <w:pPr>
              <w:pStyle w:val="10"/>
              <w:ind w:right="28"/>
              <w:jc w:val="right"/>
              <w:rPr>
                <w:sz w:val="20"/>
              </w:rPr>
            </w:pPr>
            <w:r>
              <w:rPr>
                <w:w w:val="80"/>
                <w:sz w:val="20"/>
              </w:rPr>
              <w:t>0.84</w:t>
            </w:r>
          </w:p>
        </w:tc>
        <w:tc>
          <w:tcPr>
            <w:tcW w:w="1435" w:type="dxa"/>
            <w:tcBorders>
              <w:right w:val="single" w:color="000000" w:sz="6" w:space="0"/>
            </w:tcBorders>
          </w:tcPr>
          <w:p>
            <w:pPr>
              <w:pStyle w:val="10"/>
              <w:spacing w:line="228" w:lineRule="exact"/>
              <w:ind w:right="88"/>
              <w:jc w:val="right"/>
              <w:rPr>
                <w:sz w:val="20"/>
              </w:rPr>
            </w:pPr>
            <w:r>
              <w:rPr>
                <w:w w:val="95"/>
                <w:sz w:val="20"/>
              </w:rPr>
              <w:t>4、机关资本</w:t>
            </w:r>
          </w:p>
          <w:p>
            <w:pPr>
              <w:pStyle w:val="10"/>
              <w:spacing w:before="0" w:line="207" w:lineRule="exact"/>
              <w:ind w:right="181"/>
              <w:jc w:val="right"/>
              <w:rPr>
                <w:sz w:val="20"/>
              </w:rPr>
            </w:pPr>
            <w:r>
              <w:rPr>
                <w:sz w:val="20"/>
              </w:rPr>
              <w:t>性支出（二）</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6</w:t>
            </w:r>
          </w:p>
        </w:tc>
        <w:tc>
          <w:tcPr>
            <w:tcW w:w="2208" w:type="dxa"/>
          </w:tcPr>
          <w:p>
            <w:pPr>
              <w:pStyle w:val="10"/>
              <w:spacing w:line="228" w:lineRule="exact"/>
              <w:ind w:left="440"/>
              <w:rPr>
                <w:sz w:val="20"/>
              </w:rPr>
            </w:pPr>
            <w:r>
              <w:rPr>
                <w:sz w:val="20"/>
              </w:rPr>
              <w:t>(3)国有资本经营预</w:t>
            </w:r>
          </w:p>
          <w:p>
            <w:pPr>
              <w:pStyle w:val="10"/>
              <w:spacing w:before="0" w:line="207" w:lineRule="exact"/>
              <w:ind w:left="40"/>
              <w:rPr>
                <w:sz w:val="20"/>
              </w:rPr>
            </w:pPr>
            <w:r>
              <w:rPr>
                <w:sz w:val="20"/>
              </w:rPr>
              <w:t>算收入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ind w:right="309"/>
              <w:jc w:val="right"/>
              <w:rPr>
                <w:sz w:val="20"/>
              </w:rPr>
            </w:pPr>
            <w:r>
              <w:rPr>
                <w:w w:val="95"/>
                <w:sz w:val="20"/>
              </w:rPr>
              <w:t>5、教育支出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ind w:right="52"/>
              <w:jc w:val="right"/>
              <w:rPr>
                <w:sz w:val="20"/>
              </w:rPr>
            </w:pPr>
            <w:r>
              <w:rPr>
                <w:w w:val="91"/>
                <w:sz w:val="20"/>
              </w:rPr>
              <w:t xml:space="preserve"> </w:t>
            </w:r>
            <w:r>
              <w:rPr>
                <w:w w:val="90"/>
                <w:sz w:val="20"/>
              </w:rPr>
              <w:t>(4)资本性支出</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right="88"/>
              <w:jc w:val="right"/>
              <w:rPr>
                <w:sz w:val="20"/>
              </w:rPr>
            </w:pPr>
            <w:r>
              <w:rPr>
                <w:w w:val="95"/>
                <w:sz w:val="20"/>
              </w:rPr>
              <w:t>5、对事业单</w:t>
            </w:r>
          </w:p>
          <w:p>
            <w:pPr>
              <w:pStyle w:val="10"/>
              <w:spacing w:before="0" w:line="207" w:lineRule="exact"/>
              <w:ind w:right="181"/>
              <w:jc w:val="right"/>
              <w:rPr>
                <w:sz w:val="20"/>
              </w:rPr>
            </w:pPr>
            <w:r>
              <w:rPr>
                <w:sz w:val="20"/>
              </w:rPr>
              <w:t>位经常性补助</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7</w:t>
            </w:r>
          </w:p>
        </w:tc>
        <w:tc>
          <w:tcPr>
            <w:tcW w:w="2208" w:type="dxa"/>
          </w:tcPr>
          <w:p>
            <w:pPr>
              <w:pStyle w:val="10"/>
              <w:ind w:left="240"/>
              <w:rPr>
                <w:sz w:val="20"/>
              </w:rPr>
            </w:pPr>
            <w:r>
              <w:rPr>
                <w:sz w:val="20"/>
              </w:rPr>
              <w:t>2、上级补助收入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6、科学技术支</w:t>
            </w:r>
          </w:p>
          <w:p>
            <w:pPr>
              <w:pStyle w:val="10"/>
              <w:spacing w:before="0" w:line="207" w:lineRule="exact"/>
              <w:ind w:left="39"/>
              <w:rPr>
                <w:sz w:val="20"/>
              </w:rPr>
            </w:pPr>
            <w:r>
              <w:rPr>
                <w:sz w:val="20"/>
              </w:rPr>
              <w:t>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239"/>
              <w:rPr>
                <w:sz w:val="20"/>
              </w:rPr>
            </w:pPr>
            <w:r>
              <w:rPr>
                <w:sz w:val="20"/>
              </w:rPr>
              <w:t>2、专项业务经费支</w:t>
            </w:r>
          </w:p>
          <w:p>
            <w:pPr>
              <w:pStyle w:val="10"/>
              <w:spacing w:before="0" w:line="207" w:lineRule="exact"/>
              <w:ind w:left="39"/>
              <w:rPr>
                <w:sz w:val="20"/>
              </w:rPr>
            </w:pPr>
            <w:r>
              <w:rPr>
                <w:sz w:val="20"/>
              </w:rPr>
              <w:t>出</w:t>
            </w:r>
          </w:p>
        </w:tc>
        <w:tc>
          <w:tcPr>
            <w:tcW w:w="1808" w:type="dxa"/>
          </w:tcPr>
          <w:p>
            <w:pPr>
              <w:pStyle w:val="10"/>
              <w:ind w:right="28"/>
              <w:jc w:val="right"/>
              <w:rPr>
                <w:sz w:val="20"/>
              </w:rPr>
            </w:pPr>
            <w:r>
              <w:rPr>
                <w:rFonts w:hint="eastAsia"/>
                <w:w w:val="80"/>
                <w:sz w:val="20"/>
                <w:lang w:val="en-US" w:eastAsia="zh-CN"/>
              </w:rPr>
              <w:t>25</w:t>
            </w:r>
            <w:r>
              <w:rPr>
                <w:w w:val="80"/>
                <w:sz w:val="20"/>
              </w:rPr>
              <w:t>.00</w:t>
            </w:r>
          </w:p>
        </w:tc>
        <w:tc>
          <w:tcPr>
            <w:tcW w:w="1435" w:type="dxa"/>
            <w:tcBorders>
              <w:right w:val="single" w:color="000000" w:sz="6" w:space="0"/>
            </w:tcBorders>
          </w:tcPr>
          <w:p>
            <w:pPr>
              <w:pStyle w:val="10"/>
              <w:spacing w:line="228" w:lineRule="exact"/>
              <w:ind w:right="88"/>
              <w:jc w:val="right"/>
              <w:rPr>
                <w:sz w:val="20"/>
              </w:rPr>
            </w:pPr>
            <w:r>
              <w:rPr>
                <w:w w:val="95"/>
                <w:sz w:val="20"/>
              </w:rPr>
              <w:t>6、对事业单</w:t>
            </w:r>
          </w:p>
          <w:p>
            <w:pPr>
              <w:pStyle w:val="10"/>
              <w:spacing w:before="0" w:line="207" w:lineRule="exact"/>
              <w:ind w:right="181"/>
              <w:jc w:val="right"/>
              <w:rPr>
                <w:sz w:val="20"/>
              </w:rPr>
            </w:pPr>
            <w:r>
              <w:rPr>
                <w:sz w:val="20"/>
              </w:rPr>
              <w:t>位资本性补助</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8</w:t>
            </w:r>
          </w:p>
        </w:tc>
        <w:tc>
          <w:tcPr>
            <w:tcW w:w="2208" w:type="dxa"/>
          </w:tcPr>
          <w:p>
            <w:pPr>
              <w:pStyle w:val="10"/>
              <w:ind w:left="240"/>
              <w:rPr>
                <w:sz w:val="20"/>
              </w:rPr>
            </w:pPr>
            <w:r>
              <w:rPr>
                <w:sz w:val="20"/>
              </w:rPr>
              <w:t>3、事业收入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7、文化旅游体</w:t>
            </w:r>
          </w:p>
          <w:p>
            <w:pPr>
              <w:pStyle w:val="10"/>
              <w:spacing w:before="0" w:line="207" w:lineRule="exact"/>
              <w:ind w:left="39"/>
              <w:rPr>
                <w:sz w:val="20"/>
              </w:rPr>
            </w:pPr>
            <w:r>
              <w:rPr>
                <w:sz w:val="20"/>
              </w:rPr>
              <w:t>育与传媒支出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(1)工资福利支</w:t>
            </w:r>
          </w:p>
          <w:p>
            <w:pPr>
              <w:pStyle w:val="10"/>
              <w:spacing w:before="0" w:line="207" w:lineRule="exact"/>
              <w:ind w:left="39"/>
              <w:rPr>
                <w:sz w:val="20"/>
              </w:rPr>
            </w:pPr>
            <w:r>
              <w:rPr>
                <w:sz w:val="20"/>
              </w:rPr>
              <w:t>出</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7、对企业补</w:t>
            </w:r>
          </w:p>
          <w:p>
            <w:pPr>
              <w:pStyle w:val="10"/>
              <w:spacing w:before="0" w:line="207" w:lineRule="exact"/>
              <w:ind w:left="39"/>
              <w:rPr>
                <w:sz w:val="20"/>
              </w:rPr>
            </w:pPr>
            <w:r>
              <w:rPr>
                <w:sz w:val="20"/>
              </w:rPr>
              <w:t>助</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w w:val="92"/>
                <w:sz w:val="20"/>
              </w:rPr>
              <w:t>9</w:t>
            </w:r>
          </w:p>
        </w:tc>
        <w:tc>
          <w:tcPr>
            <w:tcW w:w="2208" w:type="dxa"/>
          </w:tcPr>
          <w:p>
            <w:pPr>
              <w:pStyle w:val="10"/>
              <w:spacing w:line="228" w:lineRule="exact"/>
              <w:ind w:left="640"/>
              <w:rPr>
                <w:sz w:val="20"/>
              </w:rPr>
            </w:pPr>
            <w:r>
              <w:rPr>
                <w:sz w:val="20"/>
              </w:rPr>
              <w:t>其中：纳入财政</w:t>
            </w:r>
          </w:p>
          <w:p>
            <w:pPr>
              <w:pStyle w:val="10"/>
              <w:spacing w:before="0" w:line="207" w:lineRule="exact"/>
              <w:ind w:left="40"/>
              <w:rPr>
                <w:sz w:val="20"/>
              </w:rPr>
            </w:pPr>
            <w:r>
              <w:rPr>
                <w:sz w:val="20"/>
              </w:rPr>
              <w:t>专户管理的收费</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8、社会保障和</w:t>
            </w:r>
          </w:p>
          <w:p>
            <w:pPr>
              <w:pStyle w:val="10"/>
              <w:spacing w:before="0" w:line="207" w:lineRule="exact"/>
              <w:ind w:left="39"/>
              <w:rPr>
                <w:sz w:val="20"/>
              </w:rPr>
            </w:pPr>
            <w:r>
              <w:rPr>
                <w:sz w:val="20"/>
              </w:rPr>
              <w:t>就业支出</w:t>
            </w:r>
          </w:p>
        </w:tc>
        <w:tc>
          <w:tcPr>
            <w:tcW w:w="1808" w:type="dxa"/>
            <w:tcBorders>
              <w:left w:val="single" w:color="000000" w:sz="6" w:space="0"/>
            </w:tcBorders>
          </w:tcPr>
          <w:p>
            <w:pPr>
              <w:pStyle w:val="10"/>
              <w:ind w:right="28"/>
              <w:jc w:val="right"/>
              <w:rPr>
                <w:sz w:val="20"/>
              </w:rPr>
            </w:pPr>
            <w:r>
              <w:rPr>
                <w:w w:val="80"/>
                <w:sz w:val="20"/>
              </w:rPr>
              <w:t>27.09</w:t>
            </w:r>
          </w:p>
        </w:tc>
        <w:tc>
          <w:tcPr>
            <w:tcW w:w="1987" w:type="dxa"/>
          </w:tcPr>
          <w:p>
            <w:pPr>
              <w:pStyle w:val="10"/>
              <w:spacing w:line="228" w:lineRule="exact"/>
              <w:ind w:left="639"/>
              <w:rPr>
                <w:sz w:val="20"/>
              </w:rPr>
            </w:pPr>
            <w:r>
              <w:rPr>
                <w:w w:val="91"/>
                <w:sz w:val="20"/>
              </w:rPr>
              <w:t xml:space="preserve"> </w:t>
            </w:r>
            <w:r>
              <w:rPr>
                <w:w w:val="90"/>
                <w:sz w:val="20"/>
              </w:rPr>
              <w:t>(2)商品和服务</w:t>
            </w:r>
          </w:p>
          <w:p>
            <w:pPr>
              <w:pStyle w:val="10"/>
              <w:spacing w:before="0" w:line="207" w:lineRule="exact"/>
              <w:ind w:left="39"/>
              <w:rPr>
                <w:sz w:val="20"/>
              </w:rPr>
            </w:pPr>
            <w:r>
              <w:rPr>
                <w:sz w:val="20"/>
              </w:rPr>
              <w:t>支出</w:t>
            </w:r>
          </w:p>
        </w:tc>
        <w:tc>
          <w:tcPr>
            <w:tcW w:w="1808" w:type="dxa"/>
          </w:tcPr>
          <w:p>
            <w:pPr>
              <w:pStyle w:val="10"/>
              <w:ind w:right="28"/>
              <w:jc w:val="right"/>
              <w:rPr>
                <w:rFonts w:hint="default" w:eastAsia="宋体"/>
                <w:sz w:val="20"/>
                <w:lang w:val="en-US" w:eastAsia="zh-CN"/>
              </w:rPr>
            </w:pPr>
            <w:r>
              <w:rPr>
                <w:rFonts w:hint="eastAsia"/>
                <w:w w:val="80"/>
                <w:sz w:val="20"/>
                <w:lang w:val="en-US" w:eastAsia="zh-CN"/>
              </w:rPr>
              <w:t>25.00</w:t>
            </w:r>
          </w:p>
        </w:tc>
        <w:tc>
          <w:tcPr>
            <w:tcW w:w="1435" w:type="dxa"/>
            <w:tcBorders>
              <w:right w:val="single" w:color="000000" w:sz="6" w:space="0"/>
            </w:tcBorders>
          </w:tcPr>
          <w:p>
            <w:pPr>
              <w:pStyle w:val="10"/>
              <w:spacing w:line="228" w:lineRule="exact"/>
              <w:ind w:left="239"/>
              <w:rPr>
                <w:sz w:val="20"/>
              </w:rPr>
            </w:pPr>
            <w:r>
              <w:rPr>
                <w:sz w:val="20"/>
              </w:rPr>
              <w:t>8、对企业资</w:t>
            </w:r>
          </w:p>
          <w:p>
            <w:pPr>
              <w:pStyle w:val="10"/>
              <w:spacing w:before="0" w:line="207" w:lineRule="exact"/>
              <w:ind w:left="39"/>
              <w:rPr>
                <w:sz w:val="20"/>
              </w:rPr>
            </w:pPr>
            <w:r>
              <w:rPr>
                <w:sz w:val="20"/>
              </w:rPr>
              <w:t>本性支出</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10</w:t>
            </w:r>
          </w:p>
        </w:tc>
        <w:tc>
          <w:tcPr>
            <w:tcW w:w="2208" w:type="dxa"/>
          </w:tcPr>
          <w:p>
            <w:pPr>
              <w:pStyle w:val="10"/>
              <w:ind w:right="63"/>
              <w:jc w:val="right"/>
              <w:rPr>
                <w:sz w:val="20"/>
              </w:rPr>
            </w:pPr>
            <w:r>
              <w:rPr>
                <w:w w:val="95"/>
                <w:sz w:val="20"/>
              </w:rPr>
              <w:t>4、事业单位经营收入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9、社会保险基</w:t>
            </w:r>
          </w:p>
          <w:p>
            <w:pPr>
              <w:pStyle w:val="10"/>
              <w:spacing w:before="0" w:line="207" w:lineRule="exact"/>
              <w:ind w:left="39"/>
              <w:rPr>
                <w:sz w:val="20"/>
              </w:rPr>
            </w:pPr>
            <w:r>
              <w:rPr>
                <w:sz w:val="20"/>
              </w:rPr>
              <w:t>金支出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(3)对个人和家</w:t>
            </w:r>
          </w:p>
          <w:p>
            <w:pPr>
              <w:pStyle w:val="10"/>
              <w:spacing w:before="0" w:line="207" w:lineRule="exact"/>
              <w:ind w:left="39"/>
              <w:rPr>
                <w:sz w:val="20"/>
              </w:rPr>
            </w:pPr>
            <w:r>
              <w:rPr>
                <w:sz w:val="20"/>
              </w:rPr>
              <w:t>庭补助</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9、对个人和</w:t>
            </w:r>
          </w:p>
          <w:p>
            <w:pPr>
              <w:pStyle w:val="10"/>
              <w:spacing w:before="0" w:line="207" w:lineRule="exact"/>
              <w:ind w:left="39"/>
              <w:rPr>
                <w:sz w:val="20"/>
              </w:rPr>
            </w:pPr>
            <w:r>
              <w:rPr>
                <w:sz w:val="20"/>
              </w:rPr>
              <w:t>家庭的补助</w:t>
            </w:r>
          </w:p>
        </w:tc>
        <w:tc>
          <w:tcPr>
            <w:tcW w:w="1808" w:type="dxa"/>
            <w:tcBorders>
              <w:left w:val="single" w:color="000000" w:sz="6" w:space="0"/>
            </w:tcBorders>
          </w:tcPr>
          <w:p>
            <w:pPr>
              <w:pStyle w:val="10"/>
              <w:ind w:right="30"/>
              <w:jc w:val="right"/>
              <w:rPr>
                <w:sz w:val="20"/>
              </w:rPr>
            </w:pPr>
            <w:r>
              <w:rPr>
                <w:w w:val="80"/>
                <w:sz w:val="20"/>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11</w:t>
            </w:r>
          </w:p>
        </w:tc>
        <w:tc>
          <w:tcPr>
            <w:tcW w:w="2208" w:type="dxa"/>
          </w:tcPr>
          <w:p>
            <w:pPr>
              <w:pStyle w:val="10"/>
              <w:ind w:right="63"/>
              <w:jc w:val="right"/>
              <w:rPr>
                <w:sz w:val="20"/>
              </w:rPr>
            </w:pPr>
            <w:r>
              <w:rPr>
                <w:w w:val="95"/>
                <w:sz w:val="20"/>
              </w:rPr>
              <w:t>5、附属单位上缴收入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10、卫生健康</w:t>
            </w:r>
          </w:p>
          <w:p>
            <w:pPr>
              <w:pStyle w:val="10"/>
              <w:spacing w:before="0" w:line="207" w:lineRule="exact"/>
              <w:ind w:left="39"/>
              <w:rPr>
                <w:sz w:val="20"/>
              </w:rPr>
            </w:pPr>
            <w:r>
              <w:rPr>
                <w:sz w:val="20"/>
              </w:rPr>
              <w:t>支出</w:t>
            </w:r>
          </w:p>
        </w:tc>
        <w:tc>
          <w:tcPr>
            <w:tcW w:w="1808" w:type="dxa"/>
            <w:tcBorders>
              <w:left w:val="single" w:color="000000" w:sz="6" w:space="0"/>
            </w:tcBorders>
          </w:tcPr>
          <w:p>
            <w:pPr>
              <w:pStyle w:val="10"/>
              <w:ind w:right="28"/>
              <w:jc w:val="right"/>
              <w:rPr>
                <w:sz w:val="20"/>
              </w:rPr>
            </w:pPr>
            <w:r>
              <w:rPr>
                <w:w w:val="80"/>
                <w:sz w:val="20"/>
              </w:rPr>
              <w:t>14.35</w:t>
            </w:r>
          </w:p>
        </w:tc>
        <w:tc>
          <w:tcPr>
            <w:tcW w:w="1987" w:type="dxa"/>
          </w:tcPr>
          <w:p>
            <w:pPr>
              <w:pStyle w:val="10"/>
              <w:spacing w:line="228" w:lineRule="exact"/>
              <w:ind w:left="639"/>
              <w:rPr>
                <w:sz w:val="20"/>
              </w:rPr>
            </w:pPr>
            <w:r>
              <w:rPr>
                <w:w w:val="91"/>
                <w:sz w:val="20"/>
              </w:rPr>
              <w:t xml:space="preserve"> </w:t>
            </w:r>
            <w:r>
              <w:rPr>
                <w:w w:val="90"/>
                <w:sz w:val="20"/>
              </w:rPr>
              <w:t>(4)债务利息及</w:t>
            </w:r>
          </w:p>
          <w:p>
            <w:pPr>
              <w:pStyle w:val="10"/>
              <w:spacing w:before="0" w:line="207" w:lineRule="exact"/>
              <w:ind w:left="39"/>
              <w:rPr>
                <w:sz w:val="20"/>
              </w:rPr>
            </w:pPr>
            <w:r>
              <w:rPr>
                <w:sz w:val="20"/>
              </w:rPr>
              <w:t>费用支出</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right="196"/>
              <w:jc w:val="right"/>
              <w:rPr>
                <w:sz w:val="20"/>
              </w:rPr>
            </w:pPr>
            <w:r>
              <w:rPr>
                <w:w w:val="95"/>
                <w:sz w:val="20"/>
              </w:rPr>
              <w:t>10、对社会</w:t>
            </w:r>
          </w:p>
          <w:p>
            <w:pPr>
              <w:pStyle w:val="10"/>
              <w:spacing w:before="0" w:line="207" w:lineRule="exact"/>
              <w:ind w:right="181"/>
              <w:jc w:val="right"/>
              <w:rPr>
                <w:sz w:val="20"/>
              </w:rPr>
            </w:pPr>
            <w:r>
              <w:rPr>
                <w:sz w:val="20"/>
              </w:rPr>
              <w:t>保障基金补助</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12</w:t>
            </w:r>
          </w:p>
        </w:tc>
        <w:tc>
          <w:tcPr>
            <w:tcW w:w="2208" w:type="dxa"/>
          </w:tcPr>
          <w:p>
            <w:pPr>
              <w:pStyle w:val="10"/>
              <w:ind w:left="240"/>
              <w:rPr>
                <w:sz w:val="20"/>
              </w:rPr>
            </w:pPr>
            <w:r>
              <w:rPr>
                <w:sz w:val="20"/>
              </w:rPr>
              <w:t>6、其他收入</w:t>
            </w:r>
          </w:p>
        </w:tc>
        <w:tc>
          <w:tcPr>
            <w:tcW w:w="1808" w:type="dxa"/>
          </w:tcPr>
          <w:p>
            <w:pPr>
              <w:pStyle w:val="10"/>
              <w:ind w:right="28"/>
              <w:jc w:val="right"/>
              <w:rPr>
                <w:sz w:val="20"/>
              </w:rPr>
            </w:pPr>
            <w:r>
              <w:rPr>
                <w:w w:val="80"/>
                <w:sz w:val="20"/>
              </w:rPr>
              <w:t>0.00</w:t>
            </w:r>
          </w:p>
        </w:tc>
        <w:tc>
          <w:tcPr>
            <w:tcW w:w="1656" w:type="dxa"/>
            <w:tcBorders>
              <w:right w:val="single" w:color="000000" w:sz="6" w:space="0"/>
            </w:tcBorders>
          </w:tcPr>
          <w:p>
            <w:pPr>
              <w:pStyle w:val="10"/>
              <w:spacing w:line="228" w:lineRule="exact"/>
              <w:ind w:left="239"/>
              <w:rPr>
                <w:sz w:val="20"/>
              </w:rPr>
            </w:pPr>
            <w:r>
              <w:rPr>
                <w:sz w:val="20"/>
              </w:rPr>
              <w:t>11、节能环保</w:t>
            </w:r>
          </w:p>
          <w:p>
            <w:pPr>
              <w:pStyle w:val="10"/>
              <w:spacing w:before="0" w:line="207" w:lineRule="exact"/>
              <w:ind w:left="39"/>
              <w:rPr>
                <w:sz w:val="20"/>
              </w:rPr>
            </w:pPr>
            <w:r>
              <w:rPr>
                <w:sz w:val="20"/>
              </w:rPr>
              <w:t>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(5)资本性支出</w:t>
            </w:r>
          </w:p>
          <w:p>
            <w:pPr>
              <w:pStyle w:val="10"/>
              <w:spacing w:before="0" w:line="207" w:lineRule="exact"/>
              <w:ind w:left="39"/>
              <w:rPr>
                <w:sz w:val="20"/>
              </w:rPr>
            </w:pPr>
            <w:r>
              <w:rPr>
                <w:sz w:val="20"/>
              </w:rPr>
              <w:t>(基本建设)</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right="196"/>
              <w:jc w:val="right"/>
              <w:rPr>
                <w:sz w:val="20"/>
              </w:rPr>
            </w:pPr>
            <w:r>
              <w:rPr>
                <w:w w:val="95"/>
                <w:sz w:val="20"/>
              </w:rPr>
              <w:t>11、债务利</w:t>
            </w:r>
          </w:p>
          <w:p>
            <w:pPr>
              <w:pStyle w:val="10"/>
              <w:spacing w:before="0" w:line="207" w:lineRule="exact"/>
              <w:ind w:right="181"/>
              <w:jc w:val="right"/>
              <w:rPr>
                <w:sz w:val="20"/>
              </w:rPr>
            </w:pPr>
            <w:r>
              <w:rPr>
                <w:sz w:val="20"/>
              </w:rPr>
              <w:t>息及费用支出</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13</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line="228" w:lineRule="exact"/>
              <w:ind w:left="239"/>
              <w:rPr>
                <w:sz w:val="20"/>
              </w:rPr>
            </w:pPr>
            <w:r>
              <w:rPr>
                <w:sz w:val="20"/>
              </w:rPr>
              <w:t>12、城乡社区</w:t>
            </w:r>
          </w:p>
          <w:p>
            <w:pPr>
              <w:pStyle w:val="10"/>
              <w:spacing w:before="0" w:line="207" w:lineRule="exact"/>
              <w:ind w:left="39"/>
              <w:rPr>
                <w:sz w:val="20"/>
              </w:rPr>
            </w:pPr>
            <w:r>
              <w:rPr>
                <w:sz w:val="20"/>
              </w:rPr>
              <w:t>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ind w:right="52"/>
              <w:jc w:val="right"/>
              <w:rPr>
                <w:sz w:val="20"/>
              </w:rPr>
            </w:pPr>
            <w:r>
              <w:rPr>
                <w:w w:val="91"/>
                <w:sz w:val="20"/>
              </w:rPr>
              <w:t xml:space="preserve"> </w:t>
            </w:r>
            <w:r>
              <w:rPr>
                <w:w w:val="90"/>
                <w:sz w:val="20"/>
              </w:rPr>
              <w:t>(6)资本性支出</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12、债务还</w:t>
            </w:r>
          </w:p>
          <w:p>
            <w:pPr>
              <w:pStyle w:val="10"/>
              <w:spacing w:before="0" w:line="207" w:lineRule="exact"/>
              <w:ind w:left="39"/>
              <w:rPr>
                <w:sz w:val="20"/>
              </w:rPr>
            </w:pPr>
            <w:r>
              <w:rPr>
                <w:sz w:val="20"/>
              </w:rPr>
              <w:t>本支出</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14</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line="228" w:lineRule="exact"/>
              <w:ind w:left="239"/>
              <w:rPr>
                <w:sz w:val="20"/>
              </w:rPr>
            </w:pPr>
            <w:r>
              <w:rPr>
                <w:sz w:val="20"/>
              </w:rPr>
              <w:t>13、农林水支</w:t>
            </w:r>
          </w:p>
          <w:p>
            <w:pPr>
              <w:pStyle w:val="10"/>
              <w:spacing w:before="0" w:line="207" w:lineRule="exact"/>
              <w:ind w:left="39"/>
              <w:rPr>
                <w:sz w:val="20"/>
              </w:rPr>
            </w:pPr>
            <w:r>
              <w:rPr>
                <w:sz w:val="20"/>
              </w:rPr>
              <w:t>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(7)对企业补助</w:t>
            </w:r>
          </w:p>
          <w:p>
            <w:pPr>
              <w:pStyle w:val="10"/>
              <w:spacing w:before="0" w:line="207" w:lineRule="exact"/>
              <w:ind w:left="39"/>
              <w:rPr>
                <w:sz w:val="20"/>
              </w:rPr>
            </w:pPr>
            <w:r>
              <w:rPr>
                <w:sz w:val="20"/>
              </w:rPr>
              <w:t>(基本建设)</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13、转移性</w:t>
            </w:r>
          </w:p>
          <w:p>
            <w:pPr>
              <w:pStyle w:val="10"/>
              <w:spacing w:before="0" w:line="207" w:lineRule="exact"/>
              <w:ind w:left="39"/>
              <w:rPr>
                <w:sz w:val="20"/>
              </w:rPr>
            </w:pPr>
            <w:r>
              <w:rPr>
                <w:sz w:val="20"/>
              </w:rPr>
              <w:t>支出</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15</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line="228" w:lineRule="exact"/>
              <w:ind w:left="239"/>
              <w:rPr>
                <w:sz w:val="20"/>
              </w:rPr>
            </w:pPr>
            <w:r>
              <w:rPr>
                <w:sz w:val="20"/>
              </w:rPr>
              <w:t>14、交通运输</w:t>
            </w:r>
          </w:p>
          <w:p>
            <w:pPr>
              <w:pStyle w:val="10"/>
              <w:spacing w:before="0" w:line="207" w:lineRule="exact"/>
              <w:ind w:left="39"/>
              <w:rPr>
                <w:sz w:val="20"/>
              </w:rPr>
            </w:pPr>
            <w:r>
              <w:rPr>
                <w:sz w:val="20"/>
              </w:rPr>
              <w:t>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ind w:right="52"/>
              <w:jc w:val="right"/>
              <w:rPr>
                <w:sz w:val="20"/>
              </w:rPr>
            </w:pPr>
            <w:r>
              <w:rPr>
                <w:w w:val="91"/>
                <w:sz w:val="20"/>
              </w:rPr>
              <w:t xml:space="preserve"> </w:t>
            </w:r>
            <w:r>
              <w:rPr>
                <w:w w:val="90"/>
                <w:sz w:val="20"/>
              </w:rPr>
              <w:t>(8)对企业补助</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14、预备费</w:t>
            </w:r>
          </w:p>
          <w:p>
            <w:pPr>
              <w:pStyle w:val="10"/>
              <w:spacing w:before="0" w:line="207" w:lineRule="exact"/>
              <w:ind w:left="39"/>
              <w:rPr>
                <w:sz w:val="20"/>
              </w:rPr>
            </w:pPr>
            <w:r>
              <w:rPr>
                <w:sz w:val="20"/>
              </w:rPr>
              <w:t>及预留</w:t>
            </w:r>
          </w:p>
        </w:tc>
        <w:tc>
          <w:tcPr>
            <w:tcW w:w="1808" w:type="dxa"/>
            <w:tcBorders>
              <w:left w:val="single" w:color="000000" w:sz="6" w:space="0"/>
            </w:tcBorders>
          </w:tcPr>
          <w:p>
            <w:pPr>
              <w:pStyle w:val="1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ind w:left="40"/>
              <w:rPr>
                <w:sz w:val="20"/>
              </w:rPr>
            </w:pPr>
            <w:r>
              <w:rPr>
                <w:sz w:val="20"/>
              </w:rPr>
              <w:t>16</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line="228" w:lineRule="exact"/>
              <w:ind w:right="216"/>
              <w:jc w:val="right"/>
              <w:rPr>
                <w:sz w:val="20"/>
              </w:rPr>
            </w:pPr>
            <w:r>
              <w:rPr>
                <w:w w:val="95"/>
                <w:sz w:val="20"/>
              </w:rPr>
              <w:t>15、资源勘探</w:t>
            </w:r>
          </w:p>
          <w:p>
            <w:pPr>
              <w:pStyle w:val="10"/>
              <w:spacing w:before="0" w:line="207" w:lineRule="exact"/>
              <w:ind w:right="201"/>
              <w:jc w:val="right"/>
              <w:rPr>
                <w:sz w:val="20"/>
              </w:rPr>
            </w:pPr>
            <w:r>
              <w:rPr>
                <w:sz w:val="20"/>
              </w:rPr>
              <w:t>工业信息等支出</w:t>
            </w:r>
          </w:p>
        </w:tc>
        <w:tc>
          <w:tcPr>
            <w:tcW w:w="1808" w:type="dxa"/>
            <w:tcBorders>
              <w:left w:val="single" w:color="000000" w:sz="6" w:space="0"/>
            </w:tcBorders>
          </w:tcPr>
          <w:p>
            <w:pPr>
              <w:pStyle w:val="10"/>
              <w:ind w:right="28"/>
              <w:jc w:val="right"/>
              <w:rPr>
                <w:sz w:val="20"/>
              </w:rPr>
            </w:pPr>
            <w:r>
              <w:rPr>
                <w:w w:val="80"/>
                <w:sz w:val="20"/>
              </w:rPr>
              <w:t>0.00</w:t>
            </w:r>
          </w:p>
        </w:tc>
        <w:tc>
          <w:tcPr>
            <w:tcW w:w="1987" w:type="dxa"/>
          </w:tcPr>
          <w:p>
            <w:pPr>
              <w:pStyle w:val="10"/>
              <w:spacing w:line="228" w:lineRule="exact"/>
              <w:ind w:left="639"/>
              <w:rPr>
                <w:sz w:val="20"/>
              </w:rPr>
            </w:pPr>
            <w:r>
              <w:rPr>
                <w:w w:val="91"/>
                <w:sz w:val="20"/>
              </w:rPr>
              <w:t xml:space="preserve"> </w:t>
            </w:r>
            <w:r>
              <w:rPr>
                <w:w w:val="90"/>
                <w:sz w:val="20"/>
              </w:rPr>
              <w:t>(9)对社会保障</w:t>
            </w:r>
          </w:p>
          <w:p>
            <w:pPr>
              <w:pStyle w:val="10"/>
              <w:spacing w:before="0" w:line="207" w:lineRule="exact"/>
              <w:ind w:left="39"/>
              <w:rPr>
                <w:sz w:val="20"/>
              </w:rPr>
            </w:pPr>
            <w:r>
              <w:rPr>
                <w:sz w:val="20"/>
              </w:rPr>
              <w:t>基金补助</w:t>
            </w:r>
          </w:p>
        </w:tc>
        <w:tc>
          <w:tcPr>
            <w:tcW w:w="1808" w:type="dxa"/>
          </w:tcPr>
          <w:p>
            <w:pPr>
              <w:pStyle w:val="10"/>
              <w:ind w:right="28"/>
              <w:jc w:val="right"/>
              <w:rPr>
                <w:sz w:val="20"/>
              </w:rPr>
            </w:pPr>
            <w:r>
              <w:rPr>
                <w:w w:val="80"/>
                <w:sz w:val="20"/>
              </w:rPr>
              <w:t>0.00</w:t>
            </w:r>
          </w:p>
        </w:tc>
        <w:tc>
          <w:tcPr>
            <w:tcW w:w="1435" w:type="dxa"/>
            <w:tcBorders>
              <w:right w:val="single" w:color="000000" w:sz="6" w:space="0"/>
            </w:tcBorders>
          </w:tcPr>
          <w:p>
            <w:pPr>
              <w:pStyle w:val="10"/>
              <w:spacing w:line="228" w:lineRule="exact"/>
              <w:ind w:left="239"/>
              <w:rPr>
                <w:sz w:val="20"/>
              </w:rPr>
            </w:pPr>
            <w:r>
              <w:rPr>
                <w:sz w:val="20"/>
              </w:rPr>
              <w:t>15、其他支</w:t>
            </w:r>
          </w:p>
          <w:p>
            <w:pPr>
              <w:pStyle w:val="10"/>
              <w:spacing w:before="0" w:line="207" w:lineRule="exact"/>
              <w:ind w:left="39"/>
              <w:rPr>
                <w:sz w:val="20"/>
              </w:rPr>
            </w:pPr>
            <w:r>
              <w:rPr>
                <w:sz w:val="20"/>
              </w:rPr>
              <w:t>出</w:t>
            </w:r>
          </w:p>
        </w:tc>
        <w:tc>
          <w:tcPr>
            <w:tcW w:w="1808" w:type="dxa"/>
            <w:tcBorders>
              <w:left w:val="single" w:color="000000" w:sz="6" w:space="0"/>
            </w:tcBorders>
          </w:tcPr>
          <w:p>
            <w:pPr>
              <w:pStyle w:val="10"/>
              <w:ind w:right="30"/>
              <w:jc w:val="right"/>
              <w:rPr>
                <w:sz w:val="20"/>
              </w:rPr>
            </w:pPr>
            <w:r>
              <w:rPr>
                <w:w w:val="80"/>
                <w:sz w:val="20"/>
              </w:rPr>
              <w:t>0.00</w:t>
            </w:r>
          </w:p>
        </w:tc>
      </w:tr>
    </w:tbl>
    <w:p>
      <w:pPr>
        <w:spacing w:after="0"/>
        <w:jc w:val="right"/>
        <w:rPr>
          <w:sz w:val="20"/>
        </w:rPr>
        <w:sectPr>
          <w:pgSz w:w="16840" w:h="11900" w:orient="landscape"/>
          <w:pgMar w:top="740" w:right="600" w:bottom="280" w:left="600" w:header="720" w:footer="720" w:gutter="0"/>
          <w:cols w:space="720" w:num="1"/>
        </w:sectPr>
      </w:pPr>
    </w:p>
    <w:tbl>
      <w:tblPr>
        <w:tblStyle w:val="7"/>
        <w:tblW w:w="1540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208"/>
        <w:gridCol w:w="1808"/>
        <w:gridCol w:w="1656"/>
        <w:gridCol w:w="1808"/>
        <w:gridCol w:w="1987"/>
        <w:gridCol w:w="1808"/>
        <w:gridCol w:w="143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17</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16、商业服务</w:t>
            </w:r>
          </w:p>
          <w:p>
            <w:pPr>
              <w:pStyle w:val="10"/>
              <w:spacing w:before="0" w:line="212" w:lineRule="exact"/>
              <w:ind w:left="39"/>
              <w:rPr>
                <w:sz w:val="20"/>
              </w:rPr>
            </w:pPr>
            <w:r>
              <w:rPr>
                <w:sz w:val="20"/>
              </w:rPr>
              <w:t>业等支出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30"/>
              <w:ind w:left="639"/>
              <w:rPr>
                <w:sz w:val="20"/>
              </w:rPr>
            </w:pPr>
            <w:r>
              <w:rPr>
                <w:w w:val="90"/>
                <w:sz w:val="20"/>
              </w:rPr>
              <w:t xml:space="preserve"> </w:t>
            </w:r>
            <w:r>
              <w:rPr>
                <w:w w:val="95"/>
                <w:sz w:val="20"/>
              </w:rPr>
              <w:t>(10)其他支出</w:t>
            </w:r>
          </w:p>
        </w:tc>
        <w:tc>
          <w:tcPr>
            <w:tcW w:w="1808" w:type="dxa"/>
          </w:tcPr>
          <w:p>
            <w:pPr>
              <w:pStyle w:val="10"/>
              <w:spacing w:before="30"/>
              <w:ind w:right="28"/>
              <w:jc w:val="right"/>
              <w:rPr>
                <w:sz w:val="20"/>
              </w:rPr>
            </w:pPr>
            <w:r>
              <w:rPr>
                <w:w w:val="80"/>
                <w:sz w:val="20"/>
              </w:rPr>
              <w:t>0.00</w:t>
            </w: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83" w:type="dxa"/>
            <w:tcBorders>
              <w:bottom w:val="single" w:color="000000" w:sz="6" w:space="0"/>
            </w:tcBorders>
          </w:tcPr>
          <w:p>
            <w:pPr>
              <w:pStyle w:val="10"/>
              <w:spacing w:before="30"/>
              <w:ind w:left="40"/>
              <w:rPr>
                <w:sz w:val="20"/>
              </w:rPr>
            </w:pPr>
            <w:r>
              <w:rPr>
                <w:sz w:val="20"/>
              </w:rPr>
              <w:t>18</w:t>
            </w:r>
          </w:p>
        </w:tc>
        <w:tc>
          <w:tcPr>
            <w:tcW w:w="2208"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656" w:type="dxa"/>
            <w:tcBorders>
              <w:bottom w:val="single" w:color="000000" w:sz="6" w:space="0"/>
              <w:right w:val="single" w:color="000000" w:sz="6" w:space="0"/>
            </w:tcBorders>
          </w:tcPr>
          <w:p>
            <w:pPr>
              <w:pStyle w:val="10"/>
              <w:spacing w:before="30"/>
              <w:ind w:right="216"/>
              <w:jc w:val="right"/>
              <w:rPr>
                <w:sz w:val="20"/>
              </w:rPr>
            </w:pPr>
            <w:r>
              <w:rPr>
                <w:w w:val="95"/>
                <w:sz w:val="20"/>
              </w:rPr>
              <w:t>17、金融支出</w:t>
            </w:r>
          </w:p>
        </w:tc>
        <w:tc>
          <w:tcPr>
            <w:tcW w:w="1808" w:type="dxa"/>
            <w:tcBorders>
              <w:left w:val="single" w:color="000000" w:sz="6" w:space="0"/>
              <w:bottom w:val="single" w:color="000000" w:sz="6" w:space="0"/>
            </w:tcBorders>
          </w:tcPr>
          <w:p>
            <w:pPr>
              <w:pStyle w:val="10"/>
              <w:spacing w:before="30"/>
              <w:ind w:right="28"/>
              <w:jc w:val="right"/>
              <w:rPr>
                <w:sz w:val="20"/>
              </w:rPr>
            </w:pPr>
            <w:r>
              <w:rPr>
                <w:w w:val="80"/>
                <w:sz w:val="20"/>
              </w:rPr>
              <w:t>0.00</w:t>
            </w:r>
          </w:p>
        </w:tc>
        <w:tc>
          <w:tcPr>
            <w:tcW w:w="1987" w:type="dxa"/>
            <w:tcBorders>
              <w:bottom w:val="single" w:color="000000" w:sz="6" w:space="0"/>
            </w:tcBorders>
          </w:tcPr>
          <w:p>
            <w:pPr>
              <w:pStyle w:val="10"/>
              <w:spacing w:before="30"/>
              <w:ind w:left="239"/>
              <w:rPr>
                <w:sz w:val="20"/>
              </w:rPr>
            </w:pPr>
            <w:r>
              <w:rPr>
                <w:sz w:val="20"/>
              </w:rPr>
              <w:t>3、上缴上级支出</w:t>
            </w:r>
          </w:p>
        </w:tc>
        <w:tc>
          <w:tcPr>
            <w:tcW w:w="1808" w:type="dxa"/>
            <w:tcBorders>
              <w:bottom w:val="single" w:color="000000" w:sz="6" w:space="0"/>
            </w:tcBorders>
          </w:tcPr>
          <w:p>
            <w:pPr>
              <w:pStyle w:val="10"/>
              <w:spacing w:before="30"/>
              <w:ind w:right="28"/>
              <w:jc w:val="right"/>
              <w:rPr>
                <w:sz w:val="20"/>
              </w:rPr>
            </w:pPr>
            <w:r>
              <w:rPr>
                <w:w w:val="80"/>
                <w:sz w:val="20"/>
              </w:rPr>
              <w:t>0.00</w:t>
            </w:r>
          </w:p>
        </w:tc>
        <w:tc>
          <w:tcPr>
            <w:tcW w:w="1435" w:type="dxa"/>
            <w:tcBorders>
              <w:bottom w:val="single" w:color="000000" w:sz="6" w:space="0"/>
              <w:right w:val="single" w:color="000000" w:sz="6" w:space="0"/>
            </w:tcBorders>
          </w:tcPr>
          <w:p>
            <w:pPr>
              <w:pStyle w:val="10"/>
              <w:spacing w:before="0"/>
              <w:rPr>
                <w:rFonts w:ascii="Times New Roman"/>
                <w:sz w:val="20"/>
              </w:rPr>
            </w:pPr>
          </w:p>
        </w:tc>
        <w:tc>
          <w:tcPr>
            <w:tcW w:w="1808"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883" w:type="dxa"/>
            <w:tcBorders>
              <w:top w:val="single" w:color="000000" w:sz="6" w:space="0"/>
            </w:tcBorders>
          </w:tcPr>
          <w:p>
            <w:pPr>
              <w:pStyle w:val="10"/>
              <w:spacing w:before="27"/>
              <w:ind w:left="40"/>
              <w:rPr>
                <w:sz w:val="20"/>
              </w:rPr>
            </w:pPr>
            <w:r>
              <w:rPr>
                <w:sz w:val="20"/>
              </w:rPr>
              <w:t>19</w:t>
            </w:r>
          </w:p>
        </w:tc>
        <w:tc>
          <w:tcPr>
            <w:tcW w:w="2208"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656" w:type="dxa"/>
            <w:tcBorders>
              <w:top w:val="single" w:color="000000" w:sz="6" w:space="0"/>
              <w:right w:val="single" w:color="000000" w:sz="6" w:space="0"/>
            </w:tcBorders>
          </w:tcPr>
          <w:p>
            <w:pPr>
              <w:pStyle w:val="10"/>
              <w:spacing w:before="27" w:line="228" w:lineRule="exact"/>
              <w:ind w:left="239"/>
              <w:rPr>
                <w:sz w:val="20"/>
              </w:rPr>
            </w:pPr>
            <w:r>
              <w:rPr>
                <w:sz w:val="20"/>
              </w:rPr>
              <w:t>18、援助其他</w:t>
            </w:r>
          </w:p>
          <w:p>
            <w:pPr>
              <w:pStyle w:val="10"/>
              <w:spacing w:before="0" w:line="212" w:lineRule="exact"/>
              <w:ind w:left="39"/>
              <w:rPr>
                <w:sz w:val="20"/>
              </w:rPr>
            </w:pPr>
            <w:r>
              <w:rPr>
                <w:sz w:val="20"/>
              </w:rPr>
              <w:t>地区支出</w:t>
            </w:r>
          </w:p>
        </w:tc>
        <w:tc>
          <w:tcPr>
            <w:tcW w:w="1808" w:type="dxa"/>
            <w:tcBorders>
              <w:top w:val="single" w:color="000000" w:sz="6" w:space="0"/>
              <w:left w:val="single" w:color="000000" w:sz="6" w:space="0"/>
            </w:tcBorders>
          </w:tcPr>
          <w:p>
            <w:pPr>
              <w:pStyle w:val="10"/>
              <w:spacing w:before="27"/>
              <w:ind w:right="28"/>
              <w:jc w:val="right"/>
              <w:rPr>
                <w:sz w:val="20"/>
              </w:rPr>
            </w:pPr>
            <w:r>
              <w:rPr>
                <w:w w:val="80"/>
                <w:sz w:val="20"/>
              </w:rPr>
              <w:t>0.00</w:t>
            </w:r>
          </w:p>
        </w:tc>
        <w:tc>
          <w:tcPr>
            <w:tcW w:w="1987" w:type="dxa"/>
            <w:tcBorders>
              <w:top w:val="single" w:color="000000" w:sz="6" w:space="0"/>
            </w:tcBorders>
          </w:tcPr>
          <w:p>
            <w:pPr>
              <w:pStyle w:val="10"/>
              <w:spacing w:before="27" w:line="228" w:lineRule="exact"/>
              <w:ind w:left="239"/>
              <w:rPr>
                <w:sz w:val="20"/>
              </w:rPr>
            </w:pPr>
            <w:r>
              <w:rPr>
                <w:sz w:val="20"/>
              </w:rPr>
              <w:t>4、事业单位经营支</w:t>
            </w:r>
          </w:p>
          <w:p>
            <w:pPr>
              <w:pStyle w:val="10"/>
              <w:spacing w:before="0" w:line="212" w:lineRule="exact"/>
              <w:ind w:left="39"/>
              <w:rPr>
                <w:sz w:val="20"/>
              </w:rPr>
            </w:pPr>
            <w:r>
              <w:rPr>
                <w:sz w:val="20"/>
              </w:rPr>
              <w:t>出</w:t>
            </w:r>
          </w:p>
        </w:tc>
        <w:tc>
          <w:tcPr>
            <w:tcW w:w="1808" w:type="dxa"/>
            <w:tcBorders>
              <w:top w:val="single" w:color="000000" w:sz="6" w:space="0"/>
            </w:tcBorders>
          </w:tcPr>
          <w:p>
            <w:pPr>
              <w:pStyle w:val="10"/>
              <w:spacing w:before="27"/>
              <w:ind w:right="28"/>
              <w:jc w:val="right"/>
              <w:rPr>
                <w:sz w:val="20"/>
              </w:rPr>
            </w:pPr>
            <w:r>
              <w:rPr>
                <w:w w:val="80"/>
                <w:sz w:val="20"/>
              </w:rPr>
              <w:t>0.00</w:t>
            </w:r>
          </w:p>
        </w:tc>
        <w:tc>
          <w:tcPr>
            <w:tcW w:w="1435"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20</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right="216"/>
              <w:jc w:val="right"/>
              <w:rPr>
                <w:sz w:val="20"/>
              </w:rPr>
            </w:pPr>
            <w:r>
              <w:rPr>
                <w:w w:val="95"/>
                <w:sz w:val="20"/>
              </w:rPr>
              <w:t>19、自然资源</w:t>
            </w:r>
          </w:p>
          <w:p>
            <w:pPr>
              <w:pStyle w:val="10"/>
              <w:spacing w:before="0" w:line="212" w:lineRule="exact"/>
              <w:ind w:right="201"/>
              <w:jc w:val="right"/>
              <w:rPr>
                <w:sz w:val="20"/>
              </w:rPr>
            </w:pPr>
            <w:r>
              <w:rPr>
                <w:sz w:val="20"/>
              </w:rPr>
              <w:t>海洋气象等支出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30" w:line="228" w:lineRule="exact"/>
              <w:ind w:left="239"/>
              <w:rPr>
                <w:sz w:val="20"/>
              </w:rPr>
            </w:pPr>
            <w:r>
              <w:rPr>
                <w:sz w:val="20"/>
              </w:rPr>
              <w:t>5、对附属单位补助</w:t>
            </w:r>
          </w:p>
          <w:p>
            <w:pPr>
              <w:pStyle w:val="10"/>
              <w:spacing w:before="0" w:line="212" w:lineRule="exact"/>
              <w:ind w:left="39"/>
              <w:rPr>
                <w:sz w:val="20"/>
              </w:rPr>
            </w:pPr>
            <w:r>
              <w:rPr>
                <w:sz w:val="20"/>
              </w:rPr>
              <w:t>支出</w:t>
            </w:r>
          </w:p>
        </w:tc>
        <w:tc>
          <w:tcPr>
            <w:tcW w:w="1808" w:type="dxa"/>
          </w:tcPr>
          <w:p>
            <w:pPr>
              <w:pStyle w:val="10"/>
              <w:spacing w:before="30"/>
              <w:ind w:right="28"/>
              <w:jc w:val="right"/>
              <w:rPr>
                <w:sz w:val="20"/>
              </w:rPr>
            </w:pPr>
            <w:r>
              <w:rPr>
                <w:w w:val="80"/>
                <w:sz w:val="20"/>
              </w:rPr>
              <w:t>0.00</w:t>
            </w: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21</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20、住房保障</w:t>
            </w:r>
          </w:p>
          <w:p>
            <w:pPr>
              <w:pStyle w:val="10"/>
              <w:spacing w:before="0" w:line="212" w:lineRule="exact"/>
              <w:ind w:left="39"/>
              <w:rPr>
                <w:sz w:val="20"/>
              </w:rPr>
            </w:pPr>
            <w:r>
              <w:rPr>
                <w:sz w:val="20"/>
              </w:rPr>
              <w:t>支出</w:t>
            </w:r>
          </w:p>
        </w:tc>
        <w:tc>
          <w:tcPr>
            <w:tcW w:w="1808" w:type="dxa"/>
            <w:tcBorders>
              <w:left w:val="single" w:color="000000" w:sz="6" w:space="0"/>
            </w:tcBorders>
          </w:tcPr>
          <w:p>
            <w:pPr>
              <w:pStyle w:val="10"/>
              <w:spacing w:before="30"/>
              <w:ind w:right="28"/>
              <w:jc w:val="right"/>
              <w:rPr>
                <w:sz w:val="20"/>
              </w:rPr>
            </w:pPr>
            <w:r>
              <w:rPr>
                <w:w w:val="80"/>
                <w:sz w:val="20"/>
              </w:rPr>
              <w:t>27.06</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22</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21、粮油物资</w:t>
            </w:r>
          </w:p>
          <w:p>
            <w:pPr>
              <w:pStyle w:val="10"/>
              <w:spacing w:before="0" w:line="212" w:lineRule="exact"/>
              <w:ind w:left="39"/>
              <w:rPr>
                <w:sz w:val="20"/>
              </w:rPr>
            </w:pPr>
            <w:r>
              <w:rPr>
                <w:sz w:val="20"/>
              </w:rPr>
              <w:t>储备支出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23</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22、国有资本</w:t>
            </w:r>
          </w:p>
          <w:p>
            <w:pPr>
              <w:pStyle w:val="10"/>
              <w:spacing w:before="0" w:line="212" w:lineRule="exact"/>
              <w:ind w:left="39"/>
              <w:rPr>
                <w:sz w:val="20"/>
              </w:rPr>
            </w:pPr>
            <w:r>
              <w:rPr>
                <w:sz w:val="20"/>
              </w:rPr>
              <w:t>经营预算支出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24</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right="216"/>
              <w:jc w:val="right"/>
              <w:rPr>
                <w:sz w:val="20"/>
              </w:rPr>
            </w:pPr>
            <w:r>
              <w:rPr>
                <w:w w:val="95"/>
                <w:sz w:val="20"/>
              </w:rPr>
              <w:t>23、灾害防治</w:t>
            </w:r>
          </w:p>
          <w:p>
            <w:pPr>
              <w:pStyle w:val="10"/>
              <w:spacing w:before="0" w:line="212" w:lineRule="exact"/>
              <w:ind w:right="201"/>
              <w:jc w:val="right"/>
              <w:rPr>
                <w:sz w:val="20"/>
              </w:rPr>
            </w:pPr>
            <w:r>
              <w:rPr>
                <w:sz w:val="20"/>
              </w:rPr>
              <w:t>及应急管理支出</w:t>
            </w:r>
          </w:p>
        </w:tc>
        <w:tc>
          <w:tcPr>
            <w:tcW w:w="1808" w:type="dxa"/>
            <w:tcBorders>
              <w:left w:val="single" w:color="000000" w:sz="6" w:space="0"/>
            </w:tcBorders>
          </w:tcPr>
          <w:p>
            <w:pPr>
              <w:pStyle w:val="10"/>
              <w:spacing w:before="30"/>
              <w:ind w:right="28"/>
              <w:jc w:val="right"/>
              <w:rPr>
                <w:rFonts w:hint="default" w:eastAsia="宋体"/>
                <w:sz w:val="20"/>
                <w:lang w:val="en-US" w:eastAsia="zh-CN"/>
              </w:rPr>
            </w:pPr>
            <w:r>
              <w:rPr>
                <w:rFonts w:hint="eastAsia"/>
                <w:w w:val="80"/>
                <w:sz w:val="20"/>
                <w:lang w:val="en-US" w:eastAsia="zh-CN"/>
              </w:rPr>
              <w:t>244.3</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83" w:type="dxa"/>
            <w:tcBorders>
              <w:bottom w:val="single" w:color="000000" w:sz="6" w:space="0"/>
            </w:tcBorders>
          </w:tcPr>
          <w:p>
            <w:pPr>
              <w:pStyle w:val="10"/>
              <w:spacing w:before="30"/>
              <w:ind w:left="40"/>
              <w:rPr>
                <w:sz w:val="20"/>
              </w:rPr>
            </w:pPr>
            <w:r>
              <w:rPr>
                <w:sz w:val="20"/>
              </w:rPr>
              <w:t>25</w:t>
            </w:r>
          </w:p>
        </w:tc>
        <w:tc>
          <w:tcPr>
            <w:tcW w:w="2208"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656" w:type="dxa"/>
            <w:tcBorders>
              <w:bottom w:val="single" w:color="000000" w:sz="6" w:space="0"/>
              <w:right w:val="single" w:color="000000" w:sz="6" w:space="0"/>
            </w:tcBorders>
          </w:tcPr>
          <w:p>
            <w:pPr>
              <w:pStyle w:val="10"/>
              <w:spacing w:before="30"/>
              <w:ind w:left="239"/>
              <w:rPr>
                <w:sz w:val="20"/>
              </w:rPr>
            </w:pPr>
            <w:r>
              <w:rPr>
                <w:sz w:val="20"/>
              </w:rPr>
              <w:t>24、预备费</w:t>
            </w:r>
          </w:p>
        </w:tc>
        <w:tc>
          <w:tcPr>
            <w:tcW w:w="1808" w:type="dxa"/>
            <w:tcBorders>
              <w:left w:val="single" w:color="000000" w:sz="6" w:space="0"/>
              <w:bottom w:val="single" w:color="000000" w:sz="6" w:space="0"/>
            </w:tcBorders>
          </w:tcPr>
          <w:p>
            <w:pPr>
              <w:pStyle w:val="10"/>
              <w:spacing w:before="30"/>
              <w:ind w:right="28"/>
              <w:jc w:val="right"/>
              <w:rPr>
                <w:sz w:val="20"/>
              </w:rPr>
            </w:pPr>
            <w:r>
              <w:rPr>
                <w:w w:val="80"/>
                <w:sz w:val="20"/>
              </w:rPr>
              <w:t>0.00</w:t>
            </w:r>
          </w:p>
        </w:tc>
        <w:tc>
          <w:tcPr>
            <w:tcW w:w="1987"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435" w:type="dxa"/>
            <w:tcBorders>
              <w:bottom w:val="single" w:color="000000" w:sz="6" w:space="0"/>
              <w:right w:val="single" w:color="000000" w:sz="6" w:space="0"/>
            </w:tcBorders>
          </w:tcPr>
          <w:p>
            <w:pPr>
              <w:pStyle w:val="10"/>
              <w:spacing w:before="0"/>
              <w:rPr>
                <w:rFonts w:ascii="Times New Roman"/>
                <w:sz w:val="20"/>
              </w:rPr>
            </w:pPr>
          </w:p>
        </w:tc>
        <w:tc>
          <w:tcPr>
            <w:tcW w:w="1808"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83" w:type="dxa"/>
            <w:tcBorders>
              <w:top w:val="single" w:color="000000" w:sz="6" w:space="0"/>
            </w:tcBorders>
          </w:tcPr>
          <w:p>
            <w:pPr>
              <w:pStyle w:val="10"/>
              <w:spacing w:before="27"/>
              <w:ind w:left="40"/>
              <w:rPr>
                <w:sz w:val="20"/>
              </w:rPr>
            </w:pPr>
            <w:r>
              <w:rPr>
                <w:sz w:val="20"/>
              </w:rPr>
              <w:t>26</w:t>
            </w:r>
          </w:p>
        </w:tc>
        <w:tc>
          <w:tcPr>
            <w:tcW w:w="2208"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656" w:type="dxa"/>
            <w:tcBorders>
              <w:top w:val="single" w:color="000000" w:sz="6" w:space="0"/>
              <w:right w:val="single" w:color="000000" w:sz="6" w:space="0"/>
            </w:tcBorders>
          </w:tcPr>
          <w:p>
            <w:pPr>
              <w:pStyle w:val="10"/>
              <w:spacing w:before="27"/>
              <w:ind w:right="216"/>
              <w:jc w:val="right"/>
              <w:rPr>
                <w:sz w:val="20"/>
              </w:rPr>
            </w:pPr>
            <w:r>
              <w:rPr>
                <w:w w:val="95"/>
                <w:sz w:val="20"/>
              </w:rPr>
              <w:t>25、其他支出</w:t>
            </w:r>
          </w:p>
        </w:tc>
        <w:tc>
          <w:tcPr>
            <w:tcW w:w="1808" w:type="dxa"/>
            <w:tcBorders>
              <w:top w:val="single" w:color="000000" w:sz="6" w:space="0"/>
              <w:left w:val="single" w:color="000000" w:sz="6" w:space="0"/>
            </w:tcBorders>
          </w:tcPr>
          <w:p>
            <w:pPr>
              <w:pStyle w:val="10"/>
              <w:spacing w:before="27"/>
              <w:ind w:right="28"/>
              <w:jc w:val="right"/>
              <w:rPr>
                <w:sz w:val="20"/>
              </w:rPr>
            </w:pPr>
            <w:r>
              <w:rPr>
                <w:w w:val="80"/>
                <w:sz w:val="20"/>
              </w:rPr>
              <w:t>0.00</w:t>
            </w:r>
          </w:p>
        </w:tc>
        <w:tc>
          <w:tcPr>
            <w:tcW w:w="1987"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435"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27</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26、转移性支</w:t>
            </w:r>
          </w:p>
          <w:p>
            <w:pPr>
              <w:pStyle w:val="10"/>
              <w:spacing w:before="0" w:line="212" w:lineRule="exact"/>
              <w:ind w:left="39"/>
              <w:rPr>
                <w:sz w:val="20"/>
              </w:rPr>
            </w:pPr>
            <w:r>
              <w:rPr>
                <w:sz w:val="20"/>
              </w:rPr>
              <w:t>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28</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27、债务还本</w:t>
            </w:r>
          </w:p>
          <w:p>
            <w:pPr>
              <w:pStyle w:val="10"/>
              <w:spacing w:before="0" w:line="212" w:lineRule="exact"/>
              <w:ind w:left="39"/>
              <w:rPr>
                <w:sz w:val="20"/>
              </w:rPr>
            </w:pPr>
            <w:r>
              <w:rPr>
                <w:sz w:val="20"/>
              </w:rPr>
              <w:t>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29</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30" w:line="228" w:lineRule="exact"/>
              <w:ind w:left="239"/>
              <w:rPr>
                <w:sz w:val="20"/>
              </w:rPr>
            </w:pPr>
            <w:r>
              <w:rPr>
                <w:sz w:val="20"/>
              </w:rPr>
              <w:t>28、债务付息</w:t>
            </w:r>
          </w:p>
          <w:p>
            <w:pPr>
              <w:pStyle w:val="10"/>
              <w:spacing w:before="0" w:line="212" w:lineRule="exact"/>
              <w:ind w:left="39"/>
              <w:rPr>
                <w:sz w:val="20"/>
              </w:rPr>
            </w:pPr>
            <w:r>
              <w:rPr>
                <w:sz w:val="20"/>
              </w:rPr>
              <w:t>支出</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883" w:type="dxa"/>
            <w:tcBorders>
              <w:bottom w:val="single" w:color="000000" w:sz="6" w:space="0"/>
            </w:tcBorders>
          </w:tcPr>
          <w:p>
            <w:pPr>
              <w:pStyle w:val="10"/>
              <w:spacing w:before="30"/>
              <w:ind w:left="40"/>
              <w:rPr>
                <w:sz w:val="20"/>
              </w:rPr>
            </w:pPr>
            <w:r>
              <w:rPr>
                <w:sz w:val="20"/>
              </w:rPr>
              <w:t>30</w:t>
            </w:r>
          </w:p>
        </w:tc>
        <w:tc>
          <w:tcPr>
            <w:tcW w:w="2208"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656" w:type="dxa"/>
            <w:tcBorders>
              <w:bottom w:val="single" w:color="000000" w:sz="6" w:space="0"/>
              <w:right w:val="single" w:color="000000" w:sz="6" w:space="0"/>
            </w:tcBorders>
          </w:tcPr>
          <w:p>
            <w:pPr>
              <w:pStyle w:val="10"/>
              <w:spacing w:before="30" w:line="228" w:lineRule="exact"/>
              <w:ind w:left="239"/>
              <w:rPr>
                <w:sz w:val="20"/>
              </w:rPr>
            </w:pPr>
            <w:r>
              <w:rPr>
                <w:sz w:val="20"/>
              </w:rPr>
              <w:t>29、债务发行</w:t>
            </w:r>
          </w:p>
          <w:p>
            <w:pPr>
              <w:pStyle w:val="10"/>
              <w:spacing w:before="0" w:line="209" w:lineRule="exact"/>
              <w:ind w:left="39"/>
              <w:rPr>
                <w:sz w:val="20"/>
              </w:rPr>
            </w:pPr>
            <w:r>
              <w:rPr>
                <w:sz w:val="20"/>
              </w:rPr>
              <w:t>费用支出</w:t>
            </w:r>
          </w:p>
        </w:tc>
        <w:tc>
          <w:tcPr>
            <w:tcW w:w="1808" w:type="dxa"/>
            <w:tcBorders>
              <w:left w:val="single" w:color="000000" w:sz="6" w:space="0"/>
              <w:bottom w:val="single" w:color="000000" w:sz="6" w:space="0"/>
            </w:tcBorders>
          </w:tcPr>
          <w:p>
            <w:pPr>
              <w:pStyle w:val="10"/>
              <w:spacing w:before="30"/>
              <w:ind w:right="28"/>
              <w:jc w:val="right"/>
              <w:rPr>
                <w:sz w:val="20"/>
              </w:rPr>
            </w:pPr>
            <w:r>
              <w:rPr>
                <w:w w:val="80"/>
                <w:sz w:val="20"/>
              </w:rPr>
              <w:t>0.00</w:t>
            </w:r>
          </w:p>
        </w:tc>
        <w:tc>
          <w:tcPr>
            <w:tcW w:w="1987"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435" w:type="dxa"/>
            <w:tcBorders>
              <w:bottom w:val="single" w:color="000000" w:sz="6" w:space="0"/>
              <w:right w:val="single" w:color="000000" w:sz="6" w:space="0"/>
            </w:tcBorders>
          </w:tcPr>
          <w:p>
            <w:pPr>
              <w:pStyle w:val="10"/>
              <w:spacing w:before="0"/>
              <w:rPr>
                <w:rFonts w:ascii="Times New Roman"/>
                <w:sz w:val="20"/>
              </w:rPr>
            </w:pPr>
          </w:p>
        </w:tc>
        <w:tc>
          <w:tcPr>
            <w:tcW w:w="1808"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83" w:type="dxa"/>
            <w:tcBorders>
              <w:top w:val="single" w:color="000000" w:sz="6" w:space="0"/>
            </w:tcBorders>
          </w:tcPr>
          <w:p>
            <w:pPr>
              <w:pStyle w:val="10"/>
              <w:spacing w:before="27"/>
              <w:ind w:left="40"/>
              <w:rPr>
                <w:sz w:val="20"/>
              </w:rPr>
            </w:pPr>
            <w:r>
              <w:rPr>
                <w:sz w:val="20"/>
              </w:rPr>
              <w:t>31</w:t>
            </w:r>
          </w:p>
        </w:tc>
        <w:tc>
          <w:tcPr>
            <w:tcW w:w="2208"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656"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c>
          <w:tcPr>
            <w:tcW w:w="1987"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435"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spacing w:before="30"/>
              <w:ind w:left="40"/>
              <w:rPr>
                <w:sz w:val="20"/>
              </w:rPr>
            </w:pPr>
            <w:r>
              <w:rPr>
                <w:sz w:val="20"/>
              </w:rPr>
              <w:t>32</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spacing w:before="30"/>
              <w:ind w:left="40"/>
              <w:rPr>
                <w:sz w:val="20"/>
              </w:rPr>
            </w:pPr>
            <w:r>
              <w:rPr>
                <w:sz w:val="20"/>
              </w:rPr>
              <w:t>33</w:t>
            </w:r>
          </w:p>
        </w:tc>
        <w:tc>
          <w:tcPr>
            <w:tcW w:w="2208" w:type="dxa"/>
          </w:tcPr>
          <w:p>
            <w:pPr>
              <w:pStyle w:val="10"/>
              <w:spacing w:before="30"/>
              <w:ind w:left="40"/>
              <w:rPr>
                <w:sz w:val="20"/>
              </w:rPr>
            </w:pPr>
            <w:r>
              <w:rPr>
                <w:sz w:val="20"/>
              </w:rPr>
              <w:t>本年收入合计</w:t>
            </w:r>
          </w:p>
        </w:tc>
        <w:tc>
          <w:tcPr>
            <w:tcW w:w="1808" w:type="dxa"/>
          </w:tcPr>
          <w:p>
            <w:pPr>
              <w:pStyle w:val="10"/>
              <w:spacing w:before="30"/>
              <w:ind w:right="28"/>
              <w:jc w:val="right"/>
              <w:rPr>
                <w:sz w:val="20"/>
              </w:rPr>
            </w:pPr>
            <w:r>
              <w:rPr>
                <w:rFonts w:hint="eastAsia"/>
                <w:w w:val="80"/>
                <w:sz w:val="20"/>
                <w:lang w:val="en-US" w:eastAsia="zh-CN"/>
              </w:rPr>
              <w:t>312</w:t>
            </w:r>
            <w:r>
              <w:rPr>
                <w:w w:val="80"/>
                <w:sz w:val="20"/>
              </w:rPr>
              <w:t>.80</w:t>
            </w:r>
          </w:p>
        </w:tc>
        <w:tc>
          <w:tcPr>
            <w:tcW w:w="1656" w:type="dxa"/>
            <w:tcBorders>
              <w:right w:val="single" w:color="000000" w:sz="6" w:space="0"/>
            </w:tcBorders>
          </w:tcPr>
          <w:p>
            <w:pPr>
              <w:pStyle w:val="10"/>
              <w:spacing w:before="30"/>
              <w:ind w:left="39"/>
              <w:rPr>
                <w:sz w:val="20"/>
              </w:rPr>
            </w:pPr>
            <w:r>
              <w:rPr>
                <w:sz w:val="20"/>
              </w:rPr>
              <w:t>本年支出合计</w:t>
            </w:r>
          </w:p>
        </w:tc>
        <w:tc>
          <w:tcPr>
            <w:tcW w:w="1808" w:type="dxa"/>
            <w:tcBorders>
              <w:left w:val="single" w:color="000000" w:sz="6" w:space="0"/>
            </w:tcBorders>
          </w:tcPr>
          <w:p>
            <w:pPr>
              <w:pStyle w:val="10"/>
              <w:spacing w:before="30"/>
              <w:ind w:right="28"/>
              <w:jc w:val="right"/>
              <w:rPr>
                <w:sz w:val="20"/>
              </w:rPr>
            </w:pPr>
            <w:r>
              <w:rPr>
                <w:rFonts w:hint="eastAsia"/>
                <w:w w:val="80"/>
                <w:sz w:val="20"/>
                <w:lang w:val="en-US" w:eastAsia="zh-CN"/>
              </w:rPr>
              <w:t>312</w:t>
            </w:r>
            <w:r>
              <w:rPr>
                <w:w w:val="80"/>
                <w:sz w:val="20"/>
              </w:rPr>
              <w:t>.80</w:t>
            </w:r>
          </w:p>
        </w:tc>
        <w:tc>
          <w:tcPr>
            <w:tcW w:w="1987" w:type="dxa"/>
          </w:tcPr>
          <w:p>
            <w:pPr>
              <w:pStyle w:val="10"/>
              <w:spacing w:before="30"/>
              <w:ind w:left="39"/>
              <w:rPr>
                <w:sz w:val="20"/>
              </w:rPr>
            </w:pPr>
            <w:r>
              <w:rPr>
                <w:sz w:val="20"/>
              </w:rPr>
              <w:t>本年支出合计</w:t>
            </w:r>
          </w:p>
        </w:tc>
        <w:tc>
          <w:tcPr>
            <w:tcW w:w="1808" w:type="dxa"/>
          </w:tcPr>
          <w:p>
            <w:pPr>
              <w:pStyle w:val="10"/>
              <w:spacing w:before="30"/>
              <w:ind w:right="28"/>
              <w:jc w:val="right"/>
              <w:rPr>
                <w:sz w:val="20"/>
              </w:rPr>
            </w:pPr>
            <w:r>
              <w:rPr>
                <w:rFonts w:hint="eastAsia"/>
                <w:w w:val="80"/>
                <w:sz w:val="20"/>
                <w:lang w:val="en-US" w:eastAsia="zh-CN"/>
              </w:rPr>
              <w:t>312</w:t>
            </w:r>
            <w:r>
              <w:rPr>
                <w:w w:val="80"/>
                <w:sz w:val="20"/>
              </w:rPr>
              <w:t>.80</w:t>
            </w:r>
          </w:p>
        </w:tc>
        <w:tc>
          <w:tcPr>
            <w:tcW w:w="1435" w:type="dxa"/>
            <w:tcBorders>
              <w:right w:val="single" w:color="000000" w:sz="6" w:space="0"/>
            </w:tcBorders>
          </w:tcPr>
          <w:p>
            <w:pPr>
              <w:pStyle w:val="10"/>
              <w:spacing w:before="30"/>
              <w:ind w:left="39"/>
              <w:rPr>
                <w:sz w:val="20"/>
              </w:rPr>
            </w:pPr>
            <w:r>
              <w:rPr>
                <w:sz w:val="20"/>
              </w:rPr>
              <w:t>本年支出合计</w:t>
            </w:r>
          </w:p>
        </w:tc>
        <w:tc>
          <w:tcPr>
            <w:tcW w:w="1808" w:type="dxa"/>
            <w:tcBorders>
              <w:left w:val="single" w:color="000000" w:sz="6" w:space="0"/>
            </w:tcBorders>
          </w:tcPr>
          <w:p>
            <w:pPr>
              <w:pStyle w:val="10"/>
              <w:spacing w:before="30"/>
              <w:ind w:right="30"/>
              <w:jc w:val="right"/>
              <w:rPr>
                <w:sz w:val="20"/>
              </w:rPr>
            </w:pPr>
            <w:r>
              <w:rPr>
                <w:rFonts w:hint="eastAsia"/>
                <w:w w:val="80"/>
                <w:sz w:val="20"/>
                <w:lang w:val="en-US" w:eastAsia="zh-CN"/>
              </w:rPr>
              <w:t>312</w:t>
            </w:r>
            <w:r>
              <w:rPr>
                <w:w w:val="80"/>
                <w:sz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34</w:t>
            </w:r>
          </w:p>
        </w:tc>
        <w:tc>
          <w:tcPr>
            <w:tcW w:w="2208" w:type="dxa"/>
          </w:tcPr>
          <w:p>
            <w:pPr>
              <w:pStyle w:val="10"/>
              <w:spacing w:before="30" w:line="228" w:lineRule="exact"/>
              <w:ind w:left="40"/>
              <w:rPr>
                <w:sz w:val="20"/>
              </w:rPr>
            </w:pPr>
            <w:r>
              <w:rPr>
                <w:sz w:val="20"/>
              </w:rPr>
              <w:t>用事业基金弥补收支差</w:t>
            </w:r>
          </w:p>
          <w:p>
            <w:pPr>
              <w:pStyle w:val="10"/>
              <w:spacing w:before="0" w:line="212" w:lineRule="exact"/>
              <w:ind w:left="40"/>
              <w:rPr>
                <w:sz w:val="20"/>
              </w:rPr>
            </w:pPr>
            <w:r>
              <w:rPr>
                <w:sz w:val="20"/>
              </w:rPr>
              <w:t>额</w:t>
            </w:r>
          </w:p>
        </w:tc>
        <w:tc>
          <w:tcPr>
            <w:tcW w:w="1808" w:type="dxa"/>
          </w:tcPr>
          <w:p>
            <w:pPr>
              <w:pStyle w:val="10"/>
              <w:spacing w:before="30"/>
              <w:ind w:right="28"/>
              <w:jc w:val="right"/>
              <w:rPr>
                <w:sz w:val="20"/>
              </w:rPr>
            </w:pPr>
            <w:r>
              <w:rPr>
                <w:w w:val="80"/>
                <w:sz w:val="20"/>
              </w:rPr>
              <w:t>0.00</w:t>
            </w:r>
          </w:p>
        </w:tc>
        <w:tc>
          <w:tcPr>
            <w:tcW w:w="1656" w:type="dxa"/>
            <w:tcBorders>
              <w:right w:val="single" w:color="000000" w:sz="6" w:space="0"/>
            </w:tcBorders>
          </w:tcPr>
          <w:p>
            <w:pPr>
              <w:pStyle w:val="10"/>
              <w:spacing w:before="30"/>
              <w:ind w:left="39"/>
              <w:rPr>
                <w:sz w:val="20"/>
              </w:rPr>
            </w:pPr>
            <w:r>
              <w:rPr>
                <w:sz w:val="20"/>
              </w:rPr>
              <w:t>结转下年</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30"/>
              <w:ind w:left="39"/>
              <w:rPr>
                <w:sz w:val="20"/>
              </w:rPr>
            </w:pPr>
            <w:r>
              <w:rPr>
                <w:sz w:val="20"/>
              </w:rPr>
              <w:t>结转下年</w:t>
            </w:r>
          </w:p>
        </w:tc>
        <w:tc>
          <w:tcPr>
            <w:tcW w:w="1808" w:type="dxa"/>
          </w:tcPr>
          <w:p>
            <w:pPr>
              <w:pStyle w:val="10"/>
              <w:spacing w:before="30"/>
              <w:ind w:right="28"/>
              <w:jc w:val="right"/>
              <w:rPr>
                <w:sz w:val="20"/>
              </w:rPr>
            </w:pPr>
            <w:r>
              <w:rPr>
                <w:w w:val="80"/>
                <w:sz w:val="20"/>
              </w:rPr>
              <w:t>0.00</w:t>
            </w:r>
          </w:p>
        </w:tc>
        <w:tc>
          <w:tcPr>
            <w:tcW w:w="1435" w:type="dxa"/>
            <w:tcBorders>
              <w:right w:val="single" w:color="000000" w:sz="6" w:space="0"/>
            </w:tcBorders>
          </w:tcPr>
          <w:p>
            <w:pPr>
              <w:pStyle w:val="10"/>
              <w:spacing w:before="30"/>
              <w:ind w:left="39"/>
              <w:rPr>
                <w:sz w:val="20"/>
              </w:rPr>
            </w:pPr>
            <w:r>
              <w:rPr>
                <w:sz w:val="20"/>
              </w:rPr>
              <w:t>结转下年</w:t>
            </w:r>
          </w:p>
        </w:tc>
        <w:tc>
          <w:tcPr>
            <w:tcW w:w="1808" w:type="dxa"/>
            <w:tcBorders>
              <w:left w:val="single" w:color="000000" w:sz="6" w:space="0"/>
            </w:tcBorders>
          </w:tcPr>
          <w:p>
            <w:pPr>
              <w:pStyle w:val="10"/>
              <w:spacing w:before="3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83" w:type="dxa"/>
          </w:tcPr>
          <w:p>
            <w:pPr>
              <w:pStyle w:val="10"/>
              <w:spacing w:before="30"/>
              <w:ind w:left="40"/>
              <w:rPr>
                <w:sz w:val="20"/>
              </w:rPr>
            </w:pPr>
            <w:r>
              <w:rPr>
                <w:sz w:val="20"/>
              </w:rPr>
              <w:t>35</w:t>
            </w:r>
          </w:p>
        </w:tc>
        <w:tc>
          <w:tcPr>
            <w:tcW w:w="2208" w:type="dxa"/>
          </w:tcPr>
          <w:p>
            <w:pPr>
              <w:pStyle w:val="10"/>
              <w:spacing w:before="30"/>
              <w:ind w:left="40"/>
              <w:rPr>
                <w:sz w:val="20"/>
              </w:rPr>
            </w:pPr>
            <w:r>
              <w:rPr>
                <w:sz w:val="20"/>
              </w:rPr>
              <w:t>上年实户资金余额</w:t>
            </w:r>
          </w:p>
        </w:tc>
        <w:tc>
          <w:tcPr>
            <w:tcW w:w="1808" w:type="dxa"/>
          </w:tcPr>
          <w:p>
            <w:pPr>
              <w:pStyle w:val="10"/>
              <w:spacing w:before="30"/>
              <w:ind w:right="28"/>
              <w:jc w:val="right"/>
              <w:rPr>
                <w:sz w:val="20"/>
              </w:rPr>
            </w:pPr>
            <w:r>
              <w:rPr>
                <w:w w:val="80"/>
                <w:sz w:val="20"/>
              </w:rPr>
              <w:t>0.00</w:t>
            </w:r>
          </w:p>
        </w:tc>
        <w:tc>
          <w:tcPr>
            <w:tcW w:w="1656" w:type="dxa"/>
            <w:tcBorders>
              <w:right w:val="single" w:color="000000" w:sz="6" w:space="0"/>
            </w:tcBorders>
          </w:tcPr>
          <w:p>
            <w:pPr>
              <w:pStyle w:val="10"/>
              <w:spacing w:before="30" w:line="228" w:lineRule="exact"/>
              <w:ind w:left="39"/>
              <w:rPr>
                <w:sz w:val="20"/>
              </w:rPr>
            </w:pPr>
            <w:r>
              <w:rPr>
                <w:sz w:val="20"/>
              </w:rPr>
              <w:t>未安排支出的实</w:t>
            </w:r>
          </w:p>
          <w:p>
            <w:pPr>
              <w:pStyle w:val="10"/>
              <w:spacing w:before="0" w:line="212" w:lineRule="exact"/>
              <w:ind w:left="39"/>
              <w:rPr>
                <w:sz w:val="20"/>
              </w:rPr>
            </w:pPr>
            <w:r>
              <w:rPr>
                <w:sz w:val="20"/>
              </w:rPr>
              <w:t>户资金</w:t>
            </w:r>
          </w:p>
        </w:tc>
        <w:tc>
          <w:tcPr>
            <w:tcW w:w="1808" w:type="dxa"/>
            <w:tcBorders>
              <w:left w:val="single" w:color="000000" w:sz="6" w:space="0"/>
            </w:tcBorders>
          </w:tcPr>
          <w:p>
            <w:pPr>
              <w:pStyle w:val="10"/>
              <w:spacing w:before="30"/>
              <w:ind w:right="28"/>
              <w:jc w:val="right"/>
              <w:rPr>
                <w:sz w:val="20"/>
              </w:rPr>
            </w:pPr>
            <w:r>
              <w:rPr>
                <w:w w:val="80"/>
                <w:sz w:val="20"/>
              </w:rPr>
              <w:t>0.00</w:t>
            </w:r>
          </w:p>
        </w:tc>
        <w:tc>
          <w:tcPr>
            <w:tcW w:w="1987" w:type="dxa"/>
          </w:tcPr>
          <w:p>
            <w:pPr>
              <w:pStyle w:val="10"/>
              <w:spacing w:before="30" w:line="228" w:lineRule="exact"/>
              <w:ind w:left="39"/>
              <w:rPr>
                <w:sz w:val="20"/>
              </w:rPr>
            </w:pPr>
            <w:r>
              <w:rPr>
                <w:sz w:val="20"/>
              </w:rPr>
              <w:t>未安排支出的实户资</w:t>
            </w:r>
          </w:p>
          <w:p>
            <w:pPr>
              <w:pStyle w:val="10"/>
              <w:spacing w:before="0" w:line="212" w:lineRule="exact"/>
              <w:ind w:left="39"/>
              <w:rPr>
                <w:sz w:val="20"/>
              </w:rPr>
            </w:pPr>
            <w:r>
              <w:rPr>
                <w:sz w:val="20"/>
              </w:rPr>
              <w:t>金</w:t>
            </w:r>
          </w:p>
        </w:tc>
        <w:tc>
          <w:tcPr>
            <w:tcW w:w="1808" w:type="dxa"/>
          </w:tcPr>
          <w:p>
            <w:pPr>
              <w:pStyle w:val="10"/>
              <w:spacing w:before="30"/>
              <w:ind w:right="28"/>
              <w:jc w:val="right"/>
              <w:rPr>
                <w:sz w:val="20"/>
              </w:rPr>
            </w:pPr>
            <w:r>
              <w:rPr>
                <w:w w:val="80"/>
                <w:sz w:val="20"/>
              </w:rPr>
              <w:t>0.00</w:t>
            </w:r>
          </w:p>
        </w:tc>
        <w:tc>
          <w:tcPr>
            <w:tcW w:w="1435" w:type="dxa"/>
            <w:tcBorders>
              <w:right w:val="single" w:color="000000" w:sz="6" w:space="0"/>
            </w:tcBorders>
          </w:tcPr>
          <w:p>
            <w:pPr>
              <w:pStyle w:val="10"/>
              <w:spacing w:before="30" w:line="228" w:lineRule="exact"/>
              <w:ind w:left="39"/>
              <w:rPr>
                <w:sz w:val="20"/>
              </w:rPr>
            </w:pPr>
            <w:r>
              <w:rPr>
                <w:sz w:val="20"/>
              </w:rPr>
              <w:t>未安排支出的</w:t>
            </w:r>
          </w:p>
          <w:p>
            <w:pPr>
              <w:pStyle w:val="10"/>
              <w:spacing w:before="0" w:line="212" w:lineRule="exact"/>
              <w:ind w:left="39"/>
              <w:rPr>
                <w:sz w:val="20"/>
              </w:rPr>
            </w:pPr>
            <w:r>
              <w:rPr>
                <w:sz w:val="20"/>
              </w:rPr>
              <w:t>实户资金</w:t>
            </w:r>
          </w:p>
        </w:tc>
        <w:tc>
          <w:tcPr>
            <w:tcW w:w="1808" w:type="dxa"/>
            <w:tcBorders>
              <w:left w:val="single" w:color="000000" w:sz="6" w:space="0"/>
            </w:tcBorders>
          </w:tcPr>
          <w:p>
            <w:pPr>
              <w:pStyle w:val="10"/>
              <w:spacing w:before="30"/>
              <w:ind w:right="30"/>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spacing w:before="30"/>
              <w:ind w:left="40"/>
              <w:rPr>
                <w:sz w:val="20"/>
              </w:rPr>
            </w:pPr>
            <w:r>
              <w:rPr>
                <w:sz w:val="20"/>
              </w:rPr>
              <w:t>36</w:t>
            </w:r>
          </w:p>
        </w:tc>
        <w:tc>
          <w:tcPr>
            <w:tcW w:w="2208" w:type="dxa"/>
          </w:tcPr>
          <w:p>
            <w:pPr>
              <w:pStyle w:val="10"/>
              <w:spacing w:before="30"/>
              <w:ind w:left="40"/>
              <w:rPr>
                <w:sz w:val="20"/>
              </w:rPr>
            </w:pPr>
            <w:r>
              <w:rPr>
                <w:sz w:val="20"/>
              </w:rPr>
              <w:t>上年结转</w:t>
            </w:r>
          </w:p>
        </w:tc>
        <w:tc>
          <w:tcPr>
            <w:tcW w:w="1808" w:type="dxa"/>
          </w:tcPr>
          <w:p>
            <w:pPr>
              <w:pStyle w:val="10"/>
              <w:spacing w:before="30"/>
              <w:ind w:right="28"/>
              <w:jc w:val="right"/>
              <w:rPr>
                <w:sz w:val="20"/>
              </w:rPr>
            </w:pPr>
            <w:r>
              <w:rPr>
                <w:w w:val="80"/>
                <w:sz w:val="20"/>
              </w:rPr>
              <w:t>0.00</w:t>
            </w:r>
          </w:p>
        </w:tc>
        <w:tc>
          <w:tcPr>
            <w:tcW w:w="1656"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883" w:type="dxa"/>
            <w:tcBorders>
              <w:bottom w:val="single" w:color="000000" w:sz="6" w:space="0"/>
            </w:tcBorders>
          </w:tcPr>
          <w:p>
            <w:pPr>
              <w:pStyle w:val="10"/>
              <w:spacing w:before="30"/>
              <w:ind w:left="40"/>
              <w:rPr>
                <w:sz w:val="20"/>
              </w:rPr>
            </w:pPr>
            <w:r>
              <w:rPr>
                <w:sz w:val="20"/>
              </w:rPr>
              <w:t>37</w:t>
            </w:r>
          </w:p>
        </w:tc>
        <w:tc>
          <w:tcPr>
            <w:tcW w:w="2208" w:type="dxa"/>
            <w:tcBorders>
              <w:bottom w:val="single" w:color="000000" w:sz="6" w:space="0"/>
            </w:tcBorders>
          </w:tcPr>
          <w:p>
            <w:pPr>
              <w:pStyle w:val="10"/>
              <w:spacing w:before="30" w:line="228" w:lineRule="exact"/>
              <w:ind w:left="440"/>
              <w:rPr>
                <w:sz w:val="20"/>
              </w:rPr>
            </w:pPr>
            <w:r>
              <w:rPr>
                <w:sz w:val="20"/>
              </w:rPr>
              <w:t>其中：财政拨款资</w:t>
            </w:r>
          </w:p>
          <w:p>
            <w:pPr>
              <w:pStyle w:val="10"/>
              <w:spacing w:before="0" w:line="209" w:lineRule="exact"/>
              <w:ind w:left="40"/>
              <w:rPr>
                <w:sz w:val="20"/>
              </w:rPr>
            </w:pPr>
            <w:r>
              <w:rPr>
                <w:sz w:val="20"/>
              </w:rPr>
              <w:t>金结转</w:t>
            </w:r>
          </w:p>
        </w:tc>
        <w:tc>
          <w:tcPr>
            <w:tcW w:w="1808" w:type="dxa"/>
            <w:tcBorders>
              <w:bottom w:val="single" w:color="000000" w:sz="6" w:space="0"/>
            </w:tcBorders>
          </w:tcPr>
          <w:p>
            <w:pPr>
              <w:pStyle w:val="10"/>
              <w:spacing w:before="30"/>
              <w:ind w:right="28"/>
              <w:jc w:val="right"/>
              <w:rPr>
                <w:sz w:val="20"/>
              </w:rPr>
            </w:pPr>
            <w:r>
              <w:rPr>
                <w:w w:val="80"/>
                <w:sz w:val="20"/>
              </w:rPr>
              <w:t>0.00</w:t>
            </w:r>
          </w:p>
        </w:tc>
        <w:tc>
          <w:tcPr>
            <w:tcW w:w="1656" w:type="dxa"/>
            <w:tcBorders>
              <w:bottom w:val="single" w:color="000000" w:sz="6" w:space="0"/>
              <w:right w:val="single" w:color="000000" w:sz="6" w:space="0"/>
            </w:tcBorders>
          </w:tcPr>
          <w:p>
            <w:pPr>
              <w:pStyle w:val="10"/>
              <w:spacing w:before="0"/>
              <w:rPr>
                <w:rFonts w:ascii="Times New Roman"/>
                <w:sz w:val="20"/>
              </w:rPr>
            </w:pPr>
          </w:p>
        </w:tc>
        <w:tc>
          <w:tcPr>
            <w:tcW w:w="1808" w:type="dxa"/>
            <w:tcBorders>
              <w:left w:val="single" w:color="000000" w:sz="6" w:space="0"/>
              <w:bottom w:val="single" w:color="000000" w:sz="6" w:space="0"/>
            </w:tcBorders>
          </w:tcPr>
          <w:p>
            <w:pPr>
              <w:pStyle w:val="10"/>
              <w:spacing w:before="0"/>
              <w:rPr>
                <w:rFonts w:ascii="Times New Roman"/>
                <w:sz w:val="20"/>
              </w:rPr>
            </w:pPr>
          </w:p>
        </w:tc>
        <w:tc>
          <w:tcPr>
            <w:tcW w:w="1987" w:type="dxa"/>
            <w:tcBorders>
              <w:bottom w:val="single" w:color="000000" w:sz="6" w:space="0"/>
            </w:tcBorders>
          </w:tcPr>
          <w:p>
            <w:pPr>
              <w:pStyle w:val="10"/>
              <w:spacing w:before="0"/>
              <w:rPr>
                <w:rFonts w:ascii="Times New Roman"/>
                <w:sz w:val="20"/>
              </w:rPr>
            </w:pPr>
          </w:p>
        </w:tc>
        <w:tc>
          <w:tcPr>
            <w:tcW w:w="1808" w:type="dxa"/>
            <w:tcBorders>
              <w:bottom w:val="single" w:color="000000" w:sz="6" w:space="0"/>
            </w:tcBorders>
          </w:tcPr>
          <w:p>
            <w:pPr>
              <w:pStyle w:val="10"/>
              <w:spacing w:before="0"/>
              <w:rPr>
                <w:rFonts w:ascii="Times New Roman"/>
                <w:sz w:val="20"/>
              </w:rPr>
            </w:pPr>
          </w:p>
        </w:tc>
        <w:tc>
          <w:tcPr>
            <w:tcW w:w="1435" w:type="dxa"/>
            <w:tcBorders>
              <w:bottom w:val="single" w:color="000000" w:sz="6" w:space="0"/>
              <w:right w:val="single" w:color="000000" w:sz="6" w:space="0"/>
            </w:tcBorders>
          </w:tcPr>
          <w:p>
            <w:pPr>
              <w:pStyle w:val="10"/>
              <w:spacing w:before="0"/>
              <w:rPr>
                <w:rFonts w:ascii="Times New Roman"/>
                <w:sz w:val="20"/>
              </w:rPr>
            </w:pPr>
          </w:p>
        </w:tc>
        <w:tc>
          <w:tcPr>
            <w:tcW w:w="1808"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883" w:type="dxa"/>
            <w:tcBorders>
              <w:top w:val="single" w:color="000000" w:sz="6" w:space="0"/>
            </w:tcBorders>
          </w:tcPr>
          <w:p>
            <w:pPr>
              <w:pStyle w:val="10"/>
              <w:spacing w:before="27"/>
              <w:ind w:left="40"/>
              <w:rPr>
                <w:sz w:val="20"/>
              </w:rPr>
            </w:pPr>
            <w:r>
              <w:rPr>
                <w:sz w:val="20"/>
              </w:rPr>
              <w:t>38</w:t>
            </w:r>
          </w:p>
        </w:tc>
        <w:tc>
          <w:tcPr>
            <w:tcW w:w="2208" w:type="dxa"/>
            <w:tcBorders>
              <w:top w:val="single" w:color="000000" w:sz="6" w:space="0"/>
            </w:tcBorders>
          </w:tcPr>
          <w:p>
            <w:pPr>
              <w:pStyle w:val="10"/>
              <w:spacing w:before="27" w:line="228" w:lineRule="exact"/>
              <w:ind w:left="1040"/>
              <w:rPr>
                <w:sz w:val="20"/>
              </w:rPr>
            </w:pPr>
            <w:r>
              <w:rPr>
                <w:sz w:val="20"/>
              </w:rPr>
              <w:t>非财政拨款</w:t>
            </w:r>
          </w:p>
          <w:p>
            <w:pPr>
              <w:pStyle w:val="10"/>
              <w:spacing w:before="0" w:line="212" w:lineRule="exact"/>
              <w:ind w:left="40"/>
              <w:rPr>
                <w:sz w:val="20"/>
              </w:rPr>
            </w:pPr>
            <w:r>
              <w:rPr>
                <w:sz w:val="20"/>
              </w:rPr>
              <w:t>资金结余</w:t>
            </w:r>
          </w:p>
        </w:tc>
        <w:tc>
          <w:tcPr>
            <w:tcW w:w="1808" w:type="dxa"/>
            <w:tcBorders>
              <w:top w:val="single" w:color="000000" w:sz="6" w:space="0"/>
            </w:tcBorders>
          </w:tcPr>
          <w:p>
            <w:pPr>
              <w:pStyle w:val="10"/>
              <w:spacing w:before="27"/>
              <w:ind w:right="28"/>
              <w:jc w:val="right"/>
              <w:rPr>
                <w:sz w:val="20"/>
              </w:rPr>
            </w:pPr>
            <w:r>
              <w:rPr>
                <w:w w:val="80"/>
                <w:sz w:val="20"/>
              </w:rPr>
              <w:t>0.00</w:t>
            </w:r>
          </w:p>
        </w:tc>
        <w:tc>
          <w:tcPr>
            <w:tcW w:w="1656"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c>
          <w:tcPr>
            <w:tcW w:w="1987" w:type="dxa"/>
            <w:tcBorders>
              <w:top w:val="single" w:color="000000" w:sz="6" w:space="0"/>
            </w:tcBorders>
          </w:tcPr>
          <w:p>
            <w:pPr>
              <w:pStyle w:val="10"/>
              <w:spacing w:before="0"/>
              <w:rPr>
                <w:rFonts w:ascii="Times New Roman"/>
                <w:sz w:val="20"/>
              </w:rPr>
            </w:pPr>
          </w:p>
        </w:tc>
        <w:tc>
          <w:tcPr>
            <w:tcW w:w="1808" w:type="dxa"/>
            <w:tcBorders>
              <w:top w:val="single" w:color="000000" w:sz="6" w:space="0"/>
            </w:tcBorders>
          </w:tcPr>
          <w:p>
            <w:pPr>
              <w:pStyle w:val="10"/>
              <w:spacing w:before="0"/>
              <w:rPr>
                <w:rFonts w:ascii="Times New Roman"/>
                <w:sz w:val="20"/>
              </w:rPr>
            </w:pPr>
          </w:p>
        </w:tc>
        <w:tc>
          <w:tcPr>
            <w:tcW w:w="1435" w:type="dxa"/>
            <w:tcBorders>
              <w:top w:val="single" w:color="000000" w:sz="6" w:space="0"/>
              <w:right w:val="single" w:color="000000" w:sz="6" w:space="0"/>
            </w:tcBorders>
          </w:tcPr>
          <w:p>
            <w:pPr>
              <w:pStyle w:val="10"/>
              <w:spacing w:before="0"/>
              <w:rPr>
                <w:rFonts w:ascii="Times New Roman"/>
                <w:sz w:val="20"/>
              </w:rPr>
            </w:pPr>
          </w:p>
        </w:tc>
        <w:tc>
          <w:tcPr>
            <w:tcW w:w="1808"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spacing w:before="30"/>
              <w:ind w:left="40"/>
              <w:rPr>
                <w:sz w:val="20"/>
              </w:rPr>
            </w:pPr>
            <w:r>
              <w:rPr>
                <w:sz w:val="20"/>
              </w:rPr>
              <w:t>39</w:t>
            </w:r>
          </w:p>
        </w:tc>
        <w:tc>
          <w:tcPr>
            <w:tcW w:w="2208" w:type="dxa"/>
          </w:tcPr>
          <w:p>
            <w:pPr>
              <w:pStyle w:val="10"/>
              <w:spacing w:before="0"/>
              <w:rPr>
                <w:rFonts w:ascii="Times New Roman"/>
                <w:sz w:val="20"/>
              </w:rPr>
            </w:pPr>
          </w:p>
        </w:tc>
        <w:tc>
          <w:tcPr>
            <w:tcW w:w="1808" w:type="dxa"/>
          </w:tcPr>
          <w:p>
            <w:pPr>
              <w:pStyle w:val="10"/>
              <w:spacing w:before="0"/>
              <w:rPr>
                <w:rFonts w:ascii="Times New Roman"/>
                <w:sz w:val="20"/>
              </w:rPr>
            </w:pPr>
          </w:p>
        </w:tc>
        <w:tc>
          <w:tcPr>
            <w:tcW w:w="1656"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c>
          <w:tcPr>
            <w:tcW w:w="1987" w:type="dxa"/>
          </w:tcPr>
          <w:p>
            <w:pPr>
              <w:pStyle w:val="10"/>
              <w:spacing w:before="0"/>
              <w:rPr>
                <w:rFonts w:ascii="Times New Roman"/>
                <w:sz w:val="20"/>
              </w:rPr>
            </w:pPr>
          </w:p>
        </w:tc>
        <w:tc>
          <w:tcPr>
            <w:tcW w:w="1808" w:type="dxa"/>
          </w:tcPr>
          <w:p>
            <w:pPr>
              <w:pStyle w:val="10"/>
              <w:spacing w:before="0"/>
              <w:rPr>
                <w:rFonts w:ascii="Times New Roman"/>
                <w:sz w:val="20"/>
              </w:rPr>
            </w:pPr>
          </w:p>
        </w:tc>
        <w:tc>
          <w:tcPr>
            <w:tcW w:w="1435" w:type="dxa"/>
            <w:tcBorders>
              <w:right w:val="single" w:color="000000" w:sz="6" w:space="0"/>
            </w:tcBorders>
          </w:tcPr>
          <w:p>
            <w:pPr>
              <w:pStyle w:val="10"/>
              <w:spacing w:before="0"/>
              <w:rPr>
                <w:rFonts w:ascii="Times New Roman"/>
                <w:sz w:val="20"/>
              </w:rPr>
            </w:pPr>
          </w:p>
        </w:tc>
        <w:tc>
          <w:tcPr>
            <w:tcW w:w="1808" w:type="dxa"/>
            <w:tcBorders>
              <w:left w:val="single" w:color="000000" w:sz="6" w:space="0"/>
            </w:tcBorders>
          </w:tcPr>
          <w:p>
            <w:pPr>
              <w:pStyle w:val="10"/>
              <w:spacing w:before="0"/>
              <w:rPr>
                <w:rFonts w:ascii="Times New Roman"/>
                <w:sz w:val="20"/>
              </w:rPr>
            </w:pPr>
          </w:p>
        </w:tc>
      </w:tr>
    </w:tbl>
    <w:p>
      <w:pPr>
        <w:spacing w:after="0"/>
        <w:rPr>
          <w:rFonts w:ascii="Times New Roman"/>
          <w:sz w:val="20"/>
        </w:rPr>
        <w:sectPr>
          <w:pgSz w:w="16840" w:h="11900" w:orient="landscape"/>
          <w:pgMar w:top="720" w:right="600" w:bottom="280" w:left="600" w:header="720" w:footer="720" w:gutter="0"/>
          <w:cols w:space="720" w:num="1"/>
        </w:sectPr>
      </w:pPr>
    </w:p>
    <w:tbl>
      <w:tblPr>
        <w:tblStyle w:val="7"/>
        <w:tblW w:w="1540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3"/>
        <w:gridCol w:w="2208"/>
        <w:gridCol w:w="1808"/>
        <w:gridCol w:w="1656"/>
        <w:gridCol w:w="1808"/>
        <w:gridCol w:w="1987"/>
        <w:gridCol w:w="1808"/>
        <w:gridCol w:w="1435"/>
        <w:gridCol w:w="1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83" w:type="dxa"/>
          </w:tcPr>
          <w:p>
            <w:pPr>
              <w:pStyle w:val="10"/>
              <w:spacing w:before="30"/>
              <w:ind w:left="40"/>
              <w:rPr>
                <w:sz w:val="20"/>
              </w:rPr>
            </w:pPr>
            <w:r>
              <w:rPr>
                <w:sz w:val="20"/>
              </w:rPr>
              <w:t>40</w:t>
            </w:r>
          </w:p>
        </w:tc>
        <w:tc>
          <w:tcPr>
            <w:tcW w:w="2208" w:type="dxa"/>
          </w:tcPr>
          <w:p>
            <w:pPr>
              <w:pStyle w:val="10"/>
              <w:spacing w:before="30"/>
              <w:ind w:left="40"/>
              <w:rPr>
                <w:sz w:val="20"/>
              </w:rPr>
            </w:pPr>
            <w:r>
              <w:rPr>
                <w:sz w:val="20"/>
              </w:rPr>
              <w:t>收入总计</w:t>
            </w:r>
          </w:p>
        </w:tc>
        <w:tc>
          <w:tcPr>
            <w:tcW w:w="1808" w:type="dxa"/>
          </w:tcPr>
          <w:p>
            <w:pPr>
              <w:pStyle w:val="10"/>
              <w:spacing w:before="30"/>
              <w:ind w:right="28"/>
              <w:jc w:val="right"/>
              <w:rPr>
                <w:sz w:val="20"/>
              </w:rPr>
            </w:pPr>
            <w:r>
              <w:rPr>
                <w:rFonts w:hint="eastAsia"/>
                <w:w w:val="80"/>
                <w:sz w:val="20"/>
                <w:lang w:val="en-US" w:eastAsia="zh-CN"/>
              </w:rPr>
              <w:t>312</w:t>
            </w:r>
            <w:r>
              <w:rPr>
                <w:w w:val="80"/>
                <w:sz w:val="20"/>
              </w:rPr>
              <w:t>.80</w:t>
            </w:r>
          </w:p>
        </w:tc>
        <w:tc>
          <w:tcPr>
            <w:tcW w:w="1656" w:type="dxa"/>
            <w:tcBorders>
              <w:right w:val="single" w:color="000000" w:sz="6" w:space="0"/>
            </w:tcBorders>
          </w:tcPr>
          <w:p>
            <w:pPr>
              <w:pStyle w:val="10"/>
              <w:spacing w:before="30"/>
              <w:ind w:left="39"/>
              <w:rPr>
                <w:sz w:val="20"/>
              </w:rPr>
            </w:pPr>
            <w:r>
              <w:rPr>
                <w:sz w:val="20"/>
              </w:rPr>
              <w:t>支出总计</w:t>
            </w:r>
          </w:p>
        </w:tc>
        <w:tc>
          <w:tcPr>
            <w:tcW w:w="1808" w:type="dxa"/>
            <w:tcBorders>
              <w:left w:val="single" w:color="000000" w:sz="6" w:space="0"/>
            </w:tcBorders>
          </w:tcPr>
          <w:p>
            <w:pPr>
              <w:pStyle w:val="10"/>
              <w:spacing w:before="30"/>
              <w:ind w:right="28"/>
              <w:jc w:val="right"/>
              <w:rPr>
                <w:sz w:val="20"/>
              </w:rPr>
            </w:pPr>
            <w:r>
              <w:rPr>
                <w:rFonts w:hint="eastAsia"/>
                <w:w w:val="80"/>
                <w:sz w:val="20"/>
                <w:lang w:val="en-US" w:eastAsia="zh-CN"/>
              </w:rPr>
              <w:t>312</w:t>
            </w:r>
            <w:r>
              <w:rPr>
                <w:w w:val="80"/>
                <w:sz w:val="20"/>
              </w:rPr>
              <w:t>.80</w:t>
            </w:r>
          </w:p>
        </w:tc>
        <w:tc>
          <w:tcPr>
            <w:tcW w:w="1987" w:type="dxa"/>
          </w:tcPr>
          <w:p>
            <w:pPr>
              <w:pStyle w:val="10"/>
              <w:spacing w:before="30"/>
              <w:ind w:left="39"/>
              <w:rPr>
                <w:sz w:val="20"/>
              </w:rPr>
            </w:pPr>
            <w:r>
              <w:rPr>
                <w:sz w:val="20"/>
              </w:rPr>
              <w:t>支出总计</w:t>
            </w:r>
          </w:p>
        </w:tc>
        <w:tc>
          <w:tcPr>
            <w:tcW w:w="1808" w:type="dxa"/>
          </w:tcPr>
          <w:p>
            <w:pPr>
              <w:pStyle w:val="10"/>
              <w:spacing w:before="30"/>
              <w:ind w:right="28"/>
              <w:jc w:val="right"/>
              <w:rPr>
                <w:sz w:val="20"/>
              </w:rPr>
            </w:pPr>
            <w:r>
              <w:rPr>
                <w:rFonts w:hint="eastAsia"/>
                <w:w w:val="80"/>
                <w:sz w:val="20"/>
                <w:lang w:val="en-US" w:eastAsia="zh-CN"/>
              </w:rPr>
              <w:t>312</w:t>
            </w:r>
            <w:r>
              <w:rPr>
                <w:w w:val="80"/>
                <w:sz w:val="20"/>
              </w:rPr>
              <w:t>.80</w:t>
            </w:r>
          </w:p>
        </w:tc>
        <w:tc>
          <w:tcPr>
            <w:tcW w:w="1435" w:type="dxa"/>
            <w:tcBorders>
              <w:right w:val="single" w:color="000000" w:sz="6" w:space="0"/>
            </w:tcBorders>
          </w:tcPr>
          <w:p>
            <w:pPr>
              <w:pStyle w:val="10"/>
              <w:spacing w:before="30"/>
              <w:ind w:left="39"/>
              <w:rPr>
                <w:sz w:val="20"/>
              </w:rPr>
            </w:pPr>
            <w:r>
              <w:rPr>
                <w:sz w:val="20"/>
              </w:rPr>
              <w:t>支出总计</w:t>
            </w:r>
          </w:p>
        </w:tc>
        <w:tc>
          <w:tcPr>
            <w:tcW w:w="1808" w:type="dxa"/>
            <w:tcBorders>
              <w:left w:val="single" w:color="000000" w:sz="6" w:space="0"/>
            </w:tcBorders>
          </w:tcPr>
          <w:p>
            <w:pPr>
              <w:pStyle w:val="10"/>
              <w:spacing w:before="30"/>
              <w:ind w:right="30"/>
              <w:jc w:val="right"/>
              <w:rPr>
                <w:sz w:val="20"/>
              </w:rPr>
            </w:pPr>
            <w:r>
              <w:rPr>
                <w:rFonts w:hint="eastAsia"/>
                <w:w w:val="80"/>
                <w:sz w:val="20"/>
                <w:lang w:val="en-US" w:eastAsia="zh-CN"/>
              </w:rPr>
              <w:t>312</w:t>
            </w:r>
            <w:r>
              <w:rPr>
                <w:w w:val="80"/>
                <w:sz w:val="20"/>
              </w:rPr>
              <w:t>.80</w:t>
            </w:r>
          </w:p>
        </w:tc>
      </w:tr>
    </w:tbl>
    <w:p>
      <w:pPr>
        <w:spacing w:after="0"/>
        <w:jc w:val="right"/>
        <w:rPr>
          <w:sz w:val="20"/>
        </w:rPr>
        <w:sectPr>
          <w:pgSz w:w="16840" w:h="11900" w:orient="landscape"/>
          <w:pgMar w:top="720" w:right="600" w:bottom="280" w:left="600" w:header="720" w:footer="720" w:gutter="0"/>
          <w:cols w:space="720" w:num="1"/>
        </w:sectPr>
      </w:pPr>
    </w:p>
    <w:p>
      <w:pPr>
        <w:pStyle w:val="3"/>
      </w:pPr>
      <w:r>
        <w:t>2023年部门综合预算收入总表</w:t>
      </w:r>
    </w:p>
    <w:p>
      <w:pPr>
        <w:tabs>
          <w:tab w:val="left" w:pos="14319"/>
        </w:tabs>
        <w:spacing w:before="214"/>
        <w:ind w:left="0" w:right="0" w:firstLine="0"/>
        <w:jc w:val="center"/>
        <w:rPr>
          <w:sz w:val="20"/>
        </w:rPr>
      </w:pPr>
      <w:r>
        <w:rPr>
          <w:sz w:val="20"/>
        </w:rPr>
        <w:t>表2</w:t>
      </w:r>
      <w:r>
        <w:rPr>
          <w:sz w:val="20"/>
        </w:rPr>
        <w:tab/>
      </w:r>
      <w:r>
        <w:rPr>
          <w:sz w:val="20"/>
        </w:rPr>
        <w:t>单位：万元</w:t>
      </w:r>
    </w:p>
    <w:p>
      <w:pPr>
        <w:spacing w:before="0" w:after="0" w:line="240" w:lineRule="auto"/>
        <w:rPr>
          <w:sz w:val="12"/>
        </w:rPr>
      </w:pPr>
    </w:p>
    <w:tbl>
      <w:tblPr>
        <w:tblStyle w:val="7"/>
        <w:tblW w:w="1540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0"/>
        <w:gridCol w:w="530"/>
        <w:gridCol w:w="1325"/>
        <w:gridCol w:w="1085"/>
        <w:gridCol w:w="1085"/>
        <w:gridCol w:w="1085"/>
        <w:gridCol w:w="1085"/>
        <w:gridCol w:w="1085"/>
        <w:gridCol w:w="1085"/>
        <w:gridCol w:w="1085"/>
        <w:gridCol w:w="1085"/>
        <w:gridCol w:w="1085"/>
        <w:gridCol w:w="1085"/>
        <w:gridCol w:w="1085"/>
        <w:gridCol w:w="10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530" w:type="dxa"/>
            <w:vMerge w:val="restart"/>
            <w:tcBorders>
              <w:right w:val="single" w:color="000000" w:sz="6" w:space="0"/>
            </w:tcBorders>
          </w:tcPr>
          <w:p>
            <w:pPr>
              <w:pStyle w:val="10"/>
              <w:ind w:left="65"/>
              <w:rPr>
                <w:sz w:val="20"/>
              </w:rPr>
            </w:pPr>
            <w:r>
              <w:rPr>
                <w:sz w:val="20"/>
              </w:rPr>
              <w:t>序号</w:t>
            </w:r>
          </w:p>
        </w:tc>
        <w:tc>
          <w:tcPr>
            <w:tcW w:w="530" w:type="dxa"/>
            <w:vMerge w:val="restart"/>
            <w:tcBorders>
              <w:left w:val="single" w:color="000000" w:sz="6" w:space="0"/>
              <w:right w:val="single" w:color="000000" w:sz="6" w:space="0"/>
            </w:tcBorders>
          </w:tcPr>
          <w:p>
            <w:pPr>
              <w:pStyle w:val="10"/>
              <w:spacing w:before="79" w:line="187" w:lineRule="auto"/>
              <w:ind w:left="62" w:right="50"/>
              <w:rPr>
                <w:sz w:val="20"/>
              </w:rPr>
            </w:pPr>
            <w:r>
              <w:rPr>
                <w:sz w:val="20"/>
              </w:rPr>
              <w:t>单位编码</w:t>
            </w:r>
          </w:p>
        </w:tc>
        <w:tc>
          <w:tcPr>
            <w:tcW w:w="1325" w:type="dxa"/>
            <w:vMerge w:val="restart"/>
            <w:tcBorders>
              <w:left w:val="single" w:color="000000" w:sz="6" w:space="0"/>
            </w:tcBorders>
          </w:tcPr>
          <w:p>
            <w:pPr>
              <w:pStyle w:val="10"/>
              <w:ind w:left="259"/>
              <w:rPr>
                <w:sz w:val="20"/>
              </w:rPr>
            </w:pPr>
            <w:r>
              <w:rPr>
                <w:sz w:val="20"/>
              </w:rPr>
              <w:t>单位名称</w:t>
            </w:r>
          </w:p>
        </w:tc>
        <w:tc>
          <w:tcPr>
            <w:tcW w:w="13020" w:type="dxa"/>
            <w:gridSpan w:val="12"/>
          </w:tcPr>
          <w:p>
            <w:pPr>
              <w:pStyle w:val="10"/>
              <w:ind w:left="6087" w:right="6083"/>
              <w:jc w:val="center"/>
              <w:rPr>
                <w:sz w:val="20"/>
              </w:rPr>
            </w:pPr>
            <w:r>
              <w:rPr>
                <w:sz w:val="20"/>
              </w:rPr>
              <w:t>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530" w:type="dxa"/>
            <w:vMerge w:val="continue"/>
            <w:tcBorders>
              <w:top w:val="nil"/>
              <w:right w:val="single" w:color="000000" w:sz="6" w:space="0"/>
            </w:tcBorders>
          </w:tcPr>
          <w:p>
            <w:pPr>
              <w:rPr>
                <w:sz w:val="2"/>
                <w:szCs w:val="2"/>
              </w:rPr>
            </w:pPr>
          </w:p>
        </w:tc>
        <w:tc>
          <w:tcPr>
            <w:tcW w:w="530" w:type="dxa"/>
            <w:vMerge w:val="continue"/>
            <w:tcBorders>
              <w:top w:val="nil"/>
              <w:left w:val="single" w:color="000000" w:sz="6" w:space="0"/>
              <w:right w:val="single" w:color="000000" w:sz="6" w:space="0"/>
            </w:tcBorders>
          </w:tcPr>
          <w:p>
            <w:pPr>
              <w:rPr>
                <w:sz w:val="2"/>
                <w:szCs w:val="2"/>
              </w:rPr>
            </w:pPr>
          </w:p>
        </w:tc>
        <w:tc>
          <w:tcPr>
            <w:tcW w:w="1325" w:type="dxa"/>
            <w:vMerge w:val="continue"/>
            <w:tcBorders>
              <w:top w:val="nil"/>
              <w:left w:val="single" w:color="000000" w:sz="6" w:space="0"/>
            </w:tcBorders>
          </w:tcPr>
          <w:p>
            <w:pPr>
              <w:rPr>
                <w:sz w:val="2"/>
                <w:szCs w:val="2"/>
              </w:rPr>
            </w:pPr>
          </w:p>
        </w:tc>
        <w:tc>
          <w:tcPr>
            <w:tcW w:w="1085" w:type="dxa"/>
            <w:vMerge w:val="restart"/>
            <w:tcBorders>
              <w:right w:val="single" w:color="000000" w:sz="6" w:space="0"/>
            </w:tcBorders>
          </w:tcPr>
          <w:p>
            <w:pPr>
              <w:pStyle w:val="10"/>
              <w:ind w:left="341"/>
              <w:rPr>
                <w:sz w:val="20"/>
              </w:rPr>
            </w:pPr>
            <w:r>
              <w:rPr>
                <w:sz w:val="20"/>
              </w:rPr>
              <w:t>合计</w:t>
            </w:r>
          </w:p>
        </w:tc>
        <w:tc>
          <w:tcPr>
            <w:tcW w:w="2170" w:type="dxa"/>
            <w:gridSpan w:val="2"/>
            <w:tcBorders>
              <w:left w:val="single" w:color="000000" w:sz="6" w:space="0"/>
            </w:tcBorders>
          </w:tcPr>
          <w:p>
            <w:pPr>
              <w:pStyle w:val="10"/>
              <w:ind w:left="281"/>
              <w:rPr>
                <w:sz w:val="20"/>
              </w:rPr>
            </w:pPr>
            <w:r>
              <w:rPr>
                <w:sz w:val="20"/>
              </w:rPr>
              <w:t>一般公共预算拨款</w:t>
            </w:r>
          </w:p>
        </w:tc>
        <w:tc>
          <w:tcPr>
            <w:tcW w:w="1085" w:type="dxa"/>
            <w:vMerge w:val="restart"/>
            <w:tcBorders>
              <w:right w:val="single" w:color="000000" w:sz="6" w:space="0"/>
            </w:tcBorders>
          </w:tcPr>
          <w:p>
            <w:pPr>
              <w:pStyle w:val="10"/>
              <w:spacing w:before="79" w:line="187" w:lineRule="auto"/>
              <w:ind w:left="340" w:right="29" w:hanging="300"/>
              <w:rPr>
                <w:sz w:val="20"/>
              </w:rPr>
            </w:pPr>
            <w:r>
              <w:rPr>
                <w:sz w:val="20"/>
              </w:rPr>
              <w:t>政府性基金拨款</w:t>
            </w:r>
          </w:p>
        </w:tc>
        <w:tc>
          <w:tcPr>
            <w:tcW w:w="1085" w:type="dxa"/>
            <w:vMerge w:val="restart"/>
            <w:tcBorders>
              <w:left w:val="single" w:color="000000" w:sz="6" w:space="0"/>
            </w:tcBorders>
          </w:tcPr>
          <w:p>
            <w:pPr>
              <w:pStyle w:val="10"/>
              <w:spacing w:before="79" w:line="187" w:lineRule="auto"/>
              <w:ind w:left="437" w:right="32" w:hanging="400"/>
              <w:rPr>
                <w:sz w:val="20"/>
              </w:rPr>
            </w:pPr>
            <w:r>
              <w:rPr>
                <w:sz w:val="20"/>
              </w:rPr>
              <w:t>上级补助收入</w:t>
            </w:r>
          </w:p>
        </w:tc>
        <w:tc>
          <w:tcPr>
            <w:tcW w:w="1085" w:type="dxa"/>
            <w:vMerge w:val="restart"/>
          </w:tcPr>
          <w:p>
            <w:pPr>
              <w:pStyle w:val="10"/>
              <w:ind w:left="140"/>
              <w:rPr>
                <w:sz w:val="20"/>
              </w:rPr>
            </w:pPr>
            <w:r>
              <w:rPr>
                <w:sz w:val="20"/>
              </w:rPr>
              <w:t>事业收入</w:t>
            </w:r>
          </w:p>
        </w:tc>
        <w:tc>
          <w:tcPr>
            <w:tcW w:w="1085" w:type="dxa"/>
            <w:vMerge w:val="restart"/>
          </w:tcPr>
          <w:p>
            <w:pPr>
              <w:pStyle w:val="10"/>
              <w:spacing w:before="79" w:line="187" w:lineRule="auto"/>
              <w:ind w:left="239" w:right="33" w:hanging="200"/>
              <w:rPr>
                <w:sz w:val="20"/>
              </w:rPr>
            </w:pPr>
            <w:r>
              <w:rPr>
                <w:sz w:val="20"/>
              </w:rPr>
              <w:t>事业单位经营收入</w:t>
            </w:r>
          </w:p>
        </w:tc>
        <w:tc>
          <w:tcPr>
            <w:tcW w:w="1085" w:type="dxa"/>
            <w:vMerge w:val="restart"/>
            <w:tcBorders>
              <w:right w:val="single" w:color="000000" w:sz="6" w:space="0"/>
            </w:tcBorders>
          </w:tcPr>
          <w:p>
            <w:pPr>
              <w:pStyle w:val="10"/>
              <w:spacing w:before="79" w:line="187" w:lineRule="auto"/>
              <w:ind w:left="139" w:right="31" w:hanging="100"/>
              <w:rPr>
                <w:sz w:val="20"/>
              </w:rPr>
            </w:pPr>
            <w:r>
              <w:rPr>
                <w:sz w:val="20"/>
              </w:rPr>
              <w:t>对附属单位上缴收入</w:t>
            </w:r>
          </w:p>
        </w:tc>
        <w:tc>
          <w:tcPr>
            <w:tcW w:w="1085" w:type="dxa"/>
            <w:vMerge w:val="restart"/>
            <w:tcBorders>
              <w:left w:val="single" w:color="000000" w:sz="6" w:space="0"/>
              <w:right w:val="single" w:color="000000" w:sz="6" w:space="0"/>
            </w:tcBorders>
          </w:tcPr>
          <w:p>
            <w:pPr>
              <w:pStyle w:val="10"/>
              <w:spacing w:before="79" w:line="187" w:lineRule="auto"/>
              <w:ind w:left="36" w:right="31"/>
              <w:jc w:val="center"/>
              <w:rPr>
                <w:sz w:val="20"/>
              </w:rPr>
            </w:pPr>
            <w:r>
              <w:rPr>
                <w:sz w:val="20"/>
              </w:rPr>
              <w:t>用事业基金弥补收支差额</w:t>
            </w:r>
          </w:p>
        </w:tc>
        <w:tc>
          <w:tcPr>
            <w:tcW w:w="1085" w:type="dxa"/>
            <w:vMerge w:val="restart"/>
            <w:tcBorders>
              <w:left w:val="single" w:color="000000" w:sz="6" w:space="0"/>
            </w:tcBorders>
          </w:tcPr>
          <w:p>
            <w:pPr>
              <w:pStyle w:val="10"/>
              <w:ind w:left="135"/>
              <w:rPr>
                <w:sz w:val="20"/>
              </w:rPr>
            </w:pPr>
            <w:r>
              <w:rPr>
                <w:sz w:val="20"/>
              </w:rPr>
              <w:t>上年结转</w:t>
            </w:r>
          </w:p>
        </w:tc>
        <w:tc>
          <w:tcPr>
            <w:tcW w:w="1085" w:type="dxa"/>
            <w:vMerge w:val="restart"/>
          </w:tcPr>
          <w:p>
            <w:pPr>
              <w:pStyle w:val="10"/>
              <w:spacing w:before="79" w:line="187" w:lineRule="auto"/>
              <w:ind w:left="237" w:right="36" w:hanging="200"/>
              <w:rPr>
                <w:sz w:val="20"/>
              </w:rPr>
            </w:pPr>
            <w:r>
              <w:rPr>
                <w:sz w:val="20"/>
              </w:rPr>
              <w:t>上年实户资金余额</w:t>
            </w:r>
          </w:p>
        </w:tc>
        <w:tc>
          <w:tcPr>
            <w:tcW w:w="1085" w:type="dxa"/>
            <w:vMerge w:val="restart"/>
          </w:tcPr>
          <w:p>
            <w:pPr>
              <w:pStyle w:val="10"/>
              <w:ind w:left="137"/>
              <w:rPr>
                <w:sz w:val="20"/>
              </w:rPr>
            </w:pPr>
            <w:r>
              <w:rPr>
                <w:sz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530" w:type="dxa"/>
            <w:vMerge w:val="continue"/>
            <w:tcBorders>
              <w:top w:val="nil"/>
              <w:right w:val="single" w:color="000000" w:sz="6" w:space="0"/>
            </w:tcBorders>
          </w:tcPr>
          <w:p>
            <w:pPr>
              <w:rPr>
                <w:sz w:val="2"/>
                <w:szCs w:val="2"/>
              </w:rPr>
            </w:pPr>
          </w:p>
        </w:tc>
        <w:tc>
          <w:tcPr>
            <w:tcW w:w="530" w:type="dxa"/>
            <w:vMerge w:val="continue"/>
            <w:tcBorders>
              <w:top w:val="nil"/>
              <w:left w:val="single" w:color="000000" w:sz="6" w:space="0"/>
              <w:right w:val="single" w:color="000000" w:sz="6" w:space="0"/>
            </w:tcBorders>
          </w:tcPr>
          <w:p>
            <w:pPr>
              <w:rPr>
                <w:sz w:val="2"/>
                <w:szCs w:val="2"/>
              </w:rPr>
            </w:pPr>
          </w:p>
        </w:tc>
        <w:tc>
          <w:tcPr>
            <w:tcW w:w="1325" w:type="dxa"/>
            <w:vMerge w:val="continue"/>
            <w:tcBorders>
              <w:top w:val="nil"/>
              <w:left w:val="single" w:color="000000" w:sz="6" w:space="0"/>
            </w:tcBorders>
          </w:tcPr>
          <w:p>
            <w:pPr>
              <w:rPr>
                <w:sz w:val="2"/>
                <w:szCs w:val="2"/>
              </w:rPr>
            </w:pPr>
          </w:p>
        </w:tc>
        <w:tc>
          <w:tcPr>
            <w:tcW w:w="1085" w:type="dxa"/>
            <w:vMerge w:val="continue"/>
            <w:tcBorders>
              <w:top w:val="nil"/>
              <w:right w:val="single" w:color="000000" w:sz="6" w:space="0"/>
            </w:tcBorders>
          </w:tcPr>
          <w:p>
            <w:pPr>
              <w:rPr>
                <w:sz w:val="2"/>
                <w:szCs w:val="2"/>
              </w:rPr>
            </w:pPr>
          </w:p>
        </w:tc>
        <w:tc>
          <w:tcPr>
            <w:tcW w:w="1085" w:type="dxa"/>
            <w:tcBorders>
              <w:left w:val="single" w:color="000000" w:sz="6" w:space="0"/>
            </w:tcBorders>
          </w:tcPr>
          <w:p>
            <w:pPr>
              <w:pStyle w:val="10"/>
              <w:ind w:left="338"/>
              <w:rPr>
                <w:sz w:val="20"/>
              </w:rPr>
            </w:pPr>
            <w:r>
              <w:rPr>
                <w:sz w:val="20"/>
              </w:rPr>
              <w:t>小计</w:t>
            </w:r>
          </w:p>
        </w:tc>
        <w:tc>
          <w:tcPr>
            <w:tcW w:w="1085" w:type="dxa"/>
          </w:tcPr>
          <w:p>
            <w:pPr>
              <w:pStyle w:val="10"/>
              <w:spacing w:before="79" w:line="187" w:lineRule="auto"/>
              <w:ind w:left="41" w:right="33"/>
              <w:rPr>
                <w:sz w:val="20"/>
              </w:rPr>
            </w:pPr>
            <w:r>
              <w:rPr>
                <w:spacing w:val="-4"/>
                <w:sz w:val="20"/>
              </w:rPr>
              <w:t>其中：专项资金列入部</w:t>
            </w:r>
          </w:p>
          <w:p>
            <w:pPr>
              <w:pStyle w:val="10"/>
              <w:spacing w:before="0" w:line="191" w:lineRule="exact"/>
              <w:ind w:left="41"/>
              <w:rPr>
                <w:sz w:val="20"/>
              </w:rPr>
            </w:pPr>
            <w:r>
              <w:rPr>
                <w:sz w:val="20"/>
              </w:rPr>
              <w:t>门预算项目</w:t>
            </w:r>
          </w:p>
        </w:tc>
        <w:tc>
          <w:tcPr>
            <w:tcW w:w="1085" w:type="dxa"/>
            <w:vMerge w:val="continue"/>
            <w:tcBorders>
              <w:top w:val="nil"/>
              <w:right w:val="single" w:color="000000" w:sz="6" w:space="0"/>
            </w:tcBorders>
          </w:tcPr>
          <w:p>
            <w:pPr>
              <w:rPr>
                <w:sz w:val="2"/>
                <w:szCs w:val="2"/>
              </w:rPr>
            </w:pPr>
          </w:p>
        </w:tc>
        <w:tc>
          <w:tcPr>
            <w:tcW w:w="1085" w:type="dxa"/>
            <w:vMerge w:val="continue"/>
            <w:tcBorders>
              <w:top w:val="nil"/>
              <w:left w:val="single" w:color="000000" w:sz="6" w:space="0"/>
            </w:tcBorders>
          </w:tcPr>
          <w:p>
            <w:pPr>
              <w:rPr>
                <w:sz w:val="2"/>
                <w:szCs w:val="2"/>
              </w:rPr>
            </w:pPr>
          </w:p>
        </w:tc>
        <w:tc>
          <w:tcPr>
            <w:tcW w:w="1085" w:type="dxa"/>
            <w:vMerge w:val="continue"/>
            <w:tcBorders>
              <w:top w:val="nil"/>
            </w:tcBorders>
          </w:tcPr>
          <w:p>
            <w:pPr>
              <w:rPr>
                <w:sz w:val="2"/>
                <w:szCs w:val="2"/>
              </w:rPr>
            </w:pPr>
          </w:p>
        </w:tc>
        <w:tc>
          <w:tcPr>
            <w:tcW w:w="1085" w:type="dxa"/>
            <w:vMerge w:val="continue"/>
            <w:tcBorders>
              <w:top w:val="nil"/>
            </w:tcBorders>
          </w:tcPr>
          <w:p>
            <w:pPr>
              <w:rPr>
                <w:sz w:val="2"/>
                <w:szCs w:val="2"/>
              </w:rPr>
            </w:pPr>
          </w:p>
        </w:tc>
        <w:tc>
          <w:tcPr>
            <w:tcW w:w="1085" w:type="dxa"/>
            <w:vMerge w:val="continue"/>
            <w:tcBorders>
              <w:top w:val="nil"/>
              <w:right w:val="single" w:color="000000" w:sz="6" w:space="0"/>
            </w:tcBorders>
          </w:tcPr>
          <w:p>
            <w:pPr>
              <w:rPr>
                <w:sz w:val="2"/>
                <w:szCs w:val="2"/>
              </w:rPr>
            </w:pPr>
          </w:p>
        </w:tc>
        <w:tc>
          <w:tcPr>
            <w:tcW w:w="1085" w:type="dxa"/>
            <w:vMerge w:val="continue"/>
            <w:tcBorders>
              <w:top w:val="nil"/>
              <w:left w:val="single" w:color="000000" w:sz="6" w:space="0"/>
              <w:right w:val="single" w:color="000000" w:sz="6" w:space="0"/>
            </w:tcBorders>
          </w:tcPr>
          <w:p>
            <w:pPr>
              <w:rPr>
                <w:sz w:val="2"/>
                <w:szCs w:val="2"/>
              </w:rPr>
            </w:pPr>
          </w:p>
        </w:tc>
        <w:tc>
          <w:tcPr>
            <w:tcW w:w="1085" w:type="dxa"/>
            <w:vMerge w:val="continue"/>
            <w:tcBorders>
              <w:top w:val="nil"/>
              <w:left w:val="single" w:color="000000" w:sz="6" w:space="0"/>
            </w:tcBorders>
          </w:tcPr>
          <w:p>
            <w:pPr>
              <w:rPr>
                <w:sz w:val="2"/>
                <w:szCs w:val="2"/>
              </w:rPr>
            </w:pPr>
          </w:p>
        </w:tc>
        <w:tc>
          <w:tcPr>
            <w:tcW w:w="1085" w:type="dxa"/>
            <w:vMerge w:val="continue"/>
            <w:tcBorders>
              <w:top w:val="nil"/>
            </w:tcBorders>
          </w:tcPr>
          <w:p>
            <w:pPr>
              <w:rPr>
                <w:sz w:val="2"/>
                <w:szCs w:val="2"/>
              </w:rPr>
            </w:pPr>
          </w:p>
        </w:tc>
        <w:tc>
          <w:tcPr>
            <w:tcW w:w="1085"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30" w:type="dxa"/>
            <w:tcBorders>
              <w:right w:val="single" w:color="000000" w:sz="6" w:space="0"/>
            </w:tcBorders>
          </w:tcPr>
          <w:p>
            <w:pPr>
              <w:pStyle w:val="10"/>
              <w:ind w:left="40"/>
              <w:rPr>
                <w:sz w:val="20"/>
              </w:rPr>
            </w:pPr>
            <w:r>
              <w:rPr>
                <w:w w:val="92"/>
                <w:sz w:val="20"/>
              </w:rPr>
              <w:t>1</w:t>
            </w:r>
          </w:p>
        </w:tc>
        <w:tc>
          <w:tcPr>
            <w:tcW w:w="530" w:type="dxa"/>
            <w:tcBorders>
              <w:left w:val="single" w:color="000000" w:sz="6" w:space="0"/>
              <w:right w:val="single" w:color="000000" w:sz="6" w:space="0"/>
            </w:tcBorders>
          </w:tcPr>
          <w:p>
            <w:pPr>
              <w:pStyle w:val="10"/>
              <w:spacing w:before="0"/>
              <w:rPr>
                <w:rFonts w:ascii="Times New Roman"/>
                <w:sz w:val="20"/>
              </w:rPr>
            </w:pPr>
          </w:p>
        </w:tc>
        <w:tc>
          <w:tcPr>
            <w:tcW w:w="1325" w:type="dxa"/>
            <w:tcBorders>
              <w:left w:val="single" w:color="000000" w:sz="6" w:space="0"/>
            </w:tcBorders>
          </w:tcPr>
          <w:p>
            <w:pPr>
              <w:pStyle w:val="10"/>
              <w:ind w:left="37"/>
              <w:rPr>
                <w:sz w:val="20"/>
              </w:rPr>
            </w:pPr>
            <w:r>
              <w:rPr>
                <w:sz w:val="20"/>
              </w:rPr>
              <w:t>合计</w:t>
            </w:r>
          </w:p>
        </w:tc>
        <w:tc>
          <w:tcPr>
            <w:tcW w:w="1085"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085"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085" w:type="dxa"/>
          </w:tcPr>
          <w:p>
            <w:pPr>
              <w:pStyle w:val="10"/>
              <w:ind w:right="29"/>
              <w:jc w:val="right"/>
              <w:rPr>
                <w:sz w:val="20"/>
              </w:rPr>
            </w:pPr>
            <w:r>
              <w:rPr>
                <w:w w:val="80"/>
                <w:sz w:val="20"/>
              </w:rPr>
              <w:t>0.00</w:t>
            </w:r>
          </w:p>
        </w:tc>
        <w:tc>
          <w:tcPr>
            <w:tcW w:w="1085" w:type="dxa"/>
            <w:tcBorders>
              <w:right w:val="single" w:color="000000" w:sz="6" w:space="0"/>
            </w:tcBorders>
          </w:tcPr>
          <w:p>
            <w:pPr>
              <w:pStyle w:val="10"/>
              <w:ind w:right="27"/>
              <w:jc w:val="right"/>
              <w:rPr>
                <w:sz w:val="20"/>
              </w:rPr>
            </w:pPr>
            <w:r>
              <w:rPr>
                <w:w w:val="80"/>
                <w:sz w:val="20"/>
              </w:rPr>
              <w:t>0.00</w:t>
            </w:r>
          </w:p>
        </w:tc>
        <w:tc>
          <w:tcPr>
            <w:tcW w:w="1085" w:type="dxa"/>
            <w:tcBorders>
              <w:left w:val="single" w:color="000000" w:sz="6" w:space="0"/>
            </w:tcBorders>
          </w:tcPr>
          <w:p>
            <w:pPr>
              <w:pStyle w:val="10"/>
              <w:ind w:right="30"/>
              <w:jc w:val="right"/>
              <w:rPr>
                <w:sz w:val="20"/>
              </w:rPr>
            </w:pPr>
            <w:r>
              <w:rPr>
                <w:w w:val="80"/>
                <w:sz w:val="20"/>
              </w:rPr>
              <w:t>0.00</w:t>
            </w:r>
          </w:p>
        </w:tc>
        <w:tc>
          <w:tcPr>
            <w:tcW w:w="1085" w:type="dxa"/>
          </w:tcPr>
          <w:p>
            <w:pPr>
              <w:pStyle w:val="10"/>
              <w:ind w:right="30"/>
              <w:jc w:val="right"/>
              <w:rPr>
                <w:sz w:val="20"/>
              </w:rPr>
            </w:pPr>
            <w:r>
              <w:rPr>
                <w:w w:val="80"/>
                <w:sz w:val="20"/>
              </w:rPr>
              <w:t>0.00</w:t>
            </w:r>
          </w:p>
        </w:tc>
        <w:tc>
          <w:tcPr>
            <w:tcW w:w="1085" w:type="dxa"/>
          </w:tcPr>
          <w:p>
            <w:pPr>
              <w:pStyle w:val="10"/>
              <w:ind w:right="31"/>
              <w:jc w:val="right"/>
              <w:rPr>
                <w:sz w:val="20"/>
              </w:rPr>
            </w:pPr>
            <w:r>
              <w:rPr>
                <w:w w:val="80"/>
                <w:sz w:val="20"/>
              </w:rPr>
              <w:t>0.00</w:t>
            </w:r>
          </w:p>
        </w:tc>
        <w:tc>
          <w:tcPr>
            <w:tcW w:w="1085" w:type="dxa"/>
            <w:tcBorders>
              <w:right w:val="single" w:color="000000" w:sz="6" w:space="0"/>
            </w:tcBorders>
          </w:tcPr>
          <w:p>
            <w:pPr>
              <w:pStyle w:val="10"/>
              <w:ind w:right="28"/>
              <w:jc w:val="right"/>
              <w:rPr>
                <w:sz w:val="20"/>
              </w:rPr>
            </w:pPr>
            <w:r>
              <w:rPr>
                <w:w w:val="80"/>
                <w:sz w:val="20"/>
              </w:rPr>
              <w:t>0.00</w:t>
            </w:r>
          </w:p>
        </w:tc>
        <w:tc>
          <w:tcPr>
            <w:tcW w:w="1085" w:type="dxa"/>
            <w:tcBorders>
              <w:left w:val="single" w:color="000000" w:sz="6" w:space="0"/>
              <w:right w:val="single" w:color="000000" w:sz="6" w:space="0"/>
            </w:tcBorders>
          </w:tcPr>
          <w:p>
            <w:pPr>
              <w:pStyle w:val="10"/>
              <w:ind w:right="29"/>
              <w:jc w:val="right"/>
              <w:rPr>
                <w:sz w:val="20"/>
              </w:rPr>
            </w:pPr>
            <w:r>
              <w:rPr>
                <w:w w:val="80"/>
                <w:sz w:val="20"/>
              </w:rPr>
              <w:t>0.00</w:t>
            </w:r>
          </w:p>
        </w:tc>
        <w:tc>
          <w:tcPr>
            <w:tcW w:w="1085" w:type="dxa"/>
            <w:tcBorders>
              <w:left w:val="single" w:color="000000" w:sz="6" w:space="0"/>
            </w:tcBorders>
          </w:tcPr>
          <w:p>
            <w:pPr>
              <w:pStyle w:val="10"/>
              <w:ind w:right="32"/>
              <w:jc w:val="right"/>
              <w:rPr>
                <w:sz w:val="20"/>
              </w:rPr>
            </w:pPr>
            <w:r>
              <w:rPr>
                <w:w w:val="80"/>
                <w:sz w:val="20"/>
              </w:rPr>
              <w:t>0.00</w:t>
            </w:r>
          </w:p>
        </w:tc>
        <w:tc>
          <w:tcPr>
            <w:tcW w:w="1085" w:type="dxa"/>
          </w:tcPr>
          <w:p>
            <w:pPr>
              <w:pStyle w:val="10"/>
              <w:ind w:right="32"/>
              <w:jc w:val="right"/>
              <w:rPr>
                <w:sz w:val="20"/>
              </w:rPr>
            </w:pPr>
            <w:r>
              <w:rPr>
                <w:w w:val="80"/>
                <w:sz w:val="20"/>
              </w:rPr>
              <w:t>0.00</w:t>
            </w:r>
          </w:p>
        </w:tc>
        <w:tc>
          <w:tcPr>
            <w:tcW w:w="1085" w:type="dxa"/>
          </w:tcPr>
          <w:p>
            <w:pPr>
              <w:pStyle w:val="10"/>
              <w:ind w:right="34"/>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530" w:type="dxa"/>
            <w:tcBorders>
              <w:right w:val="single" w:color="000000" w:sz="6" w:space="0"/>
            </w:tcBorders>
          </w:tcPr>
          <w:p>
            <w:pPr>
              <w:pStyle w:val="10"/>
              <w:ind w:left="40"/>
              <w:rPr>
                <w:sz w:val="20"/>
              </w:rPr>
            </w:pPr>
            <w:r>
              <w:rPr>
                <w:w w:val="92"/>
                <w:sz w:val="20"/>
              </w:rPr>
              <w:t>2</w:t>
            </w:r>
          </w:p>
        </w:tc>
        <w:tc>
          <w:tcPr>
            <w:tcW w:w="530" w:type="dxa"/>
            <w:tcBorders>
              <w:left w:val="single" w:color="000000" w:sz="6" w:space="0"/>
              <w:right w:val="single" w:color="000000" w:sz="6" w:space="0"/>
            </w:tcBorders>
          </w:tcPr>
          <w:p>
            <w:pPr>
              <w:pStyle w:val="10"/>
              <w:ind w:left="37"/>
              <w:rPr>
                <w:sz w:val="20"/>
              </w:rPr>
            </w:pPr>
            <w:r>
              <w:rPr>
                <w:sz w:val="20"/>
              </w:rPr>
              <w:t>617</w:t>
            </w:r>
          </w:p>
        </w:tc>
        <w:tc>
          <w:tcPr>
            <w:tcW w:w="1325" w:type="dxa"/>
            <w:tcBorders>
              <w:left w:val="single" w:color="000000" w:sz="6" w:space="0"/>
            </w:tcBorders>
          </w:tcPr>
          <w:p>
            <w:pPr>
              <w:pStyle w:val="10"/>
              <w:spacing w:line="228" w:lineRule="exact"/>
              <w:ind w:left="37"/>
              <w:rPr>
                <w:sz w:val="20"/>
              </w:rPr>
            </w:pPr>
            <w:r>
              <w:rPr>
                <w:sz w:val="20"/>
              </w:rPr>
              <w:t>镇坪县应急管</w:t>
            </w:r>
          </w:p>
          <w:p>
            <w:pPr>
              <w:pStyle w:val="10"/>
              <w:spacing w:before="0" w:line="207" w:lineRule="exact"/>
              <w:ind w:left="37"/>
              <w:rPr>
                <w:sz w:val="20"/>
              </w:rPr>
            </w:pPr>
            <w:r>
              <w:rPr>
                <w:sz w:val="20"/>
              </w:rPr>
              <w:t>理局本级</w:t>
            </w:r>
          </w:p>
        </w:tc>
        <w:tc>
          <w:tcPr>
            <w:tcW w:w="1085"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085"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085" w:type="dxa"/>
          </w:tcPr>
          <w:p>
            <w:pPr>
              <w:pStyle w:val="10"/>
              <w:ind w:right="29"/>
              <w:jc w:val="right"/>
              <w:rPr>
                <w:sz w:val="20"/>
              </w:rPr>
            </w:pPr>
            <w:r>
              <w:rPr>
                <w:w w:val="80"/>
                <w:sz w:val="20"/>
              </w:rPr>
              <w:t>0.00</w:t>
            </w:r>
          </w:p>
        </w:tc>
        <w:tc>
          <w:tcPr>
            <w:tcW w:w="1085" w:type="dxa"/>
            <w:tcBorders>
              <w:right w:val="single" w:color="000000" w:sz="6" w:space="0"/>
            </w:tcBorders>
          </w:tcPr>
          <w:p>
            <w:pPr>
              <w:pStyle w:val="10"/>
              <w:ind w:right="27"/>
              <w:jc w:val="right"/>
              <w:rPr>
                <w:sz w:val="20"/>
              </w:rPr>
            </w:pPr>
            <w:r>
              <w:rPr>
                <w:w w:val="80"/>
                <w:sz w:val="20"/>
              </w:rPr>
              <w:t>0.00</w:t>
            </w:r>
          </w:p>
        </w:tc>
        <w:tc>
          <w:tcPr>
            <w:tcW w:w="1085" w:type="dxa"/>
            <w:tcBorders>
              <w:left w:val="single" w:color="000000" w:sz="6" w:space="0"/>
            </w:tcBorders>
          </w:tcPr>
          <w:p>
            <w:pPr>
              <w:pStyle w:val="10"/>
              <w:ind w:right="30"/>
              <w:jc w:val="right"/>
              <w:rPr>
                <w:sz w:val="20"/>
              </w:rPr>
            </w:pPr>
            <w:r>
              <w:rPr>
                <w:w w:val="80"/>
                <w:sz w:val="20"/>
              </w:rPr>
              <w:t>0.00</w:t>
            </w:r>
          </w:p>
        </w:tc>
        <w:tc>
          <w:tcPr>
            <w:tcW w:w="1085" w:type="dxa"/>
          </w:tcPr>
          <w:p>
            <w:pPr>
              <w:pStyle w:val="10"/>
              <w:ind w:right="30"/>
              <w:jc w:val="right"/>
              <w:rPr>
                <w:sz w:val="20"/>
              </w:rPr>
            </w:pPr>
            <w:r>
              <w:rPr>
                <w:w w:val="80"/>
                <w:sz w:val="20"/>
              </w:rPr>
              <w:t>0.00</w:t>
            </w:r>
          </w:p>
        </w:tc>
        <w:tc>
          <w:tcPr>
            <w:tcW w:w="1085" w:type="dxa"/>
          </w:tcPr>
          <w:p>
            <w:pPr>
              <w:pStyle w:val="10"/>
              <w:ind w:right="31"/>
              <w:jc w:val="right"/>
              <w:rPr>
                <w:sz w:val="20"/>
              </w:rPr>
            </w:pPr>
            <w:r>
              <w:rPr>
                <w:w w:val="80"/>
                <w:sz w:val="20"/>
              </w:rPr>
              <w:t>0.00</w:t>
            </w:r>
          </w:p>
        </w:tc>
        <w:tc>
          <w:tcPr>
            <w:tcW w:w="1085" w:type="dxa"/>
            <w:tcBorders>
              <w:right w:val="single" w:color="000000" w:sz="6" w:space="0"/>
            </w:tcBorders>
          </w:tcPr>
          <w:p>
            <w:pPr>
              <w:pStyle w:val="10"/>
              <w:ind w:right="28"/>
              <w:jc w:val="right"/>
              <w:rPr>
                <w:sz w:val="20"/>
              </w:rPr>
            </w:pPr>
            <w:r>
              <w:rPr>
                <w:w w:val="80"/>
                <w:sz w:val="20"/>
              </w:rPr>
              <w:t>0.00</w:t>
            </w:r>
          </w:p>
        </w:tc>
        <w:tc>
          <w:tcPr>
            <w:tcW w:w="1085" w:type="dxa"/>
            <w:tcBorders>
              <w:left w:val="single" w:color="000000" w:sz="6" w:space="0"/>
              <w:right w:val="single" w:color="000000" w:sz="6" w:space="0"/>
            </w:tcBorders>
          </w:tcPr>
          <w:p>
            <w:pPr>
              <w:pStyle w:val="10"/>
              <w:ind w:right="29"/>
              <w:jc w:val="right"/>
              <w:rPr>
                <w:sz w:val="20"/>
              </w:rPr>
            </w:pPr>
            <w:r>
              <w:rPr>
                <w:w w:val="80"/>
                <w:sz w:val="20"/>
              </w:rPr>
              <w:t>0.00</w:t>
            </w:r>
          </w:p>
        </w:tc>
        <w:tc>
          <w:tcPr>
            <w:tcW w:w="1085" w:type="dxa"/>
            <w:tcBorders>
              <w:left w:val="single" w:color="000000" w:sz="6" w:space="0"/>
            </w:tcBorders>
          </w:tcPr>
          <w:p>
            <w:pPr>
              <w:pStyle w:val="10"/>
              <w:ind w:right="32"/>
              <w:jc w:val="right"/>
              <w:rPr>
                <w:sz w:val="20"/>
              </w:rPr>
            </w:pPr>
            <w:r>
              <w:rPr>
                <w:w w:val="80"/>
                <w:sz w:val="20"/>
              </w:rPr>
              <w:t>0.00</w:t>
            </w:r>
          </w:p>
        </w:tc>
        <w:tc>
          <w:tcPr>
            <w:tcW w:w="1085" w:type="dxa"/>
          </w:tcPr>
          <w:p>
            <w:pPr>
              <w:pStyle w:val="10"/>
              <w:ind w:right="32"/>
              <w:jc w:val="right"/>
              <w:rPr>
                <w:sz w:val="20"/>
              </w:rPr>
            </w:pPr>
            <w:r>
              <w:rPr>
                <w:w w:val="80"/>
                <w:sz w:val="20"/>
              </w:rPr>
              <w:t>0.00</w:t>
            </w:r>
          </w:p>
        </w:tc>
        <w:tc>
          <w:tcPr>
            <w:tcW w:w="1085" w:type="dxa"/>
          </w:tcPr>
          <w:p>
            <w:pPr>
              <w:pStyle w:val="10"/>
              <w:ind w:right="34"/>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530" w:type="dxa"/>
            <w:tcBorders>
              <w:right w:val="single" w:color="000000" w:sz="6" w:space="0"/>
            </w:tcBorders>
          </w:tcPr>
          <w:p>
            <w:pPr>
              <w:pStyle w:val="10"/>
              <w:ind w:left="40"/>
              <w:rPr>
                <w:sz w:val="20"/>
              </w:rPr>
            </w:pPr>
            <w:r>
              <w:rPr>
                <w:w w:val="92"/>
                <w:sz w:val="20"/>
              </w:rPr>
              <w:t>3</w:t>
            </w:r>
          </w:p>
        </w:tc>
        <w:tc>
          <w:tcPr>
            <w:tcW w:w="530" w:type="dxa"/>
            <w:tcBorders>
              <w:left w:val="single" w:color="000000" w:sz="6" w:space="0"/>
              <w:right w:val="single" w:color="000000" w:sz="6" w:space="0"/>
            </w:tcBorders>
          </w:tcPr>
          <w:p>
            <w:pPr>
              <w:pStyle w:val="10"/>
              <w:spacing w:before="4"/>
              <w:rPr>
                <w:sz w:val="18"/>
              </w:rPr>
            </w:pPr>
          </w:p>
          <w:p>
            <w:pPr>
              <w:pStyle w:val="10"/>
              <w:spacing w:before="0" w:line="228" w:lineRule="exact"/>
              <w:ind w:left="37"/>
              <w:rPr>
                <w:sz w:val="20"/>
              </w:rPr>
            </w:pPr>
            <w:r>
              <w:rPr>
                <w:sz w:val="20"/>
              </w:rPr>
              <w:t>6170</w:t>
            </w:r>
          </w:p>
          <w:p>
            <w:pPr>
              <w:pStyle w:val="10"/>
              <w:spacing w:before="0" w:line="207" w:lineRule="exact"/>
              <w:ind w:left="37"/>
              <w:rPr>
                <w:sz w:val="20"/>
              </w:rPr>
            </w:pPr>
            <w:r>
              <w:rPr>
                <w:sz w:val="20"/>
              </w:rPr>
              <w:t>01</w:t>
            </w:r>
          </w:p>
        </w:tc>
        <w:tc>
          <w:tcPr>
            <w:tcW w:w="1325" w:type="dxa"/>
            <w:tcBorders>
              <w:left w:val="single" w:color="000000" w:sz="6" w:space="0"/>
            </w:tcBorders>
          </w:tcPr>
          <w:p>
            <w:pPr>
              <w:pStyle w:val="10"/>
              <w:spacing w:before="79" w:line="187" w:lineRule="auto"/>
              <w:ind w:left="37" w:right="73" w:firstLine="400"/>
              <w:rPr>
                <w:sz w:val="20"/>
              </w:rPr>
            </w:pPr>
            <w:r>
              <w:rPr>
                <w:sz w:val="20"/>
              </w:rPr>
              <w:t>镇坪县应急管理局</w:t>
            </w:r>
          </w:p>
        </w:tc>
        <w:tc>
          <w:tcPr>
            <w:tcW w:w="1085"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085"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085" w:type="dxa"/>
          </w:tcPr>
          <w:p>
            <w:pPr>
              <w:pStyle w:val="10"/>
              <w:ind w:right="29"/>
              <w:jc w:val="right"/>
              <w:rPr>
                <w:sz w:val="20"/>
              </w:rPr>
            </w:pPr>
            <w:r>
              <w:rPr>
                <w:w w:val="80"/>
                <w:sz w:val="20"/>
              </w:rPr>
              <w:t>0.00</w:t>
            </w:r>
          </w:p>
        </w:tc>
        <w:tc>
          <w:tcPr>
            <w:tcW w:w="1085" w:type="dxa"/>
            <w:tcBorders>
              <w:right w:val="single" w:color="000000" w:sz="6" w:space="0"/>
            </w:tcBorders>
          </w:tcPr>
          <w:p>
            <w:pPr>
              <w:pStyle w:val="10"/>
              <w:ind w:right="27"/>
              <w:jc w:val="right"/>
              <w:rPr>
                <w:sz w:val="20"/>
              </w:rPr>
            </w:pPr>
            <w:r>
              <w:rPr>
                <w:w w:val="80"/>
                <w:sz w:val="20"/>
              </w:rPr>
              <w:t>0.00</w:t>
            </w:r>
          </w:p>
        </w:tc>
        <w:tc>
          <w:tcPr>
            <w:tcW w:w="1085" w:type="dxa"/>
            <w:tcBorders>
              <w:left w:val="single" w:color="000000" w:sz="6" w:space="0"/>
            </w:tcBorders>
          </w:tcPr>
          <w:p>
            <w:pPr>
              <w:pStyle w:val="10"/>
              <w:ind w:right="30"/>
              <w:jc w:val="right"/>
              <w:rPr>
                <w:sz w:val="20"/>
              </w:rPr>
            </w:pPr>
            <w:r>
              <w:rPr>
                <w:w w:val="80"/>
                <w:sz w:val="20"/>
              </w:rPr>
              <w:t>0.00</w:t>
            </w:r>
          </w:p>
        </w:tc>
        <w:tc>
          <w:tcPr>
            <w:tcW w:w="1085" w:type="dxa"/>
          </w:tcPr>
          <w:p>
            <w:pPr>
              <w:pStyle w:val="10"/>
              <w:ind w:right="30"/>
              <w:jc w:val="right"/>
              <w:rPr>
                <w:sz w:val="20"/>
              </w:rPr>
            </w:pPr>
            <w:r>
              <w:rPr>
                <w:w w:val="80"/>
                <w:sz w:val="20"/>
              </w:rPr>
              <w:t>0.00</w:t>
            </w:r>
          </w:p>
        </w:tc>
        <w:tc>
          <w:tcPr>
            <w:tcW w:w="1085" w:type="dxa"/>
          </w:tcPr>
          <w:p>
            <w:pPr>
              <w:pStyle w:val="10"/>
              <w:ind w:right="31"/>
              <w:jc w:val="right"/>
              <w:rPr>
                <w:sz w:val="20"/>
              </w:rPr>
            </w:pPr>
            <w:r>
              <w:rPr>
                <w:w w:val="80"/>
                <w:sz w:val="20"/>
              </w:rPr>
              <w:t>0.00</w:t>
            </w:r>
          </w:p>
        </w:tc>
        <w:tc>
          <w:tcPr>
            <w:tcW w:w="1085" w:type="dxa"/>
            <w:tcBorders>
              <w:right w:val="single" w:color="000000" w:sz="6" w:space="0"/>
            </w:tcBorders>
          </w:tcPr>
          <w:p>
            <w:pPr>
              <w:pStyle w:val="10"/>
              <w:ind w:right="28"/>
              <w:jc w:val="right"/>
              <w:rPr>
                <w:sz w:val="20"/>
              </w:rPr>
            </w:pPr>
            <w:r>
              <w:rPr>
                <w:w w:val="80"/>
                <w:sz w:val="20"/>
              </w:rPr>
              <w:t>0.00</w:t>
            </w:r>
          </w:p>
        </w:tc>
        <w:tc>
          <w:tcPr>
            <w:tcW w:w="1085" w:type="dxa"/>
            <w:tcBorders>
              <w:left w:val="single" w:color="000000" w:sz="6" w:space="0"/>
              <w:right w:val="single" w:color="000000" w:sz="6" w:space="0"/>
            </w:tcBorders>
          </w:tcPr>
          <w:p>
            <w:pPr>
              <w:pStyle w:val="10"/>
              <w:ind w:right="29"/>
              <w:jc w:val="right"/>
              <w:rPr>
                <w:sz w:val="20"/>
              </w:rPr>
            </w:pPr>
            <w:r>
              <w:rPr>
                <w:w w:val="80"/>
                <w:sz w:val="20"/>
              </w:rPr>
              <w:t>0.00</w:t>
            </w:r>
          </w:p>
        </w:tc>
        <w:tc>
          <w:tcPr>
            <w:tcW w:w="1085" w:type="dxa"/>
            <w:tcBorders>
              <w:left w:val="single" w:color="000000" w:sz="6" w:space="0"/>
            </w:tcBorders>
          </w:tcPr>
          <w:p>
            <w:pPr>
              <w:pStyle w:val="10"/>
              <w:ind w:right="32"/>
              <w:jc w:val="right"/>
              <w:rPr>
                <w:sz w:val="20"/>
              </w:rPr>
            </w:pPr>
            <w:r>
              <w:rPr>
                <w:w w:val="80"/>
                <w:sz w:val="20"/>
              </w:rPr>
              <w:t>0.00</w:t>
            </w:r>
          </w:p>
        </w:tc>
        <w:tc>
          <w:tcPr>
            <w:tcW w:w="1085" w:type="dxa"/>
          </w:tcPr>
          <w:p>
            <w:pPr>
              <w:pStyle w:val="10"/>
              <w:ind w:right="32"/>
              <w:jc w:val="right"/>
              <w:rPr>
                <w:sz w:val="20"/>
              </w:rPr>
            </w:pPr>
            <w:r>
              <w:rPr>
                <w:w w:val="80"/>
                <w:sz w:val="20"/>
              </w:rPr>
              <w:t>0.00</w:t>
            </w:r>
          </w:p>
        </w:tc>
        <w:tc>
          <w:tcPr>
            <w:tcW w:w="1085" w:type="dxa"/>
          </w:tcPr>
          <w:p>
            <w:pPr>
              <w:pStyle w:val="10"/>
              <w:ind w:right="34"/>
              <w:jc w:val="right"/>
              <w:rPr>
                <w:sz w:val="20"/>
              </w:rPr>
            </w:pPr>
            <w:r>
              <w:rPr>
                <w:w w:val="80"/>
                <w:sz w:val="20"/>
              </w:rPr>
              <w:t>0.00</w:t>
            </w:r>
          </w:p>
        </w:tc>
      </w:tr>
    </w:tbl>
    <w:p>
      <w:pPr>
        <w:spacing w:after="0"/>
        <w:jc w:val="right"/>
        <w:rPr>
          <w:sz w:val="20"/>
        </w:rPr>
        <w:sectPr>
          <w:pgSz w:w="16840" w:h="11900" w:orient="landscape"/>
          <w:pgMar w:top="740" w:right="600" w:bottom="280" w:left="600" w:header="720" w:footer="720" w:gutter="0"/>
          <w:cols w:space="720" w:num="1"/>
        </w:sectPr>
      </w:pPr>
    </w:p>
    <w:p>
      <w:pPr>
        <w:pStyle w:val="3"/>
      </w:pPr>
      <w:r>
        <w:t>2023年部门综合预算支出总表</w:t>
      </w:r>
    </w:p>
    <w:p>
      <w:pPr>
        <w:tabs>
          <w:tab w:val="left" w:pos="14319"/>
        </w:tabs>
        <w:spacing w:before="214"/>
        <w:ind w:left="0" w:right="0" w:firstLine="0"/>
        <w:jc w:val="center"/>
        <w:rPr>
          <w:sz w:val="20"/>
        </w:rPr>
      </w:pPr>
      <w:r>
        <w:rPr>
          <w:sz w:val="20"/>
        </w:rPr>
        <w:t>表3</w:t>
      </w:r>
      <w:r>
        <w:rPr>
          <w:sz w:val="20"/>
        </w:rPr>
        <w:tab/>
      </w:r>
      <w:r>
        <w:rPr>
          <w:sz w:val="20"/>
        </w:rPr>
        <w:t>单位：万元</w:t>
      </w:r>
    </w:p>
    <w:p>
      <w:pPr>
        <w:spacing w:before="0" w:after="0" w:line="240" w:lineRule="auto"/>
        <w:rPr>
          <w:sz w:val="12"/>
        </w:rPr>
      </w:pPr>
    </w:p>
    <w:tbl>
      <w:tblPr>
        <w:tblStyle w:val="7"/>
        <w:tblW w:w="1540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617"/>
        <w:gridCol w:w="1542"/>
        <w:gridCol w:w="1263"/>
        <w:gridCol w:w="1263"/>
        <w:gridCol w:w="1263"/>
        <w:gridCol w:w="1263"/>
        <w:gridCol w:w="1263"/>
        <w:gridCol w:w="1263"/>
        <w:gridCol w:w="1263"/>
        <w:gridCol w:w="1263"/>
        <w:gridCol w:w="1263"/>
        <w:gridCol w:w="12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617" w:type="dxa"/>
            <w:vMerge w:val="restart"/>
          </w:tcPr>
          <w:p>
            <w:pPr>
              <w:pStyle w:val="10"/>
              <w:ind w:left="108"/>
              <w:rPr>
                <w:sz w:val="20"/>
              </w:rPr>
            </w:pPr>
            <w:r>
              <w:rPr>
                <w:sz w:val="20"/>
              </w:rPr>
              <w:t>序号</w:t>
            </w:r>
          </w:p>
        </w:tc>
        <w:tc>
          <w:tcPr>
            <w:tcW w:w="617" w:type="dxa"/>
            <w:vMerge w:val="restart"/>
          </w:tcPr>
          <w:p>
            <w:pPr>
              <w:pStyle w:val="10"/>
              <w:spacing w:before="79" w:line="187" w:lineRule="auto"/>
              <w:ind w:left="108" w:right="96"/>
              <w:rPr>
                <w:sz w:val="20"/>
              </w:rPr>
            </w:pPr>
            <w:r>
              <w:rPr>
                <w:sz w:val="20"/>
              </w:rPr>
              <w:t>单位编码</w:t>
            </w:r>
          </w:p>
        </w:tc>
        <w:tc>
          <w:tcPr>
            <w:tcW w:w="1542" w:type="dxa"/>
            <w:vMerge w:val="restart"/>
            <w:tcBorders>
              <w:right w:val="single" w:color="000000" w:sz="6" w:space="0"/>
            </w:tcBorders>
          </w:tcPr>
          <w:p>
            <w:pPr>
              <w:pStyle w:val="10"/>
              <w:ind w:left="370"/>
              <w:rPr>
                <w:sz w:val="20"/>
              </w:rPr>
            </w:pPr>
            <w:r>
              <w:rPr>
                <w:sz w:val="20"/>
              </w:rPr>
              <w:t>单位名称</w:t>
            </w:r>
          </w:p>
        </w:tc>
        <w:tc>
          <w:tcPr>
            <w:tcW w:w="12630" w:type="dxa"/>
            <w:gridSpan w:val="10"/>
            <w:tcBorders>
              <w:left w:val="single" w:color="000000" w:sz="6" w:space="0"/>
            </w:tcBorders>
          </w:tcPr>
          <w:p>
            <w:pPr>
              <w:pStyle w:val="10"/>
              <w:ind w:left="5889" w:right="5888"/>
              <w:jc w:val="center"/>
              <w:rPr>
                <w:sz w:val="20"/>
              </w:rPr>
            </w:pPr>
            <w:r>
              <w:rPr>
                <w:sz w:val="20"/>
              </w:rPr>
              <w:t>部门预算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61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1542" w:type="dxa"/>
            <w:vMerge w:val="continue"/>
            <w:tcBorders>
              <w:top w:val="nil"/>
              <w:right w:val="single" w:color="000000" w:sz="6" w:space="0"/>
            </w:tcBorders>
          </w:tcPr>
          <w:p>
            <w:pPr>
              <w:rPr>
                <w:sz w:val="2"/>
                <w:szCs w:val="2"/>
              </w:rPr>
            </w:pPr>
          </w:p>
        </w:tc>
        <w:tc>
          <w:tcPr>
            <w:tcW w:w="1263" w:type="dxa"/>
            <w:vMerge w:val="restart"/>
            <w:tcBorders>
              <w:left w:val="single" w:color="000000" w:sz="6" w:space="0"/>
              <w:right w:val="single" w:color="000000" w:sz="6" w:space="0"/>
            </w:tcBorders>
          </w:tcPr>
          <w:p>
            <w:pPr>
              <w:pStyle w:val="10"/>
              <w:ind w:left="408" w:right="400"/>
              <w:jc w:val="center"/>
              <w:rPr>
                <w:sz w:val="20"/>
              </w:rPr>
            </w:pPr>
            <w:r>
              <w:rPr>
                <w:sz w:val="20"/>
              </w:rPr>
              <w:t>合计</w:t>
            </w:r>
          </w:p>
        </w:tc>
        <w:tc>
          <w:tcPr>
            <w:tcW w:w="2526" w:type="dxa"/>
            <w:gridSpan w:val="2"/>
            <w:tcBorders>
              <w:left w:val="single" w:color="000000" w:sz="6" w:space="0"/>
              <w:right w:val="single" w:color="000000" w:sz="6" w:space="0"/>
            </w:tcBorders>
          </w:tcPr>
          <w:p>
            <w:pPr>
              <w:pStyle w:val="10"/>
              <w:ind w:left="658"/>
              <w:rPr>
                <w:sz w:val="20"/>
              </w:rPr>
            </w:pPr>
            <w:r>
              <w:rPr>
                <w:sz w:val="20"/>
              </w:rPr>
              <w:t>公共预算拨款</w:t>
            </w:r>
          </w:p>
        </w:tc>
        <w:tc>
          <w:tcPr>
            <w:tcW w:w="1263" w:type="dxa"/>
            <w:vMerge w:val="restart"/>
            <w:tcBorders>
              <w:left w:val="single" w:color="000000" w:sz="6" w:space="0"/>
            </w:tcBorders>
          </w:tcPr>
          <w:p>
            <w:pPr>
              <w:pStyle w:val="10"/>
              <w:spacing w:before="79" w:line="187" w:lineRule="auto"/>
              <w:ind w:left="426" w:right="123" w:hanging="300"/>
              <w:rPr>
                <w:sz w:val="20"/>
              </w:rPr>
            </w:pPr>
            <w:r>
              <w:rPr>
                <w:sz w:val="20"/>
              </w:rPr>
              <w:t>政府性基金拨款</w:t>
            </w:r>
          </w:p>
        </w:tc>
        <w:tc>
          <w:tcPr>
            <w:tcW w:w="1263" w:type="dxa"/>
            <w:vMerge w:val="restart"/>
            <w:tcBorders>
              <w:right w:val="single" w:color="000000" w:sz="6" w:space="0"/>
            </w:tcBorders>
          </w:tcPr>
          <w:p>
            <w:pPr>
              <w:pStyle w:val="10"/>
              <w:ind w:left="228"/>
              <w:rPr>
                <w:sz w:val="20"/>
              </w:rPr>
            </w:pPr>
            <w:r>
              <w:rPr>
                <w:sz w:val="20"/>
              </w:rPr>
              <w:t>事业收入</w:t>
            </w:r>
          </w:p>
        </w:tc>
        <w:tc>
          <w:tcPr>
            <w:tcW w:w="1263" w:type="dxa"/>
            <w:vMerge w:val="restart"/>
            <w:tcBorders>
              <w:left w:val="single" w:color="000000" w:sz="6" w:space="0"/>
            </w:tcBorders>
          </w:tcPr>
          <w:p>
            <w:pPr>
              <w:pStyle w:val="10"/>
              <w:spacing w:before="79" w:line="187" w:lineRule="auto"/>
              <w:ind w:left="325" w:right="124" w:hanging="200"/>
              <w:rPr>
                <w:sz w:val="20"/>
              </w:rPr>
            </w:pPr>
            <w:r>
              <w:rPr>
                <w:sz w:val="20"/>
              </w:rPr>
              <w:t>事业单位经营收入</w:t>
            </w:r>
          </w:p>
        </w:tc>
        <w:tc>
          <w:tcPr>
            <w:tcW w:w="1263" w:type="dxa"/>
            <w:vMerge w:val="restart"/>
          </w:tcPr>
          <w:p>
            <w:pPr>
              <w:pStyle w:val="10"/>
              <w:spacing w:before="79" w:line="187" w:lineRule="auto"/>
              <w:ind w:left="227" w:right="123" w:hanging="100"/>
              <w:rPr>
                <w:sz w:val="20"/>
              </w:rPr>
            </w:pPr>
            <w:r>
              <w:rPr>
                <w:sz w:val="20"/>
              </w:rPr>
              <w:t>对附属单位上缴收入</w:t>
            </w:r>
          </w:p>
        </w:tc>
        <w:tc>
          <w:tcPr>
            <w:tcW w:w="1263" w:type="dxa"/>
            <w:vMerge w:val="restart"/>
          </w:tcPr>
          <w:p>
            <w:pPr>
              <w:pStyle w:val="10"/>
              <w:spacing w:before="79" w:line="187" w:lineRule="auto"/>
              <w:ind w:left="326" w:right="124" w:hanging="200"/>
              <w:rPr>
                <w:sz w:val="20"/>
              </w:rPr>
            </w:pPr>
            <w:r>
              <w:rPr>
                <w:sz w:val="20"/>
              </w:rPr>
              <w:t>上年实户资金余额</w:t>
            </w:r>
          </w:p>
        </w:tc>
        <w:tc>
          <w:tcPr>
            <w:tcW w:w="1263" w:type="dxa"/>
            <w:vMerge w:val="restart"/>
            <w:tcBorders>
              <w:right w:val="single" w:color="000000" w:sz="6" w:space="0"/>
            </w:tcBorders>
          </w:tcPr>
          <w:p>
            <w:pPr>
              <w:pStyle w:val="10"/>
              <w:ind w:left="226"/>
              <w:rPr>
                <w:sz w:val="20"/>
              </w:rPr>
            </w:pPr>
            <w:r>
              <w:rPr>
                <w:sz w:val="20"/>
              </w:rPr>
              <w:t>其他收入</w:t>
            </w:r>
          </w:p>
        </w:tc>
        <w:tc>
          <w:tcPr>
            <w:tcW w:w="1263" w:type="dxa"/>
            <w:vMerge w:val="restart"/>
            <w:tcBorders>
              <w:left w:val="single" w:color="000000" w:sz="6" w:space="0"/>
            </w:tcBorders>
          </w:tcPr>
          <w:p>
            <w:pPr>
              <w:pStyle w:val="10"/>
              <w:ind w:left="223"/>
              <w:rPr>
                <w:sz w:val="20"/>
              </w:rPr>
            </w:pPr>
            <w:r>
              <w:rPr>
                <w:sz w:val="20"/>
              </w:rPr>
              <w:t>上年结转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617" w:type="dxa"/>
            <w:vMerge w:val="continue"/>
            <w:tcBorders>
              <w:top w:val="nil"/>
            </w:tcBorders>
          </w:tcPr>
          <w:p>
            <w:pPr>
              <w:rPr>
                <w:sz w:val="2"/>
                <w:szCs w:val="2"/>
              </w:rPr>
            </w:pPr>
          </w:p>
        </w:tc>
        <w:tc>
          <w:tcPr>
            <w:tcW w:w="617" w:type="dxa"/>
            <w:vMerge w:val="continue"/>
            <w:tcBorders>
              <w:top w:val="nil"/>
            </w:tcBorders>
          </w:tcPr>
          <w:p>
            <w:pPr>
              <w:rPr>
                <w:sz w:val="2"/>
                <w:szCs w:val="2"/>
              </w:rPr>
            </w:pPr>
          </w:p>
        </w:tc>
        <w:tc>
          <w:tcPr>
            <w:tcW w:w="1542" w:type="dxa"/>
            <w:vMerge w:val="continue"/>
            <w:tcBorders>
              <w:top w:val="nil"/>
              <w:right w:val="single" w:color="000000" w:sz="6" w:space="0"/>
            </w:tcBorders>
          </w:tcPr>
          <w:p>
            <w:pPr>
              <w:rPr>
                <w:sz w:val="2"/>
                <w:szCs w:val="2"/>
              </w:rPr>
            </w:pPr>
          </w:p>
        </w:tc>
        <w:tc>
          <w:tcPr>
            <w:tcW w:w="1263" w:type="dxa"/>
            <w:vMerge w:val="continue"/>
            <w:tcBorders>
              <w:top w:val="nil"/>
              <w:left w:val="single" w:color="000000" w:sz="6" w:space="0"/>
              <w:right w:val="single" w:color="000000" w:sz="6" w:space="0"/>
            </w:tcBorders>
          </w:tcPr>
          <w:p>
            <w:pPr>
              <w:rPr>
                <w:sz w:val="2"/>
                <w:szCs w:val="2"/>
              </w:rPr>
            </w:pPr>
          </w:p>
        </w:tc>
        <w:tc>
          <w:tcPr>
            <w:tcW w:w="1263" w:type="dxa"/>
            <w:tcBorders>
              <w:left w:val="single" w:color="000000" w:sz="6" w:space="0"/>
            </w:tcBorders>
          </w:tcPr>
          <w:p>
            <w:pPr>
              <w:pStyle w:val="10"/>
              <w:ind w:left="407" w:right="403"/>
              <w:jc w:val="center"/>
              <w:rPr>
                <w:sz w:val="20"/>
              </w:rPr>
            </w:pPr>
            <w:r>
              <w:rPr>
                <w:sz w:val="20"/>
              </w:rPr>
              <w:t>小计</w:t>
            </w:r>
          </w:p>
        </w:tc>
        <w:tc>
          <w:tcPr>
            <w:tcW w:w="1263" w:type="dxa"/>
          </w:tcPr>
          <w:p>
            <w:pPr>
              <w:pStyle w:val="10"/>
              <w:spacing w:before="79" w:line="187" w:lineRule="auto"/>
              <w:ind w:left="129" w:right="121"/>
              <w:jc w:val="both"/>
              <w:rPr>
                <w:sz w:val="20"/>
              </w:rPr>
            </w:pPr>
            <w:r>
              <w:rPr>
                <w:sz w:val="20"/>
              </w:rPr>
              <w:t>其中：专项资金列入部门预算的项</w:t>
            </w:r>
          </w:p>
          <w:p>
            <w:pPr>
              <w:pStyle w:val="10"/>
              <w:spacing w:before="0" w:line="191" w:lineRule="exact"/>
              <w:ind w:left="6"/>
              <w:jc w:val="center"/>
              <w:rPr>
                <w:sz w:val="20"/>
              </w:rPr>
            </w:pPr>
            <w:r>
              <w:rPr>
                <w:sz w:val="20"/>
              </w:rPr>
              <w:t>目</w:t>
            </w:r>
          </w:p>
        </w:tc>
        <w:tc>
          <w:tcPr>
            <w:tcW w:w="1263" w:type="dxa"/>
            <w:vMerge w:val="continue"/>
            <w:tcBorders>
              <w:top w:val="nil"/>
              <w:left w:val="single" w:color="000000" w:sz="6" w:space="0"/>
            </w:tcBorders>
          </w:tcPr>
          <w:p>
            <w:pPr>
              <w:rPr>
                <w:sz w:val="2"/>
                <w:szCs w:val="2"/>
              </w:rPr>
            </w:pPr>
          </w:p>
        </w:tc>
        <w:tc>
          <w:tcPr>
            <w:tcW w:w="1263" w:type="dxa"/>
            <w:vMerge w:val="continue"/>
            <w:tcBorders>
              <w:top w:val="nil"/>
              <w:right w:val="single" w:color="000000" w:sz="6" w:space="0"/>
            </w:tcBorders>
          </w:tcPr>
          <w:p>
            <w:pPr>
              <w:rPr>
                <w:sz w:val="2"/>
                <w:szCs w:val="2"/>
              </w:rPr>
            </w:pPr>
          </w:p>
        </w:tc>
        <w:tc>
          <w:tcPr>
            <w:tcW w:w="1263" w:type="dxa"/>
            <w:vMerge w:val="continue"/>
            <w:tcBorders>
              <w:top w:val="nil"/>
              <w:left w:val="single" w:color="000000" w:sz="6" w:space="0"/>
            </w:tcBorders>
          </w:tcPr>
          <w:p>
            <w:pPr>
              <w:rPr>
                <w:sz w:val="2"/>
                <w:szCs w:val="2"/>
              </w:rPr>
            </w:pPr>
          </w:p>
        </w:tc>
        <w:tc>
          <w:tcPr>
            <w:tcW w:w="1263" w:type="dxa"/>
            <w:vMerge w:val="continue"/>
            <w:tcBorders>
              <w:top w:val="nil"/>
            </w:tcBorders>
          </w:tcPr>
          <w:p>
            <w:pPr>
              <w:rPr>
                <w:sz w:val="2"/>
                <w:szCs w:val="2"/>
              </w:rPr>
            </w:pPr>
          </w:p>
        </w:tc>
        <w:tc>
          <w:tcPr>
            <w:tcW w:w="1263" w:type="dxa"/>
            <w:vMerge w:val="continue"/>
            <w:tcBorders>
              <w:top w:val="nil"/>
            </w:tcBorders>
          </w:tcPr>
          <w:p>
            <w:pPr>
              <w:rPr>
                <w:sz w:val="2"/>
                <w:szCs w:val="2"/>
              </w:rPr>
            </w:pPr>
          </w:p>
        </w:tc>
        <w:tc>
          <w:tcPr>
            <w:tcW w:w="1263" w:type="dxa"/>
            <w:vMerge w:val="continue"/>
            <w:tcBorders>
              <w:top w:val="nil"/>
              <w:right w:val="single" w:color="000000" w:sz="6" w:space="0"/>
            </w:tcBorders>
          </w:tcPr>
          <w:p>
            <w:pPr>
              <w:rPr>
                <w:sz w:val="2"/>
                <w:szCs w:val="2"/>
              </w:rPr>
            </w:pPr>
          </w:p>
        </w:tc>
        <w:tc>
          <w:tcPr>
            <w:tcW w:w="1263"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7" w:type="dxa"/>
          </w:tcPr>
          <w:p>
            <w:pPr>
              <w:pStyle w:val="10"/>
              <w:ind w:left="40"/>
              <w:rPr>
                <w:sz w:val="20"/>
              </w:rPr>
            </w:pPr>
            <w:r>
              <w:rPr>
                <w:w w:val="92"/>
                <w:sz w:val="20"/>
              </w:rPr>
              <w:t>1</w:t>
            </w:r>
          </w:p>
        </w:tc>
        <w:tc>
          <w:tcPr>
            <w:tcW w:w="617" w:type="dxa"/>
          </w:tcPr>
          <w:p>
            <w:pPr>
              <w:pStyle w:val="10"/>
              <w:spacing w:before="0"/>
              <w:rPr>
                <w:rFonts w:ascii="Times New Roman"/>
                <w:sz w:val="20"/>
              </w:rPr>
            </w:pPr>
          </w:p>
        </w:tc>
        <w:tc>
          <w:tcPr>
            <w:tcW w:w="1542" w:type="dxa"/>
            <w:tcBorders>
              <w:right w:val="single" w:color="000000" w:sz="6" w:space="0"/>
            </w:tcBorders>
          </w:tcPr>
          <w:p>
            <w:pPr>
              <w:pStyle w:val="10"/>
              <w:ind w:left="39"/>
              <w:rPr>
                <w:sz w:val="20"/>
              </w:rPr>
            </w:pPr>
            <w:r>
              <w:rPr>
                <w:sz w:val="20"/>
              </w:rPr>
              <w:t>合计</w:t>
            </w:r>
          </w:p>
        </w:tc>
        <w:tc>
          <w:tcPr>
            <w:tcW w:w="1263" w:type="dxa"/>
            <w:tcBorders>
              <w:left w:val="single" w:color="000000" w:sz="6" w:space="0"/>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263"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263" w:type="dxa"/>
          </w:tcPr>
          <w:p>
            <w:pPr>
              <w:pStyle w:val="10"/>
              <w:ind w:right="30"/>
              <w:jc w:val="right"/>
              <w:rPr>
                <w:sz w:val="20"/>
              </w:rPr>
            </w:pPr>
            <w:r>
              <w:rPr>
                <w:w w:val="80"/>
                <w:sz w:val="20"/>
              </w:rPr>
              <w:t>0.00</w:t>
            </w:r>
          </w:p>
        </w:tc>
        <w:tc>
          <w:tcPr>
            <w:tcW w:w="1263" w:type="dxa"/>
          </w:tcPr>
          <w:p>
            <w:pPr>
              <w:pStyle w:val="10"/>
              <w:ind w:right="30"/>
              <w:jc w:val="right"/>
              <w:rPr>
                <w:sz w:val="20"/>
              </w:rPr>
            </w:pPr>
            <w:r>
              <w:rPr>
                <w:w w:val="80"/>
                <w:sz w:val="20"/>
              </w:rPr>
              <w:t>0.00</w:t>
            </w:r>
          </w:p>
        </w:tc>
        <w:tc>
          <w:tcPr>
            <w:tcW w:w="1263" w:type="dxa"/>
            <w:tcBorders>
              <w:right w:val="single" w:color="000000" w:sz="6" w:space="0"/>
            </w:tcBorders>
          </w:tcPr>
          <w:p>
            <w:pPr>
              <w:pStyle w:val="10"/>
              <w:ind w:right="28"/>
              <w:jc w:val="right"/>
              <w:rPr>
                <w:sz w:val="20"/>
              </w:rPr>
            </w:pPr>
            <w:r>
              <w:rPr>
                <w:w w:val="80"/>
                <w:sz w:val="20"/>
              </w:rPr>
              <w:t>0.00</w:t>
            </w:r>
          </w:p>
        </w:tc>
        <w:tc>
          <w:tcPr>
            <w:tcW w:w="1263" w:type="dxa"/>
            <w:tcBorders>
              <w:left w:val="single" w:color="000000" w:sz="6" w:space="0"/>
            </w:tcBorders>
          </w:tcPr>
          <w:p>
            <w:pPr>
              <w:pStyle w:val="10"/>
              <w:ind w:right="31"/>
              <w:jc w:val="right"/>
              <w:rPr>
                <w:sz w:val="20"/>
              </w:rPr>
            </w:pPr>
            <w:r>
              <w:rPr>
                <w:w w:val="80"/>
                <w:sz w:val="20"/>
              </w:rPr>
              <w:t>0.00</w:t>
            </w:r>
          </w:p>
        </w:tc>
        <w:tc>
          <w:tcPr>
            <w:tcW w:w="1263" w:type="dxa"/>
          </w:tcPr>
          <w:p>
            <w:pPr>
              <w:pStyle w:val="10"/>
              <w:ind w:right="32"/>
              <w:jc w:val="right"/>
              <w:rPr>
                <w:sz w:val="20"/>
              </w:rPr>
            </w:pPr>
            <w:r>
              <w:rPr>
                <w:w w:val="80"/>
                <w:sz w:val="20"/>
              </w:rPr>
              <w:t>0.00</w:t>
            </w:r>
          </w:p>
        </w:tc>
        <w:tc>
          <w:tcPr>
            <w:tcW w:w="1263" w:type="dxa"/>
          </w:tcPr>
          <w:p>
            <w:pPr>
              <w:pStyle w:val="10"/>
              <w:ind w:right="34"/>
              <w:jc w:val="right"/>
              <w:rPr>
                <w:sz w:val="20"/>
              </w:rPr>
            </w:pPr>
            <w:r>
              <w:rPr>
                <w:w w:val="80"/>
                <w:sz w:val="20"/>
              </w:rPr>
              <w:t>0.00</w:t>
            </w:r>
          </w:p>
        </w:tc>
        <w:tc>
          <w:tcPr>
            <w:tcW w:w="1263" w:type="dxa"/>
            <w:tcBorders>
              <w:right w:val="single" w:color="000000" w:sz="6" w:space="0"/>
            </w:tcBorders>
          </w:tcPr>
          <w:p>
            <w:pPr>
              <w:pStyle w:val="10"/>
              <w:ind w:right="30"/>
              <w:jc w:val="right"/>
              <w:rPr>
                <w:sz w:val="20"/>
              </w:rPr>
            </w:pPr>
            <w:r>
              <w:rPr>
                <w:w w:val="80"/>
                <w:sz w:val="20"/>
              </w:rPr>
              <w:t>0.00</w:t>
            </w:r>
          </w:p>
        </w:tc>
        <w:tc>
          <w:tcPr>
            <w:tcW w:w="1263" w:type="dxa"/>
            <w:tcBorders>
              <w:left w:val="single" w:color="000000" w:sz="6" w:space="0"/>
            </w:tcBorders>
          </w:tcPr>
          <w:p>
            <w:pPr>
              <w:pStyle w:val="10"/>
              <w:ind w:right="35"/>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617" w:type="dxa"/>
          </w:tcPr>
          <w:p>
            <w:pPr>
              <w:pStyle w:val="10"/>
              <w:ind w:left="40"/>
              <w:rPr>
                <w:sz w:val="20"/>
              </w:rPr>
            </w:pPr>
            <w:r>
              <w:rPr>
                <w:w w:val="92"/>
                <w:sz w:val="20"/>
              </w:rPr>
              <w:t>2</w:t>
            </w:r>
          </w:p>
        </w:tc>
        <w:tc>
          <w:tcPr>
            <w:tcW w:w="617" w:type="dxa"/>
          </w:tcPr>
          <w:p>
            <w:pPr>
              <w:pStyle w:val="10"/>
              <w:ind w:left="39"/>
              <w:rPr>
                <w:sz w:val="20"/>
              </w:rPr>
            </w:pPr>
            <w:r>
              <w:rPr>
                <w:sz w:val="20"/>
              </w:rPr>
              <w:t>617</w:t>
            </w:r>
          </w:p>
        </w:tc>
        <w:tc>
          <w:tcPr>
            <w:tcW w:w="1542" w:type="dxa"/>
            <w:tcBorders>
              <w:right w:val="single" w:color="000000" w:sz="6" w:space="0"/>
            </w:tcBorders>
          </w:tcPr>
          <w:p>
            <w:pPr>
              <w:pStyle w:val="10"/>
              <w:spacing w:line="228" w:lineRule="exact"/>
              <w:ind w:left="39"/>
              <w:rPr>
                <w:sz w:val="20"/>
              </w:rPr>
            </w:pPr>
            <w:r>
              <w:rPr>
                <w:sz w:val="20"/>
              </w:rPr>
              <w:t>镇坪县应急管理</w:t>
            </w:r>
          </w:p>
          <w:p>
            <w:pPr>
              <w:pStyle w:val="10"/>
              <w:spacing w:before="0" w:line="207" w:lineRule="exact"/>
              <w:ind w:left="39"/>
              <w:rPr>
                <w:sz w:val="20"/>
              </w:rPr>
            </w:pPr>
            <w:r>
              <w:rPr>
                <w:sz w:val="20"/>
              </w:rPr>
              <w:t>局本级</w:t>
            </w:r>
          </w:p>
        </w:tc>
        <w:tc>
          <w:tcPr>
            <w:tcW w:w="1263" w:type="dxa"/>
            <w:tcBorders>
              <w:left w:val="single" w:color="000000" w:sz="6" w:space="0"/>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263"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263" w:type="dxa"/>
          </w:tcPr>
          <w:p>
            <w:pPr>
              <w:pStyle w:val="10"/>
              <w:ind w:right="30"/>
              <w:jc w:val="right"/>
              <w:rPr>
                <w:sz w:val="20"/>
              </w:rPr>
            </w:pPr>
            <w:r>
              <w:rPr>
                <w:w w:val="80"/>
                <w:sz w:val="20"/>
              </w:rPr>
              <w:t>0.00</w:t>
            </w:r>
          </w:p>
        </w:tc>
        <w:tc>
          <w:tcPr>
            <w:tcW w:w="1263" w:type="dxa"/>
          </w:tcPr>
          <w:p>
            <w:pPr>
              <w:pStyle w:val="10"/>
              <w:ind w:right="30"/>
              <w:jc w:val="right"/>
              <w:rPr>
                <w:sz w:val="20"/>
              </w:rPr>
            </w:pPr>
            <w:r>
              <w:rPr>
                <w:w w:val="80"/>
                <w:sz w:val="20"/>
              </w:rPr>
              <w:t>0.00</w:t>
            </w:r>
          </w:p>
        </w:tc>
        <w:tc>
          <w:tcPr>
            <w:tcW w:w="1263" w:type="dxa"/>
            <w:tcBorders>
              <w:right w:val="single" w:color="000000" w:sz="6" w:space="0"/>
            </w:tcBorders>
          </w:tcPr>
          <w:p>
            <w:pPr>
              <w:pStyle w:val="10"/>
              <w:ind w:right="28"/>
              <w:jc w:val="right"/>
              <w:rPr>
                <w:sz w:val="20"/>
              </w:rPr>
            </w:pPr>
            <w:r>
              <w:rPr>
                <w:w w:val="80"/>
                <w:sz w:val="20"/>
              </w:rPr>
              <w:t>0.00</w:t>
            </w:r>
          </w:p>
        </w:tc>
        <w:tc>
          <w:tcPr>
            <w:tcW w:w="1263" w:type="dxa"/>
            <w:tcBorders>
              <w:left w:val="single" w:color="000000" w:sz="6" w:space="0"/>
            </w:tcBorders>
          </w:tcPr>
          <w:p>
            <w:pPr>
              <w:pStyle w:val="10"/>
              <w:ind w:right="31"/>
              <w:jc w:val="right"/>
              <w:rPr>
                <w:sz w:val="20"/>
              </w:rPr>
            </w:pPr>
            <w:r>
              <w:rPr>
                <w:w w:val="80"/>
                <w:sz w:val="20"/>
              </w:rPr>
              <w:t>0.00</w:t>
            </w:r>
          </w:p>
        </w:tc>
        <w:tc>
          <w:tcPr>
            <w:tcW w:w="1263" w:type="dxa"/>
          </w:tcPr>
          <w:p>
            <w:pPr>
              <w:pStyle w:val="10"/>
              <w:ind w:right="32"/>
              <w:jc w:val="right"/>
              <w:rPr>
                <w:sz w:val="20"/>
              </w:rPr>
            </w:pPr>
            <w:r>
              <w:rPr>
                <w:w w:val="80"/>
                <w:sz w:val="20"/>
              </w:rPr>
              <w:t>0.00</w:t>
            </w:r>
          </w:p>
        </w:tc>
        <w:tc>
          <w:tcPr>
            <w:tcW w:w="1263" w:type="dxa"/>
          </w:tcPr>
          <w:p>
            <w:pPr>
              <w:pStyle w:val="10"/>
              <w:ind w:right="34"/>
              <w:jc w:val="right"/>
              <w:rPr>
                <w:sz w:val="20"/>
              </w:rPr>
            </w:pPr>
            <w:r>
              <w:rPr>
                <w:w w:val="80"/>
                <w:sz w:val="20"/>
              </w:rPr>
              <w:t>0.00</w:t>
            </w:r>
          </w:p>
        </w:tc>
        <w:tc>
          <w:tcPr>
            <w:tcW w:w="1263" w:type="dxa"/>
            <w:tcBorders>
              <w:right w:val="single" w:color="000000" w:sz="6" w:space="0"/>
            </w:tcBorders>
          </w:tcPr>
          <w:p>
            <w:pPr>
              <w:pStyle w:val="10"/>
              <w:ind w:right="30"/>
              <w:jc w:val="right"/>
              <w:rPr>
                <w:sz w:val="20"/>
              </w:rPr>
            </w:pPr>
            <w:r>
              <w:rPr>
                <w:w w:val="80"/>
                <w:sz w:val="20"/>
              </w:rPr>
              <w:t>0.00</w:t>
            </w:r>
          </w:p>
        </w:tc>
        <w:tc>
          <w:tcPr>
            <w:tcW w:w="1263" w:type="dxa"/>
            <w:tcBorders>
              <w:left w:val="single" w:color="000000" w:sz="6" w:space="0"/>
            </w:tcBorders>
          </w:tcPr>
          <w:p>
            <w:pPr>
              <w:pStyle w:val="10"/>
              <w:ind w:right="35"/>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617" w:type="dxa"/>
          </w:tcPr>
          <w:p>
            <w:pPr>
              <w:pStyle w:val="10"/>
              <w:ind w:left="40"/>
              <w:rPr>
                <w:sz w:val="20"/>
              </w:rPr>
            </w:pPr>
            <w:r>
              <w:rPr>
                <w:w w:val="92"/>
                <w:sz w:val="20"/>
              </w:rPr>
              <w:t>3</w:t>
            </w:r>
          </w:p>
        </w:tc>
        <w:tc>
          <w:tcPr>
            <w:tcW w:w="617" w:type="dxa"/>
          </w:tcPr>
          <w:p>
            <w:pPr>
              <w:pStyle w:val="10"/>
              <w:spacing w:before="4"/>
              <w:rPr>
                <w:sz w:val="18"/>
              </w:rPr>
            </w:pPr>
          </w:p>
          <w:p>
            <w:pPr>
              <w:pStyle w:val="10"/>
              <w:spacing w:before="0" w:line="228" w:lineRule="exact"/>
              <w:ind w:left="39"/>
              <w:rPr>
                <w:sz w:val="20"/>
              </w:rPr>
            </w:pPr>
            <w:r>
              <w:rPr>
                <w:sz w:val="20"/>
              </w:rPr>
              <w:t>61700</w:t>
            </w:r>
          </w:p>
          <w:p>
            <w:pPr>
              <w:pStyle w:val="10"/>
              <w:spacing w:before="0" w:line="207" w:lineRule="exact"/>
              <w:ind w:left="39"/>
              <w:rPr>
                <w:sz w:val="20"/>
              </w:rPr>
            </w:pPr>
            <w:r>
              <w:rPr>
                <w:w w:val="92"/>
                <w:sz w:val="20"/>
              </w:rPr>
              <w:t>1</w:t>
            </w:r>
          </w:p>
        </w:tc>
        <w:tc>
          <w:tcPr>
            <w:tcW w:w="1542" w:type="dxa"/>
            <w:tcBorders>
              <w:right w:val="single" w:color="000000" w:sz="6" w:space="0"/>
            </w:tcBorders>
          </w:tcPr>
          <w:p>
            <w:pPr>
              <w:pStyle w:val="10"/>
              <w:spacing w:before="79" w:line="187" w:lineRule="auto"/>
              <w:ind w:left="39" w:right="87" w:firstLine="400"/>
              <w:rPr>
                <w:sz w:val="20"/>
              </w:rPr>
            </w:pPr>
            <w:r>
              <w:rPr>
                <w:sz w:val="20"/>
              </w:rPr>
              <w:t>镇坪县应急管理局</w:t>
            </w:r>
          </w:p>
        </w:tc>
        <w:tc>
          <w:tcPr>
            <w:tcW w:w="1263" w:type="dxa"/>
            <w:tcBorders>
              <w:left w:val="single" w:color="000000" w:sz="6" w:space="0"/>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263" w:type="dxa"/>
            <w:tcBorders>
              <w:left w:val="single" w:color="000000" w:sz="6" w:space="0"/>
            </w:tcBorders>
          </w:tcPr>
          <w:p>
            <w:pPr>
              <w:pStyle w:val="10"/>
              <w:ind w:right="29"/>
              <w:jc w:val="right"/>
              <w:rPr>
                <w:sz w:val="20"/>
              </w:rPr>
            </w:pPr>
            <w:r>
              <w:rPr>
                <w:rFonts w:hint="eastAsia"/>
                <w:w w:val="80"/>
                <w:sz w:val="20"/>
                <w:lang w:val="en-US" w:eastAsia="zh-CN"/>
              </w:rPr>
              <w:t>312</w:t>
            </w:r>
            <w:r>
              <w:rPr>
                <w:w w:val="80"/>
                <w:sz w:val="20"/>
              </w:rPr>
              <w:t>.80</w:t>
            </w:r>
          </w:p>
        </w:tc>
        <w:tc>
          <w:tcPr>
            <w:tcW w:w="1263" w:type="dxa"/>
          </w:tcPr>
          <w:p>
            <w:pPr>
              <w:pStyle w:val="10"/>
              <w:ind w:right="30"/>
              <w:jc w:val="right"/>
              <w:rPr>
                <w:sz w:val="20"/>
              </w:rPr>
            </w:pPr>
            <w:r>
              <w:rPr>
                <w:w w:val="80"/>
                <w:sz w:val="20"/>
              </w:rPr>
              <w:t>0.00</w:t>
            </w:r>
          </w:p>
        </w:tc>
        <w:tc>
          <w:tcPr>
            <w:tcW w:w="1263" w:type="dxa"/>
          </w:tcPr>
          <w:p>
            <w:pPr>
              <w:pStyle w:val="10"/>
              <w:ind w:right="30"/>
              <w:jc w:val="right"/>
              <w:rPr>
                <w:sz w:val="20"/>
              </w:rPr>
            </w:pPr>
            <w:r>
              <w:rPr>
                <w:w w:val="80"/>
                <w:sz w:val="20"/>
              </w:rPr>
              <w:t>0.00</w:t>
            </w:r>
          </w:p>
        </w:tc>
        <w:tc>
          <w:tcPr>
            <w:tcW w:w="1263" w:type="dxa"/>
            <w:tcBorders>
              <w:right w:val="single" w:color="000000" w:sz="6" w:space="0"/>
            </w:tcBorders>
          </w:tcPr>
          <w:p>
            <w:pPr>
              <w:pStyle w:val="10"/>
              <w:ind w:right="28"/>
              <w:jc w:val="right"/>
              <w:rPr>
                <w:sz w:val="20"/>
              </w:rPr>
            </w:pPr>
            <w:r>
              <w:rPr>
                <w:w w:val="80"/>
                <w:sz w:val="20"/>
              </w:rPr>
              <w:t>0.00</w:t>
            </w:r>
          </w:p>
        </w:tc>
        <w:tc>
          <w:tcPr>
            <w:tcW w:w="1263" w:type="dxa"/>
            <w:tcBorders>
              <w:left w:val="single" w:color="000000" w:sz="6" w:space="0"/>
            </w:tcBorders>
          </w:tcPr>
          <w:p>
            <w:pPr>
              <w:pStyle w:val="10"/>
              <w:ind w:right="31"/>
              <w:jc w:val="right"/>
              <w:rPr>
                <w:sz w:val="20"/>
              </w:rPr>
            </w:pPr>
            <w:r>
              <w:rPr>
                <w:w w:val="80"/>
                <w:sz w:val="20"/>
              </w:rPr>
              <w:t>0.00</w:t>
            </w:r>
          </w:p>
        </w:tc>
        <w:tc>
          <w:tcPr>
            <w:tcW w:w="1263" w:type="dxa"/>
          </w:tcPr>
          <w:p>
            <w:pPr>
              <w:pStyle w:val="10"/>
              <w:ind w:right="32"/>
              <w:jc w:val="right"/>
              <w:rPr>
                <w:sz w:val="20"/>
              </w:rPr>
            </w:pPr>
            <w:r>
              <w:rPr>
                <w:w w:val="80"/>
                <w:sz w:val="20"/>
              </w:rPr>
              <w:t>0.00</w:t>
            </w:r>
          </w:p>
        </w:tc>
        <w:tc>
          <w:tcPr>
            <w:tcW w:w="1263" w:type="dxa"/>
          </w:tcPr>
          <w:p>
            <w:pPr>
              <w:pStyle w:val="10"/>
              <w:ind w:right="34"/>
              <w:jc w:val="right"/>
              <w:rPr>
                <w:sz w:val="20"/>
              </w:rPr>
            </w:pPr>
            <w:r>
              <w:rPr>
                <w:w w:val="80"/>
                <w:sz w:val="20"/>
              </w:rPr>
              <w:t>0.00</w:t>
            </w:r>
          </w:p>
        </w:tc>
        <w:tc>
          <w:tcPr>
            <w:tcW w:w="1263" w:type="dxa"/>
            <w:tcBorders>
              <w:right w:val="single" w:color="000000" w:sz="6" w:space="0"/>
            </w:tcBorders>
          </w:tcPr>
          <w:p>
            <w:pPr>
              <w:pStyle w:val="10"/>
              <w:ind w:right="30"/>
              <w:jc w:val="right"/>
              <w:rPr>
                <w:sz w:val="20"/>
              </w:rPr>
            </w:pPr>
            <w:r>
              <w:rPr>
                <w:w w:val="80"/>
                <w:sz w:val="20"/>
              </w:rPr>
              <w:t>0.00</w:t>
            </w:r>
          </w:p>
        </w:tc>
        <w:tc>
          <w:tcPr>
            <w:tcW w:w="1263" w:type="dxa"/>
            <w:tcBorders>
              <w:left w:val="single" w:color="000000" w:sz="6" w:space="0"/>
            </w:tcBorders>
          </w:tcPr>
          <w:p>
            <w:pPr>
              <w:pStyle w:val="10"/>
              <w:ind w:right="35"/>
              <w:jc w:val="right"/>
              <w:rPr>
                <w:sz w:val="20"/>
              </w:rPr>
            </w:pPr>
            <w:r>
              <w:rPr>
                <w:w w:val="80"/>
                <w:sz w:val="20"/>
              </w:rPr>
              <w:t>0.00</w:t>
            </w:r>
          </w:p>
        </w:tc>
      </w:tr>
    </w:tbl>
    <w:p>
      <w:pPr>
        <w:spacing w:after="0"/>
        <w:jc w:val="right"/>
        <w:rPr>
          <w:sz w:val="20"/>
        </w:rPr>
        <w:sectPr>
          <w:pgSz w:w="16840" w:h="11900" w:orient="landscape"/>
          <w:pgMar w:top="740" w:right="600" w:bottom="280" w:left="600" w:header="720" w:footer="720" w:gutter="0"/>
          <w:cols w:space="720" w:num="1"/>
        </w:sectPr>
      </w:pPr>
    </w:p>
    <w:p>
      <w:pPr>
        <w:pStyle w:val="3"/>
      </w:pPr>
      <w:r>
        <w:t>2023年部门综合预算财政拨款收支总表</w:t>
      </w:r>
    </w:p>
    <w:p>
      <w:pPr>
        <w:tabs>
          <w:tab w:val="left" w:pos="14319"/>
        </w:tabs>
        <w:spacing w:before="214"/>
        <w:ind w:left="0" w:right="0" w:firstLine="0"/>
        <w:jc w:val="center"/>
        <w:rPr>
          <w:sz w:val="20"/>
        </w:rPr>
      </w:pPr>
      <w:r>
        <w:rPr>
          <w:sz w:val="20"/>
        </w:rPr>
        <w:t>表4</w:t>
      </w:r>
      <w:r>
        <w:rPr>
          <w:sz w:val="20"/>
        </w:rPr>
        <w:tab/>
      </w:r>
      <w:r>
        <w:rPr>
          <w:sz w:val="20"/>
        </w:rPr>
        <w:t>单位：万元</w:t>
      </w:r>
    </w:p>
    <w:p>
      <w:pPr>
        <w:spacing w:before="0" w:after="0" w:line="240" w:lineRule="auto"/>
        <w:rPr>
          <w:sz w:val="12"/>
        </w:rPr>
      </w:pPr>
    </w:p>
    <w:tbl>
      <w:tblPr>
        <w:tblStyle w:val="7"/>
        <w:tblW w:w="1540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113"/>
        <w:gridCol w:w="1821"/>
        <w:gridCol w:w="1668"/>
        <w:gridCol w:w="1821"/>
        <w:gridCol w:w="2002"/>
        <w:gridCol w:w="1821"/>
        <w:gridCol w:w="1446"/>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890" w:type="dxa"/>
            <w:vMerge w:val="restart"/>
            <w:tcBorders>
              <w:right w:val="single" w:color="000000" w:sz="6" w:space="0"/>
            </w:tcBorders>
          </w:tcPr>
          <w:p>
            <w:pPr>
              <w:pStyle w:val="10"/>
              <w:ind w:left="244"/>
              <w:rPr>
                <w:sz w:val="20"/>
              </w:rPr>
            </w:pPr>
            <w:r>
              <w:rPr>
                <w:sz w:val="20"/>
              </w:rPr>
              <w:t>序号</w:t>
            </w:r>
          </w:p>
        </w:tc>
        <w:tc>
          <w:tcPr>
            <w:tcW w:w="3934" w:type="dxa"/>
            <w:gridSpan w:val="2"/>
            <w:tcBorders>
              <w:left w:val="single" w:color="000000" w:sz="6" w:space="0"/>
            </w:tcBorders>
          </w:tcPr>
          <w:p>
            <w:pPr>
              <w:pStyle w:val="10"/>
              <w:ind w:left="1343" w:right="1337"/>
              <w:jc w:val="center"/>
              <w:rPr>
                <w:sz w:val="20"/>
              </w:rPr>
            </w:pPr>
            <w:r>
              <w:rPr>
                <w:w w:val="60"/>
                <w:sz w:val="20"/>
              </w:rPr>
              <w:t>收                入</w:t>
            </w:r>
          </w:p>
        </w:tc>
        <w:tc>
          <w:tcPr>
            <w:tcW w:w="10579" w:type="dxa"/>
            <w:gridSpan w:val="6"/>
          </w:tcPr>
          <w:p>
            <w:pPr>
              <w:pStyle w:val="10"/>
              <w:ind w:left="4577" w:right="4572"/>
              <w:jc w:val="center"/>
              <w:rPr>
                <w:sz w:val="20"/>
              </w:rPr>
            </w:pPr>
            <w:r>
              <w:rPr>
                <w:w w:val="60"/>
                <w:sz w:val="20"/>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0" w:hRule="atLeast"/>
        </w:trPr>
        <w:tc>
          <w:tcPr>
            <w:tcW w:w="890" w:type="dxa"/>
            <w:vMerge w:val="continue"/>
            <w:tcBorders>
              <w:top w:val="nil"/>
              <w:right w:val="single" w:color="000000" w:sz="6" w:space="0"/>
            </w:tcBorders>
          </w:tcPr>
          <w:p>
            <w:pPr>
              <w:rPr>
                <w:sz w:val="2"/>
                <w:szCs w:val="2"/>
              </w:rPr>
            </w:pPr>
          </w:p>
        </w:tc>
        <w:tc>
          <w:tcPr>
            <w:tcW w:w="2113" w:type="dxa"/>
            <w:tcBorders>
              <w:left w:val="single" w:color="000000" w:sz="6" w:space="0"/>
            </w:tcBorders>
          </w:tcPr>
          <w:p>
            <w:pPr>
              <w:pStyle w:val="10"/>
              <w:ind w:left="753" w:right="747"/>
              <w:jc w:val="center"/>
              <w:rPr>
                <w:sz w:val="20"/>
              </w:rPr>
            </w:pPr>
            <w:r>
              <w:rPr>
                <w:w w:val="80"/>
                <w:sz w:val="20"/>
              </w:rPr>
              <w:t>项   目</w:t>
            </w:r>
          </w:p>
        </w:tc>
        <w:tc>
          <w:tcPr>
            <w:tcW w:w="1821" w:type="dxa"/>
            <w:tcBorders>
              <w:right w:val="single" w:color="000000" w:sz="6" w:space="0"/>
            </w:tcBorders>
          </w:tcPr>
          <w:p>
            <w:pPr>
              <w:pStyle w:val="10"/>
              <w:ind w:left="609"/>
              <w:rPr>
                <w:sz w:val="20"/>
              </w:rPr>
            </w:pPr>
            <w:r>
              <w:rPr>
                <w:sz w:val="20"/>
              </w:rPr>
              <w:t>预算数</w:t>
            </w:r>
          </w:p>
        </w:tc>
        <w:tc>
          <w:tcPr>
            <w:tcW w:w="1668" w:type="dxa"/>
            <w:tcBorders>
              <w:left w:val="single" w:color="000000" w:sz="6" w:space="0"/>
              <w:right w:val="single" w:color="000000" w:sz="6" w:space="0"/>
            </w:tcBorders>
          </w:tcPr>
          <w:p>
            <w:pPr>
              <w:pStyle w:val="10"/>
              <w:spacing w:line="228" w:lineRule="exact"/>
              <w:ind w:left="110" w:right="103"/>
              <w:jc w:val="center"/>
              <w:rPr>
                <w:sz w:val="20"/>
              </w:rPr>
            </w:pPr>
            <w:r>
              <w:rPr>
                <w:sz w:val="20"/>
              </w:rPr>
              <w:t>支出功能分科目</w:t>
            </w:r>
          </w:p>
          <w:p>
            <w:pPr>
              <w:pStyle w:val="10"/>
              <w:spacing w:before="0" w:line="228" w:lineRule="exact"/>
              <w:ind w:left="110" w:right="103"/>
              <w:jc w:val="center"/>
              <w:rPr>
                <w:sz w:val="20"/>
              </w:rPr>
            </w:pPr>
            <w:r>
              <w:rPr>
                <w:sz w:val="20"/>
              </w:rPr>
              <w:t>（按大类）</w:t>
            </w:r>
          </w:p>
        </w:tc>
        <w:tc>
          <w:tcPr>
            <w:tcW w:w="1821" w:type="dxa"/>
            <w:tcBorders>
              <w:left w:val="single" w:color="000000" w:sz="6" w:space="0"/>
              <w:right w:val="single" w:color="000000" w:sz="6" w:space="0"/>
            </w:tcBorders>
          </w:tcPr>
          <w:p>
            <w:pPr>
              <w:pStyle w:val="10"/>
              <w:ind w:left="606"/>
              <w:rPr>
                <w:sz w:val="20"/>
              </w:rPr>
            </w:pPr>
            <w:r>
              <w:rPr>
                <w:sz w:val="20"/>
              </w:rPr>
              <w:t>预算数</w:t>
            </w:r>
          </w:p>
        </w:tc>
        <w:tc>
          <w:tcPr>
            <w:tcW w:w="2002" w:type="dxa"/>
            <w:tcBorders>
              <w:left w:val="single" w:color="000000" w:sz="6" w:space="0"/>
            </w:tcBorders>
          </w:tcPr>
          <w:p>
            <w:pPr>
              <w:pStyle w:val="10"/>
              <w:spacing w:before="79" w:line="187" w:lineRule="auto"/>
              <w:ind w:left="396" w:right="90" w:hanging="300"/>
              <w:rPr>
                <w:sz w:val="20"/>
              </w:rPr>
            </w:pPr>
            <w:r>
              <w:rPr>
                <w:sz w:val="20"/>
              </w:rPr>
              <w:t>部门预算支出经济科目（按大类）</w:t>
            </w:r>
          </w:p>
        </w:tc>
        <w:tc>
          <w:tcPr>
            <w:tcW w:w="1821" w:type="dxa"/>
            <w:tcBorders>
              <w:right w:val="single" w:color="000000" w:sz="6" w:space="0"/>
            </w:tcBorders>
          </w:tcPr>
          <w:p>
            <w:pPr>
              <w:pStyle w:val="10"/>
              <w:ind w:left="608"/>
              <w:rPr>
                <w:sz w:val="20"/>
              </w:rPr>
            </w:pPr>
            <w:r>
              <w:rPr>
                <w:sz w:val="20"/>
              </w:rPr>
              <w:t>预算数</w:t>
            </w:r>
          </w:p>
        </w:tc>
        <w:tc>
          <w:tcPr>
            <w:tcW w:w="1446" w:type="dxa"/>
            <w:tcBorders>
              <w:left w:val="single" w:color="000000" w:sz="6" w:space="0"/>
            </w:tcBorders>
          </w:tcPr>
          <w:p>
            <w:pPr>
              <w:pStyle w:val="10"/>
              <w:spacing w:before="79" w:line="187" w:lineRule="auto"/>
              <w:ind w:left="117" w:right="113"/>
              <w:jc w:val="center"/>
              <w:rPr>
                <w:sz w:val="20"/>
              </w:rPr>
            </w:pPr>
            <w:r>
              <w:rPr>
                <w:sz w:val="20"/>
              </w:rPr>
              <w:t>政府预算支出经济科目（按</w:t>
            </w:r>
          </w:p>
          <w:p>
            <w:pPr>
              <w:pStyle w:val="10"/>
              <w:spacing w:before="0" w:line="191" w:lineRule="exact"/>
              <w:ind w:left="115" w:right="113"/>
              <w:jc w:val="center"/>
              <w:rPr>
                <w:sz w:val="20"/>
              </w:rPr>
            </w:pPr>
            <w:r>
              <w:rPr>
                <w:sz w:val="20"/>
              </w:rPr>
              <w:t>大类）</w:t>
            </w:r>
          </w:p>
        </w:tc>
        <w:tc>
          <w:tcPr>
            <w:tcW w:w="1821" w:type="dxa"/>
          </w:tcPr>
          <w:p>
            <w:pPr>
              <w:pStyle w:val="10"/>
              <w:ind w:left="607"/>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ind w:left="40"/>
              <w:rPr>
                <w:sz w:val="20"/>
              </w:rPr>
            </w:pPr>
            <w:r>
              <w:rPr>
                <w:w w:val="92"/>
                <w:sz w:val="20"/>
              </w:rPr>
              <w:t>1</w:t>
            </w:r>
          </w:p>
        </w:tc>
        <w:tc>
          <w:tcPr>
            <w:tcW w:w="2113" w:type="dxa"/>
            <w:tcBorders>
              <w:left w:val="single" w:color="000000" w:sz="6" w:space="0"/>
            </w:tcBorders>
          </w:tcPr>
          <w:p>
            <w:pPr>
              <w:pStyle w:val="10"/>
              <w:ind w:left="37"/>
              <w:rPr>
                <w:sz w:val="20"/>
              </w:rPr>
            </w:pPr>
            <w:r>
              <w:rPr>
                <w:sz w:val="20"/>
              </w:rPr>
              <w:t>一、财政拨款</w:t>
            </w:r>
          </w:p>
        </w:tc>
        <w:tc>
          <w:tcPr>
            <w:tcW w:w="1821"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668" w:type="dxa"/>
            <w:tcBorders>
              <w:left w:val="single" w:color="000000" w:sz="6" w:space="0"/>
              <w:right w:val="single" w:color="000000" w:sz="6" w:space="0"/>
            </w:tcBorders>
          </w:tcPr>
          <w:p>
            <w:pPr>
              <w:pStyle w:val="10"/>
              <w:ind w:left="36"/>
              <w:rPr>
                <w:sz w:val="20"/>
              </w:rPr>
            </w:pPr>
            <w:r>
              <w:rPr>
                <w:sz w:val="20"/>
              </w:rPr>
              <w:t>一、财政拨款</w:t>
            </w:r>
          </w:p>
        </w:tc>
        <w:tc>
          <w:tcPr>
            <w:tcW w:w="1821" w:type="dxa"/>
            <w:tcBorders>
              <w:left w:val="single" w:color="000000" w:sz="6" w:space="0"/>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2002" w:type="dxa"/>
            <w:tcBorders>
              <w:left w:val="single" w:color="000000" w:sz="6" w:space="0"/>
            </w:tcBorders>
          </w:tcPr>
          <w:p>
            <w:pPr>
              <w:pStyle w:val="10"/>
              <w:ind w:left="36"/>
              <w:rPr>
                <w:sz w:val="20"/>
              </w:rPr>
            </w:pPr>
            <w:r>
              <w:rPr>
                <w:sz w:val="20"/>
              </w:rPr>
              <w:t>一、财政拨款</w:t>
            </w:r>
          </w:p>
        </w:tc>
        <w:tc>
          <w:tcPr>
            <w:tcW w:w="1821" w:type="dxa"/>
            <w:tcBorders>
              <w:right w:val="single" w:color="000000" w:sz="6" w:space="0"/>
            </w:tcBorders>
          </w:tcPr>
          <w:p>
            <w:pPr>
              <w:pStyle w:val="10"/>
              <w:ind w:right="27"/>
              <w:jc w:val="right"/>
              <w:rPr>
                <w:sz w:val="20"/>
              </w:rPr>
            </w:pPr>
            <w:r>
              <w:rPr>
                <w:rFonts w:hint="eastAsia"/>
                <w:w w:val="80"/>
                <w:sz w:val="20"/>
                <w:lang w:val="en-US" w:eastAsia="zh-CN"/>
              </w:rPr>
              <w:t>312</w:t>
            </w:r>
            <w:r>
              <w:rPr>
                <w:w w:val="80"/>
                <w:sz w:val="20"/>
              </w:rPr>
              <w:t>.80</w:t>
            </w:r>
          </w:p>
        </w:tc>
        <w:tc>
          <w:tcPr>
            <w:tcW w:w="1446" w:type="dxa"/>
            <w:tcBorders>
              <w:left w:val="single" w:color="000000" w:sz="6" w:space="0"/>
            </w:tcBorders>
          </w:tcPr>
          <w:p>
            <w:pPr>
              <w:pStyle w:val="10"/>
              <w:ind w:left="35"/>
              <w:rPr>
                <w:sz w:val="20"/>
              </w:rPr>
            </w:pPr>
            <w:r>
              <w:rPr>
                <w:sz w:val="20"/>
              </w:rPr>
              <w:t>一、财政拨款</w:t>
            </w:r>
          </w:p>
        </w:tc>
        <w:tc>
          <w:tcPr>
            <w:tcW w:w="1821" w:type="dxa"/>
          </w:tcPr>
          <w:p>
            <w:pPr>
              <w:pStyle w:val="10"/>
              <w:ind w:right="32"/>
              <w:jc w:val="right"/>
              <w:rPr>
                <w:sz w:val="20"/>
              </w:rPr>
            </w:pPr>
            <w:r>
              <w:rPr>
                <w:rFonts w:hint="eastAsia"/>
                <w:w w:val="80"/>
                <w:sz w:val="20"/>
                <w:lang w:val="en-US" w:eastAsia="zh-CN"/>
              </w:rPr>
              <w:t>312</w:t>
            </w:r>
            <w:r>
              <w:rPr>
                <w:w w:val="80"/>
                <w:sz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2</w:t>
            </w:r>
          </w:p>
        </w:tc>
        <w:tc>
          <w:tcPr>
            <w:tcW w:w="2113" w:type="dxa"/>
            <w:tcBorders>
              <w:left w:val="single" w:color="000000" w:sz="6" w:space="0"/>
            </w:tcBorders>
          </w:tcPr>
          <w:p>
            <w:pPr>
              <w:pStyle w:val="10"/>
              <w:spacing w:line="228" w:lineRule="exact"/>
              <w:ind w:left="237"/>
              <w:rPr>
                <w:sz w:val="20"/>
              </w:rPr>
            </w:pPr>
            <w:r>
              <w:rPr>
                <w:sz w:val="20"/>
              </w:rPr>
              <w:t>1、一般公共预算拨</w:t>
            </w:r>
          </w:p>
          <w:p>
            <w:pPr>
              <w:pStyle w:val="10"/>
              <w:spacing w:before="0" w:line="207" w:lineRule="exact"/>
              <w:ind w:left="37"/>
              <w:rPr>
                <w:sz w:val="20"/>
              </w:rPr>
            </w:pPr>
            <w:r>
              <w:rPr>
                <w:sz w:val="20"/>
              </w:rPr>
              <w:t>款</w:t>
            </w:r>
          </w:p>
        </w:tc>
        <w:tc>
          <w:tcPr>
            <w:tcW w:w="1821"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668" w:type="dxa"/>
            <w:tcBorders>
              <w:left w:val="single" w:color="000000" w:sz="6" w:space="0"/>
              <w:right w:val="single" w:color="000000" w:sz="6" w:space="0"/>
            </w:tcBorders>
          </w:tcPr>
          <w:p>
            <w:pPr>
              <w:pStyle w:val="10"/>
              <w:spacing w:line="228" w:lineRule="exact"/>
              <w:ind w:left="236"/>
              <w:rPr>
                <w:sz w:val="20"/>
              </w:rPr>
            </w:pPr>
            <w:r>
              <w:rPr>
                <w:sz w:val="20"/>
              </w:rPr>
              <w:t>1、一般公共服</w:t>
            </w:r>
          </w:p>
          <w:p>
            <w:pPr>
              <w:pStyle w:val="10"/>
              <w:spacing w:before="0" w:line="207" w:lineRule="exact"/>
              <w:ind w:left="36"/>
              <w:rPr>
                <w:sz w:val="20"/>
              </w:rPr>
            </w:pPr>
            <w:r>
              <w:rPr>
                <w:sz w:val="20"/>
              </w:rPr>
              <w:t>务支出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236"/>
              <w:rPr>
                <w:sz w:val="20"/>
              </w:rPr>
            </w:pPr>
            <w:r>
              <w:rPr>
                <w:sz w:val="20"/>
              </w:rPr>
              <w:t>1、人员经费和公用</w:t>
            </w:r>
          </w:p>
          <w:p>
            <w:pPr>
              <w:pStyle w:val="10"/>
              <w:spacing w:before="0" w:line="207" w:lineRule="exact"/>
              <w:ind w:left="36"/>
              <w:rPr>
                <w:sz w:val="20"/>
              </w:rPr>
            </w:pPr>
            <w:r>
              <w:rPr>
                <w:sz w:val="20"/>
              </w:rPr>
              <w:t>经费支出</w:t>
            </w:r>
          </w:p>
        </w:tc>
        <w:tc>
          <w:tcPr>
            <w:tcW w:w="1821" w:type="dxa"/>
            <w:tcBorders>
              <w:right w:val="single" w:color="000000" w:sz="6" w:space="0"/>
            </w:tcBorders>
          </w:tcPr>
          <w:p>
            <w:pPr>
              <w:pStyle w:val="10"/>
              <w:ind w:right="27"/>
              <w:jc w:val="right"/>
              <w:rPr>
                <w:sz w:val="20"/>
              </w:rPr>
            </w:pPr>
            <w:r>
              <w:rPr>
                <w:w w:val="80"/>
                <w:sz w:val="20"/>
              </w:rPr>
              <w:t>287.80</w:t>
            </w:r>
          </w:p>
        </w:tc>
        <w:tc>
          <w:tcPr>
            <w:tcW w:w="1446" w:type="dxa"/>
            <w:tcBorders>
              <w:left w:val="single" w:color="000000" w:sz="6" w:space="0"/>
            </w:tcBorders>
          </w:tcPr>
          <w:p>
            <w:pPr>
              <w:pStyle w:val="10"/>
              <w:spacing w:line="228" w:lineRule="exact"/>
              <w:ind w:left="235"/>
              <w:rPr>
                <w:sz w:val="20"/>
              </w:rPr>
            </w:pPr>
            <w:r>
              <w:rPr>
                <w:sz w:val="20"/>
              </w:rPr>
              <w:t>1、机关工资</w:t>
            </w:r>
          </w:p>
          <w:p>
            <w:pPr>
              <w:pStyle w:val="10"/>
              <w:spacing w:before="0" w:line="207" w:lineRule="exact"/>
              <w:ind w:left="35"/>
              <w:rPr>
                <w:sz w:val="20"/>
              </w:rPr>
            </w:pPr>
            <w:r>
              <w:rPr>
                <w:sz w:val="20"/>
              </w:rPr>
              <w:t>福利支出</w:t>
            </w:r>
          </w:p>
        </w:tc>
        <w:tc>
          <w:tcPr>
            <w:tcW w:w="1821" w:type="dxa"/>
          </w:tcPr>
          <w:p>
            <w:pPr>
              <w:pStyle w:val="10"/>
              <w:ind w:right="32"/>
              <w:jc w:val="right"/>
              <w:rPr>
                <w:sz w:val="20"/>
              </w:rPr>
            </w:pPr>
            <w:r>
              <w:rPr>
                <w:w w:val="80"/>
                <w:sz w:val="20"/>
              </w:rPr>
              <w:t>253.56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3</w:t>
            </w:r>
          </w:p>
        </w:tc>
        <w:tc>
          <w:tcPr>
            <w:tcW w:w="2113" w:type="dxa"/>
            <w:tcBorders>
              <w:left w:val="single" w:color="000000" w:sz="6" w:space="0"/>
            </w:tcBorders>
          </w:tcPr>
          <w:p>
            <w:pPr>
              <w:pStyle w:val="10"/>
              <w:spacing w:line="228" w:lineRule="exact"/>
              <w:ind w:right="221"/>
              <w:jc w:val="right"/>
              <w:rPr>
                <w:sz w:val="20"/>
              </w:rPr>
            </w:pPr>
            <w:r>
              <w:rPr>
                <w:w w:val="96"/>
                <w:sz w:val="20"/>
              </w:rPr>
              <w:t xml:space="preserve"> </w:t>
            </w:r>
            <w:r>
              <w:rPr>
                <w:w w:val="95"/>
                <w:sz w:val="20"/>
              </w:rPr>
              <w:t>其中：专项资金</w:t>
            </w:r>
          </w:p>
          <w:p>
            <w:pPr>
              <w:pStyle w:val="10"/>
              <w:spacing w:before="0" w:line="207" w:lineRule="exact"/>
              <w:ind w:right="261"/>
              <w:jc w:val="right"/>
              <w:rPr>
                <w:sz w:val="20"/>
              </w:rPr>
            </w:pPr>
            <w:r>
              <w:rPr>
                <w:sz w:val="20"/>
              </w:rPr>
              <w:t>列入部门预算的项目</w:t>
            </w:r>
          </w:p>
        </w:tc>
        <w:tc>
          <w:tcPr>
            <w:tcW w:w="1821" w:type="dxa"/>
            <w:tcBorders>
              <w:right w:val="single" w:color="000000" w:sz="6" w:space="0"/>
            </w:tcBorders>
          </w:tcPr>
          <w:p>
            <w:pPr>
              <w:pStyle w:val="10"/>
              <w:ind w:right="26"/>
              <w:jc w:val="right"/>
              <w:rPr>
                <w:sz w:val="20"/>
              </w:rPr>
            </w:pPr>
            <w:r>
              <w:rPr>
                <w:w w:val="80"/>
                <w:sz w:val="20"/>
              </w:rPr>
              <w:t>0.00</w:t>
            </w:r>
          </w:p>
        </w:tc>
        <w:tc>
          <w:tcPr>
            <w:tcW w:w="1668" w:type="dxa"/>
            <w:tcBorders>
              <w:left w:val="single" w:color="000000" w:sz="6" w:space="0"/>
              <w:right w:val="single" w:color="000000" w:sz="6" w:space="0"/>
            </w:tcBorders>
          </w:tcPr>
          <w:p>
            <w:pPr>
              <w:pStyle w:val="10"/>
              <w:ind w:left="236"/>
              <w:rPr>
                <w:sz w:val="20"/>
              </w:rPr>
            </w:pPr>
            <w:r>
              <w:rPr>
                <w:sz w:val="20"/>
              </w:rPr>
              <w:t>2、外交支出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(1)工资福利支</w:t>
            </w:r>
          </w:p>
          <w:p>
            <w:pPr>
              <w:pStyle w:val="10"/>
              <w:spacing w:before="0" w:line="207" w:lineRule="exact"/>
              <w:ind w:left="36"/>
              <w:rPr>
                <w:sz w:val="20"/>
              </w:rPr>
            </w:pPr>
            <w:r>
              <w:rPr>
                <w:sz w:val="20"/>
              </w:rPr>
              <w:t>出</w:t>
            </w:r>
          </w:p>
        </w:tc>
        <w:tc>
          <w:tcPr>
            <w:tcW w:w="1821" w:type="dxa"/>
            <w:tcBorders>
              <w:right w:val="single" w:color="000000" w:sz="6" w:space="0"/>
            </w:tcBorders>
          </w:tcPr>
          <w:p>
            <w:pPr>
              <w:pStyle w:val="10"/>
              <w:ind w:right="27"/>
              <w:jc w:val="right"/>
              <w:rPr>
                <w:sz w:val="20"/>
              </w:rPr>
            </w:pPr>
            <w:r>
              <w:rPr>
                <w:w w:val="80"/>
                <w:sz w:val="20"/>
              </w:rPr>
              <w:t>253.56</w:t>
            </w:r>
          </w:p>
        </w:tc>
        <w:tc>
          <w:tcPr>
            <w:tcW w:w="1446" w:type="dxa"/>
            <w:tcBorders>
              <w:left w:val="single" w:color="000000" w:sz="6" w:space="0"/>
            </w:tcBorders>
          </w:tcPr>
          <w:p>
            <w:pPr>
              <w:pStyle w:val="10"/>
              <w:spacing w:line="228" w:lineRule="exact"/>
              <w:ind w:left="235"/>
              <w:rPr>
                <w:sz w:val="20"/>
              </w:rPr>
            </w:pPr>
            <w:r>
              <w:rPr>
                <w:sz w:val="20"/>
              </w:rPr>
              <w:t>2、机关商品</w:t>
            </w:r>
          </w:p>
          <w:p>
            <w:pPr>
              <w:pStyle w:val="10"/>
              <w:spacing w:before="0" w:line="207" w:lineRule="exact"/>
              <w:ind w:left="35"/>
              <w:rPr>
                <w:sz w:val="20"/>
              </w:rPr>
            </w:pPr>
            <w:r>
              <w:rPr>
                <w:sz w:val="20"/>
              </w:rPr>
              <w:t>和服务支出</w:t>
            </w:r>
          </w:p>
        </w:tc>
        <w:tc>
          <w:tcPr>
            <w:tcW w:w="1821" w:type="dxa"/>
          </w:tcPr>
          <w:p>
            <w:pPr>
              <w:pStyle w:val="10"/>
              <w:ind w:right="32"/>
              <w:jc w:val="right"/>
              <w:rPr>
                <w:sz w:val="20"/>
              </w:rPr>
            </w:pPr>
            <w:r>
              <w:rPr>
                <w:rFonts w:hint="eastAsia"/>
                <w:w w:val="80"/>
                <w:sz w:val="20"/>
                <w:lang w:val="en-US" w:eastAsia="zh-CN"/>
              </w:rPr>
              <w:t>58</w:t>
            </w:r>
            <w:r>
              <w:rPr>
                <w:w w:val="80"/>
                <w:sz w:val="20"/>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4</w:t>
            </w:r>
          </w:p>
        </w:tc>
        <w:tc>
          <w:tcPr>
            <w:tcW w:w="2113" w:type="dxa"/>
            <w:tcBorders>
              <w:left w:val="single" w:color="000000" w:sz="6" w:space="0"/>
            </w:tcBorders>
          </w:tcPr>
          <w:p>
            <w:pPr>
              <w:pStyle w:val="10"/>
              <w:ind w:left="237"/>
              <w:rPr>
                <w:sz w:val="20"/>
              </w:rPr>
            </w:pPr>
            <w:r>
              <w:rPr>
                <w:sz w:val="20"/>
              </w:rPr>
              <w:t>2、政府性基金拨款</w:t>
            </w:r>
          </w:p>
        </w:tc>
        <w:tc>
          <w:tcPr>
            <w:tcW w:w="1821" w:type="dxa"/>
            <w:tcBorders>
              <w:right w:val="single" w:color="000000" w:sz="6" w:space="0"/>
            </w:tcBorders>
          </w:tcPr>
          <w:p>
            <w:pPr>
              <w:pStyle w:val="10"/>
              <w:ind w:right="26"/>
              <w:jc w:val="right"/>
              <w:rPr>
                <w:sz w:val="20"/>
              </w:rPr>
            </w:pPr>
            <w:r>
              <w:rPr>
                <w:w w:val="80"/>
                <w:sz w:val="20"/>
              </w:rPr>
              <w:t>0.00</w:t>
            </w:r>
          </w:p>
        </w:tc>
        <w:tc>
          <w:tcPr>
            <w:tcW w:w="1668" w:type="dxa"/>
            <w:tcBorders>
              <w:left w:val="single" w:color="000000" w:sz="6" w:space="0"/>
              <w:right w:val="single" w:color="000000" w:sz="6" w:space="0"/>
            </w:tcBorders>
          </w:tcPr>
          <w:p>
            <w:pPr>
              <w:pStyle w:val="10"/>
              <w:ind w:left="236"/>
              <w:rPr>
                <w:sz w:val="20"/>
              </w:rPr>
            </w:pPr>
            <w:r>
              <w:rPr>
                <w:sz w:val="20"/>
              </w:rPr>
              <w:t>3、国防支出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(2)商品和服务</w:t>
            </w:r>
          </w:p>
          <w:p>
            <w:pPr>
              <w:pStyle w:val="10"/>
              <w:spacing w:before="0" w:line="207" w:lineRule="exact"/>
              <w:ind w:left="36"/>
              <w:rPr>
                <w:sz w:val="20"/>
              </w:rPr>
            </w:pPr>
            <w:r>
              <w:rPr>
                <w:sz w:val="20"/>
              </w:rPr>
              <w:t>支出</w:t>
            </w:r>
          </w:p>
        </w:tc>
        <w:tc>
          <w:tcPr>
            <w:tcW w:w="1821" w:type="dxa"/>
            <w:tcBorders>
              <w:right w:val="single" w:color="000000" w:sz="6" w:space="0"/>
            </w:tcBorders>
          </w:tcPr>
          <w:p>
            <w:pPr>
              <w:pStyle w:val="10"/>
              <w:ind w:right="27"/>
              <w:jc w:val="right"/>
              <w:rPr>
                <w:sz w:val="20"/>
              </w:rPr>
            </w:pPr>
            <w:r>
              <w:rPr>
                <w:w w:val="80"/>
                <w:sz w:val="20"/>
              </w:rPr>
              <w:t>33.40</w:t>
            </w:r>
          </w:p>
        </w:tc>
        <w:tc>
          <w:tcPr>
            <w:tcW w:w="1446" w:type="dxa"/>
            <w:tcBorders>
              <w:left w:val="single" w:color="000000" w:sz="6" w:space="0"/>
            </w:tcBorders>
          </w:tcPr>
          <w:p>
            <w:pPr>
              <w:pStyle w:val="10"/>
              <w:spacing w:line="228" w:lineRule="exact"/>
              <w:ind w:right="103"/>
              <w:jc w:val="right"/>
              <w:rPr>
                <w:sz w:val="20"/>
              </w:rPr>
            </w:pPr>
            <w:r>
              <w:rPr>
                <w:w w:val="95"/>
                <w:sz w:val="20"/>
              </w:rPr>
              <w:t>3、机关资本</w:t>
            </w:r>
          </w:p>
          <w:p>
            <w:pPr>
              <w:pStyle w:val="10"/>
              <w:spacing w:before="0" w:line="207" w:lineRule="exact"/>
              <w:ind w:right="196"/>
              <w:jc w:val="right"/>
              <w:rPr>
                <w:sz w:val="20"/>
              </w:rPr>
            </w:pPr>
            <w:r>
              <w:rPr>
                <w:sz w:val="20"/>
              </w:rPr>
              <w:t>性支出（一）</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5</w:t>
            </w:r>
          </w:p>
        </w:tc>
        <w:tc>
          <w:tcPr>
            <w:tcW w:w="2113" w:type="dxa"/>
            <w:tcBorders>
              <w:left w:val="single" w:color="000000" w:sz="6" w:space="0"/>
            </w:tcBorders>
          </w:tcPr>
          <w:p>
            <w:pPr>
              <w:pStyle w:val="10"/>
              <w:spacing w:line="228" w:lineRule="exact"/>
              <w:ind w:left="237"/>
              <w:rPr>
                <w:sz w:val="20"/>
              </w:rPr>
            </w:pPr>
            <w:r>
              <w:rPr>
                <w:sz w:val="20"/>
              </w:rPr>
              <w:t>3、国有资本经营预</w:t>
            </w:r>
          </w:p>
          <w:p>
            <w:pPr>
              <w:pStyle w:val="10"/>
              <w:spacing w:before="0" w:line="207" w:lineRule="exact"/>
              <w:ind w:left="37"/>
              <w:rPr>
                <w:sz w:val="20"/>
              </w:rPr>
            </w:pPr>
            <w:r>
              <w:rPr>
                <w:sz w:val="20"/>
              </w:rPr>
              <w:t>算收入</w:t>
            </w:r>
          </w:p>
        </w:tc>
        <w:tc>
          <w:tcPr>
            <w:tcW w:w="1821" w:type="dxa"/>
            <w:tcBorders>
              <w:right w:val="single" w:color="000000" w:sz="6" w:space="0"/>
            </w:tcBorders>
          </w:tcPr>
          <w:p>
            <w:pPr>
              <w:pStyle w:val="10"/>
              <w:ind w:right="26"/>
              <w:jc w:val="right"/>
              <w:rPr>
                <w:sz w:val="20"/>
              </w:rPr>
            </w:pPr>
            <w:r>
              <w:rPr>
                <w:w w:val="80"/>
                <w:sz w:val="20"/>
              </w:rPr>
              <w:t>0.00</w:t>
            </w:r>
          </w:p>
        </w:tc>
        <w:tc>
          <w:tcPr>
            <w:tcW w:w="1668" w:type="dxa"/>
            <w:tcBorders>
              <w:left w:val="single" w:color="000000" w:sz="6" w:space="0"/>
              <w:right w:val="single" w:color="000000" w:sz="6" w:space="0"/>
            </w:tcBorders>
          </w:tcPr>
          <w:p>
            <w:pPr>
              <w:pStyle w:val="10"/>
              <w:spacing w:line="228" w:lineRule="exact"/>
              <w:ind w:left="236"/>
              <w:rPr>
                <w:sz w:val="20"/>
              </w:rPr>
            </w:pPr>
            <w:r>
              <w:rPr>
                <w:sz w:val="20"/>
              </w:rPr>
              <w:t>4、公共安全支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(3)对个人和家</w:t>
            </w:r>
          </w:p>
          <w:p>
            <w:pPr>
              <w:pStyle w:val="10"/>
              <w:spacing w:before="0" w:line="207" w:lineRule="exact"/>
              <w:ind w:left="36"/>
              <w:rPr>
                <w:sz w:val="20"/>
              </w:rPr>
            </w:pPr>
            <w:r>
              <w:rPr>
                <w:sz w:val="20"/>
              </w:rPr>
              <w:t>庭的补助</w:t>
            </w:r>
          </w:p>
        </w:tc>
        <w:tc>
          <w:tcPr>
            <w:tcW w:w="1821" w:type="dxa"/>
            <w:tcBorders>
              <w:right w:val="single" w:color="000000" w:sz="6" w:space="0"/>
            </w:tcBorders>
          </w:tcPr>
          <w:p>
            <w:pPr>
              <w:pStyle w:val="10"/>
              <w:ind w:right="27"/>
              <w:jc w:val="right"/>
              <w:rPr>
                <w:sz w:val="20"/>
              </w:rPr>
            </w:pPr>
            <w:r>
              <w:rPr>
                <w:w w:val="80"/>
                <w:sz w:val="20"/>
              </w:rPr>
              <w:t>0.84</w:t>
            </w:r>
          </w:p>
        </w:tc>
        <w:tc>
          <w:tcPr>
            <w:tcW w:w="1446" w:type="dxa"/>
            <w:tcBorders>
              <w:left w:val="single" w:color="000000" w:sz="6" w:space="0"/>
            </w:tcBorders>
          </w:tcPr>
          <w:p>
            <w:pPr>
              <w:pStyle w:val="10"/>
              <w:spacing w:line="228" w:lineRule="exact"/>
              <w:ind w:right="103"/>
              <w:jc w:val="right"/>
              <w:rPr>
                <w:sz w:val="20"/>
              </w:rPr>
            </w:pPr>
            <w:r>
              <w:rPr>
                <w:w w:val="95"/>
                <w:sz w:val="20"/>
              </w:rPr>
              <w:t>4、机关资本</w:t>
            </w:r>
          </w:p>
          <w:p>
            <w:pPr>
              <w:pStyle w:val="10"/>
              <w:spacing w:before="0" w:line="207" w:lineRule="exact"/>
              <w:ind w:right="196"/>
              <w:jc w:val="right"/>
              <w:rPr>
                <w:sz w:val="20"/>
              </w:rPr>
            </w:pPr>
            <w:r>
              <w:rPr>
                <w:sz w:val="20"/>
              </w:rPr>
              <w:t>性支出（二）</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6</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ind w:left="236"/>
              <w:rPr>
                <w:sz w:val="20"/>
              </w:rPr>
            </w:pPr>
            <w:r>
              <w:rPr>
                <w:sz w:val="20"/>
              </w:rPr>
              <w:t>5、教育支出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ind w:right="69"/>
              <w:jc w:val="right"/>
              <w:rPr>
                <w:sz w:val="20"/>
              </w:rPr>
            </w:pPr>
            <w:r>
              <w:rPr>
                <w:w w:val="91"/>
                <w:sz w:val="20"/>
              </w:rPr>
              <w:t xml:space="preserve"> </w:t>
            </w:r>
            <w:r>
              <w:rPr>
                <w:w w:val="90"/>
                <w:sz w:val="20"/>
              </w:rPr>
              <w:t>(4)资本性支出</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right="103"/>
              <w:jc w:val="right"/>
              <w:rPr>
                <w:sz w:val="20"/>
              </w:rPr>
            </w:pPr>
            <w:r>
              <w:rPr>
                <w:w w:val="95"/>
                <w:sz w:val="20"/>
              </w:rPr>
              <w:t>5、对事业单</w:t>
            </w:r>
          </w:p>
          <w:p>
            <w:pPr>
              <w:pStyle w:val="10"/>
              <w:spacing w:before="0" w:line="207" w:lineRule="exact"/>
              <w:ind w:right="196"/>
              <w:jc w:val="right"/>
              <w:rPr>
                <w:sz w:val="20"/>
              </w:rPr>
            </w:pPr>
            <w:r>
              <w:rPr>
                <w:sz w:val="20"/>
              </w:rPr>
              <w:t>位经常性补助</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7</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6、科学技术支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236"/>
              <w:rPr>
                <w:sz w:val="20"/>
              </w:rPr>
            </w:pPr>
            <w:r>
              <w:rPr>
                <w:sz w:val="20"/>
              </w:rPr>
              <w:t>2、专项业务经费支</w:t>
            </w:r>
          </w:p>
          <w:p>
            <w:pPr>
              <w:pStyle w:val="10"/>
              <w:spacing w:before="0" w:line="207" w:lineRule="exact"/>
              <w:ind w:left="36"/>
              <w:rPr>
                <w:sz w:val="20"/>
              </w:rPr>
            </w:pPr>
            <w:r>
              <w:rPr>
                <w:sz w:val="20"/>
              </w:rPr>
              <w:t>出</w:t>
            </w:r>
          </w:p>
        </w:tc>
        <w:tc>
          <w:tcPr>
            <w:tcW w:w="1821" w:type="dxa"/>
            <w:tcBorders>
              <w:right w:val="single" w:color="000000" w:sz="6" w:space="0"/>
            </w:tcBorders>
          </w:tcPr>
          <w:p>
            <w:pPr>
              <w:pStyle w:val="10"/>
              <w:ind w:right="27"/>
              <w:jc w:val="right"/>
              <w:rPr>
                <w:sz w:val="20"/>
              </w:rPr>
            </w:pPr>
            <w:r>
              <w:rPr>
                <w:rFonts w:hint="eastAsia"/>
                <w:w w:val="80"/>
                <w:sz w:val="20"/>
                <w:lang w:val="en-US" w:eastAsia="zh-CN"/>
              </w:rPr>
              <w:t>25</w:t>
            </w:r>
            <w:r>
              <w:rPr>
                <w:w w:val="80"/>
                <w:sz w:val="20"/>
              </w:rPr>
              <w:t>.00</w:t>
            </w:r>
          </w:p>
        </w:tc>
        <w:tc>
          <w:tcPr>
            <w:tcW w:w="1446" w:type="dxa"/>
            <w:tcBorders>
              <w:left w:val="single" w:color="000000" w:sz="6" w:space="0"/>
            </w:tcBorders>
          </w:tcPr>
          <w:p>
            <w:pPr>
              <w:pStyle w:val="10"/>
              <w:spacing w:line="228" w:lineRule="exact"/>
              <w:ind w:right="103"/>
              <w:jc w:val="right"/>
              <w:rPr>
                <w:sz w:val="20"/>
              </w:rPr>
            </w:pPr>
            <w:r>
              <w:rPr>
                <w:w w:val="95"/>
                <w:sz w:val="20"/>
              </w:rPr>
              <w:t>6、对事业单</w:t>
            </w:r>
          </w:p>
          <w:p>
            <w:pPr>
              <w:pStyle w:val="10"/>
              <w:spacing w:before="0" w:line="207" w:lineRule="exact"/>
              <w:ind w:right="196"/>
              <w:jc w:val="right"/>
              <w:rPr>
                <w:sz w:val="20"/>
              </w:rPr>
            </w:pPr>
            <w:r>
              <w:rPr>
                <w:sz w:val="20"/>
              </w:rPr>
              <w:t>位资本性补助</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8</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7、文化旅游体</w:t>
            </w:r>
          </w:p>
          <w:p>
            <w:pPr>
              <w:pStyle w:val="10"/>
              <w:spacing w:before="0" w:line="207" w:lineRule="exact"/>
              <w:ind w:left="36"/>
              <w:rPr>
                <w:sz w:val="20"/>
              </w:rPr>
            </w:pPr>
            <w:r>
              <w:rPr>
                <w:sz w:val="20"/>
              </w:rPr>
              <w:t>育与传媒支出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(1)工资福利支</w:t>
            </w:r>
          </w:p>
          <w:p>
            <w:pPr>
              <w:pStyle w:val="10"/>
              <w:spacing w:before="0" w:line="207" w:lineRule="exact"/>
              <w:ind w:left="36"/>
              <w:rPr>
                <w:sz w:val="20"/>
              </w:rPr>
            </w:pPr>
            <w:r>
              <w:rPr>
                <w:sz w:val="20"/>
              </w:rPr>
              <w:t>出</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7、对企业补</w:t>
            </w:r>
          </w:p>
          <w:p>
            <w:pPr>
              <w:pStyle w:val="10"/>
              <w:spacing w:before="0" w:line="207" w:lineRule="exact"/>
              <w:ind w:left="35"/>
              <w:rPr>
                <w:sz w:val="20"/>
              </w:rPr>
            </w:pPr>
            <w:r>
              <w:rPr>
                <w:sz w:val="20"/>
              </w:rPr>
              <w:t>助</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w w:val="92"/>
                <w:sz w:val="20"/>
              </w:rPr>
              <w:t>9</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8、社会保障和</w:t>
            </w:r>
          </w:p>
          <w:p>
            <w:pPr>
              <w:pStyle w:val="10"/>
              <w:spacing w:before="0" w:line="207" w:lineRule="exact"/>
              <w:ind w:left="36"/>
              <w:rPr>
                <w:sz w:val="20"/>
              </w:rPr>
            </w:pPr>
            <w:r>
              <w:rPr>
                <w:sz w:val="20"/>
              </w:rPr>
              <w:t>就业支出</w:t>
            </w:r>
          </w:p>
        </w:tc>
        <w:tc>
          <w:tcPr>
            <w:tcW w:w="1821" w:type="dxa"/>
            <w:tcBorders>
              <w:left w:val="single" w:color="000000" w:sz="6" w:space="0"/>
              <w:right w:val="single" w:color="000000" w:sz="6" w:space="0"/>
            </w:tcBorders>
          </w:tcPr>
          <w:p>
            <w:pPr>
              <w:pStyle w:val="10"/>
              <w:ind w:right="26"/>
              <w:jc w:val="right"/>
              <w:rPr>
                <w:sz w:val="20"/>
              </w:rPr>
            </w:pPr>
            <w:r>
              <w:rPr>
                <w:w w:val="80"/>
                <w:sz w:val="20"/>
              </w:rPr>
              <w:t>27.09</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(2)商品和服务</w:t>
            </w:r>
          </w:p>
          <w:p>
            <w:pPr>
              <w:pStyle w:val="10"/>
              <w:spacing w:before="0" w:line="207" w:lineRule="exact"/>
              <w:ind w:left="36"/>
              <w:rPr>
                <w:sz w:val="20"/>
              </w:rPr>
            </w:pPr>
            <w:r>
              <w:rPr>
                <w:sz w:val="20"/>
              </w:rPr>
              <w:t>支出</w:t>
            </w:r>
          </w:p>
        </w:tc>
        <w:tc>
          <w:tcPr>
            <w:tcW w:w="1821" w:type="dxa"/>
            <w:tcBorders>
              <w:right w:val="single" w:color="000000" w:sz="6" w:space="0"/>
            </w:tcBorders>
          </w:tcPr>
          <w:p>
            <w:pPr>
              <w:pStyle w:val="10"/>
              <w:ind w:right="27"/>
              <w:jc w:val="right"/>
              <w:rPr>
                <w:rFonts w:hint="default" w:eastAsia="宋体"/>
                <w:sz w:val="20"/>
                <w:lang w:val="en-US" w:eastAsia="zh-CN"/>
              </w:rPr>
            </w:pPr>
            <w:r>
              <w:rPr>
                <w:rFonts w:hint="eastAsia"/>
                <w:w w:val="80"/>
                <w:sz w:val="20"/>
                <w:lang w:val="en-US" w:eastAsia="zh-CN"/>
              </w:rPr>
              <w:t>25.00</w:t>
            </w:r>
          </w:p>
        </w:tc>
        <w:tc>
          <w:tcPr>
            <w:tcW w:w="1446" w:type="dxa"/>
            <w:tcBorders>
              <w:left w:val="single" w:color="000000" w:sz="6" w:space="0"/>
            </w:tcBorders>
          </w:tcPr>
          <w:p>
            <w:pPr>
              <w:pStyle w:val="10"/>
              <w:spacing w:line="228" w:lineRule="exact"/>
              <w:ind w:left="235"/>
              <w:rPr>
                <w:sz w:val="20"/>
              </w:rPr>
            </w:pPr>
            <w:r>
              <w:rPr>
                <w:sz w:val="20"/>
              </w:rPr>
              <w:t>8、对企业资</w:t>
            </w:r>
          </w:p>
          <w:p>
            <w:pPr>
              <w:pStyle w:val="10"/>
              <w:spacing w:before="0" w:line="207" w:lineRule="exact"/>
              <w:ind w:left="35"/>
              <w:rPr>
                <w:sz w:val="20"/>
              </w:rPr>
            </w:pPr>
            <w:r>
              <w:rPr>
                <w:sz w:val="20"/>
              </w:rPr>
              <w:t>本性支出</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10</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9、社会保险基</w:t>
            </w:r>
          </w:p>
          <w:p>
            <w:pPr>
              <w:pStyle w:val="10"/>
              <w:spacing w:before="0" w:line="207" w:lineRule="exact"/>
              <w:ind w:left="36"/>
              <w:rPr>
                <w:sz w:val="20"/>
              </w:rPr>
            </w:pPr>
            <w:r>
              <w:rPr>
                <w:sz w:val="20"/>
              </w:rPr>
              <w:t>金支出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(3)对个人和家</w:t>
            </w:r>
          </w:p>
          <w:p>
            <w:pPr>
              <w:pStyle w:val="10"/>
              <w:spacing w:before="0" w:line="207" w:lineRule="exact"/>
              <w:ind w:left="36"/>
              <w:rPr>
                <w:sz w:val="20"/>
              </w:rPr>
            </w:pPr>
            <w:r>
              <w:rPr>
                <w:sz w:val="20"/>
              </w:rPr>
              <w:t>庭补助</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9、对个人和</w:t>
            </w:r>
          </w:p>
          <w:p>
            <w:pPr>
              <w:pStyle w:val="10"/>
              <w:spacing w:before="0" w:line="207" w:lineRule="exact"/>
              <w:ind w:left="35"/>
              <w:rPr>
                <w:sz w:val="20"/>
              </w:rPr>
            </w:pPr>
            <w:r>
              <w:rPr>
                <w:sz w:val="20"/>
              </w:rPr>
              <w:t>家庭的补助</w:t>
            </w:r>
          </w:p>
        </w:tc>
        <w:tc>
          <w:tcPr>
            <w:tcW w:w="1821" w:type="dxa"/>
          </w:tcPr>
          <w:p>
            <w:pPr>
              <w:pStyle w:val="10"/>
              <w:ind w:right="32"/>
              <w:jc w:val="right"/>
              <w:rPr>
                <w:sz w:val="20"/>
              </w:rPr>
            </w:pPr>
            <w:r>
              <w:rPr>
                <w:w w:val="80"/>
                <w:sz w:val="20"/>
              </w:rPr>
              <w:t>0.84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11</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10、卫生健康支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14.35</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(4)债务利息及</w:t>
            </w:r>
          </w:p>
          <w:p>
            <w:pPr>
              <w:pStyle w:val="10"/>
              <w:spacing w:before="0" w:line="207" w:lineRule="exact"/>
              <w:ind w:left="36"/>
              <w:rPr>
                <w:sz w:val="20"/>
              </w:rPr>
            </w:pPr>
            <w:r>
              <w:rPr>
                <w:sz w:val="20"/>
              </w:rPr>
              <w:t>费用支出</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right="211"/>
              <w:jc w:val="right"/>
              <w:rPr>
                <w:sz w:val="20"/>
              </w:rPr>
            </w:pPr>
            <w:r>
              <w:rPr>
                <w:w w:val="95"/>
                <w:sz w:val="20"/>
              </w:rPr>
              <w:t>10、对社会</w:t>
            </w:r>
          </w:p>
          <w:p>
            <w:pPr>
              <w:pStyle w:val="10"/>
              <w:spacing w:before="0" w:line="207" w:lineRule="exact"/>
              <w:ind w:right="196"/>
              <w:jc w:val="right"/>
              <w:rPr>
                <w:sz w:val="20"/>
              </w:rPr>
            </w:pPr>
            <w:r>
              <w:rPr>
                <w:sz w:val="20"/>
              </w:rPr>
              <w:t>保障基金补助</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12</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11、节能环保支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(5)资本性支出</w:t>
            </w:r>
          </w:p>
          <w:p>
            <w:pPr>
              <w:pStyle w:val="10"/>
              <w:spacing w:before="0" w:line="207" w:lineRule="exact"/>
              <w:ind w:left="36"/>
              <w:rPr>
                <w:sz w:val="20"/>
              </w:rPr>
            </w:pPr>
            <w:r>
              <w:rPr>
                <w:sz w:val="20"/>
              </w:rPr>
              <w:t>(基本建设)</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right="211"/>
              <w:jc w:val="right"/>
              <w:rPr>
                <w:sz w:val="20"/>
              </w:rPr>
            </w:pPr>
            <w:r>
              <w:rPr>
                <w:w w:val="95"/>
                <w:sz w:val="20"/>
              </w:rPr>
              <w:t>11、债务利</w:t>
            </w:r>
          </w:p>
          <w:p>
            <w:pPr>
              <w:pStyle w:val="10"/>
              <w:spacing w:before="0" w:line="207" w:lineRule="exact"/>
              <w:ind w:right="196"/>
              <w:jc w:val="right"/>
              <w:rPr>
                <w:sz w:val="20"/>
              </w:rPr>
            </w:pPr>
            <w:r>
              <w:rPr>
                <w:sz w:val="20"/>
              </w:rPr>
              <w:t>息及费用支出</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13</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12、城乡社区支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ind w:right="69"/>
              <w:jc w:val="right"/>
              <w:rPr>
                <w:sz w:val="20"/>
              </w:rPr>
            </w:pPr>
            <w:r>
              <w:rPr>
                <w:w w:val="91"/>
                <w:sz w:val="20"/>
              </w:rPr>
              <w:t xml:space="preserve"> </w:t>
            </w:r>
            <w:r>
              <w:rPr>
                <w:w w:val="90"/>
                <w:sz w:val="20"/>
              </w:rPr>
              <w:t>(6)资本性支出</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12、债务还</w:t>
            </w:r>
          </w:p>
          <w:p>
            <w:pPr>
              <w:pStyle w:val="10"/>
              <w:spacing w:before="0" w:line="207" w:lineRule="exact"/>
              <w:ind w:left="35"/>
              <w:rPr>
                <w:sz w:val="20"/>
              </w:rPr>
            </w:pPr>
            <w:r>
              <w:rPr>
                <w:sz w:val="20"/>
              </w:rPr>
              <w:t>本支出</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14</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ind w:left="236"/>
              <w:rPr>
                <w:sz w:val="20"/>
              </w:rPr>
            </w:pPr>
            <w:r>
              <w:rPr>
                <w:sz w:val="20"/>
              </w:rPr>
              <w:t>13、农林水支出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(7)对企业补助</w:t>
            </w:r>
          </w:p>
          <w:p>
            <w:pPr>
              <w:pStyle w:val="10"/>
              <w:spacing w:before="0" w:line="207" w:lineRule="exact"/>
              <w:ind w:left="36"/>
              <w:rPr>
                <w:sz w:val="20"/>
              </w:rPr>
            </w:pPr>
            <w:r>
              <w:rPr>
                <w:sz w:val="20"/>
              </w:rPr>
              <w:t>(基本建设)</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13、转移性</w:t>
            </w:r>
          </w:p>
          <w:p>
            <w:pPr>
              <w:pStyle w:val="10"/>
              <w:spacing w:before="0" w:line="207" w:lineRule="exact"/>
              <w:ind w:left="35"/>
              <w:rPr>
                <w:sz w:val="20"/>
              </w:rPr>
            </w:pPr>
            <w:r>
              <w:rPr>
                <w:sz w:val="20"/>
              </w:rPr>
              <w:t>支出</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15</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14、交通运输支</w:t>
            </w:r>
          </w:p>
          <w:p>
            <w:pPr>
              <w:pStyle w:val="10"/>
              <w:spacing w:before="0" w:line="207" w:lineRule="exact"/>
              <w:ind w:left="36"/>
              <w:rPr>
                <w:sz w:val="20"/>
              </w:rPr>
            </w:pPr>
            <w:r>
              <w:rPr>
                <w:sz w:val="20"/>
              </w:rPr>
              <w:t>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ind w:right="69"/>
              <w:jc w:val="right"/>
              <w:rPr>
                <w:sz w:val="20"/>
              </w:rPr>
            </w:pPr>
            <w:r>
              <w:rPr>
                <w:w w:val="91"/>
                <w:sz w:val="20"/>
              </w:rPr>
              <w:t xml:space="preserve"> </w:t>
            </w:r>
            <w:r>
              <w:rPr>
                <w:w w:val="90"/>
                <w:sz w:val="20"/>
              </w:rPr>
              <w:t>(8)对企业补助</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14、预备费</w:t>
            </w:r>
          </w:p>
          <w:p>
            <w:pPr>
              <w:pStyle w:val="10"/>
              <w:spacing w:before="0" w:line="207" w:lineRule="exact"/>
              <w:ind w:left="35"/>
              <w:rPr>
                <w:sz w:val="20"/>
              </w:rPr>
            </w:pPr>
            <w:r>
              <w:rPr>
                <w:sz w:val="20"/>
              </w:rPr>
              <w:t>及预留</w:t>
            </w:r>
          </w:p>
        </w:tc>
        <w:tc>
          <w:tcPr>
            <w:tcW w:w="1821" w:type="dxa"/>
          </w:tcPr>
          <w:p>
            <w:pPr>
              <w:pStyle w:val="1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ind w:left="40"/>
              <w:rPr>
                <w:sz w:val="20"/>
              </w:rPr>
            </w:pPr>
            <w:r>
              <w:rPr>
                <w:sz w:val="20"/>
              </w:rPr>
              <w:t>16</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line="228" w:lineRule="exact"/>
              <w:ind w:left="236"/>
              <w:rPr>
                <w:sz w:val="20"/>
              </w:rPr>
            </w:pPr>
            <w:r>
              <w:rPr>
                <w:sz w:val="20"/>
              </w:rPr>
              <w:t>15、资源勘探工</w:t>
            </w:r>
          </w:p>
          <w:p>
            <w:pPr>
              <w:pStyle w:val="10"/>
              <w:spacing w:before="0" w:line="207" w:lineRule="exact"/>
              <w:ind w:left="36"/>
              <w:rPr>
                <w:sz w:val="20"/>
              </w:rPr>
            </w:pPr>
            <w:r>
              <w:rPr>
                <w:sz w:val="20"/>
              </w:rPr>
              <w:t>业信息等支出</w:t>
            </w:r>
          </w:p>
        </w:tc>
        <w:tc>
          <w:tcPr>
            <w:tcW w:w="1821" w:type="dxa"/>
            <w:tcBorders>
              <w:left w:val="single" w:color="000000" w:sz="6" w:space="0"/>
              <w:right w:val="single" w:color="000000" w:sz="6" w:space="0"/>
            </w:tcBorders>
          </w:tcPr>
          <w:p>
            <w:pPr>
              <w:pStyle w:val="10"/>
              <w:ind w:right="26"/>
              <w:jc w:val="right"/>
              <w:rPr>
                <w:sz w:val="20"/>
              </w:rPr>
            </w:pPr>
            <w:r>
              <w:rPr>
                <w:w w:val="80"/>
                <w:sz w:val="20"/>
              </w:rPr>
              <w:t>0.00</w:t>
            </w:r>
          </w:p>
        </w:tc>
        <w:tc>
          <w:tcPr>
            <w:tcW w:w="2002" w:type="dxa"/>
            <w:tcBorders>
              <w:left w:val="single" w:color="000000" w:sz="6" w:space="0"/>
            </w:tcBorders>
          </w:tcPr>
          <w:p>
            <w:pPr>
              <w:pStyle w:val="10"/>
              <w:spacing w:line="228" w:lineRule="exact"/>
              <w:ind w:left="636"/>
              <w:rPr>
                <w:sz w:val="20"/>
              </w:rPr>
            </w:pPr>
            <w:r>
              <w:rPr>
                <w:w w:val="91"/>
                <w:sz w:val="20"/>
              </w:rPr>
              <w:t xml:space="preserve"> </w:t>
            </w:r>
            <w:r>
              <w:rPr>
                <w:w w:val="95"/>
                <w:sz w:val="20"/>
              </w:rPr>
              <w:t>(9)对社会保障</w:t>
            </w:r>
          </w:p>
          <w:p>
            <w:pPr>
              <w:pStyle w:val="10"/>
              <w:spacing w:before="0" w:line="207" w:lineRule="exact"/>
              <w:ind w:left="36"/>
              <w:rPr>
                <w:sz w:val="20"/>
              </w:rPr>
            </w:pPr>
            <w:r>
              <w:rPr>
                <w:sz w:val="20"/>
              </w:rPr>
              <w:t>基金补助</w:t>
            </w:r>
          </w:p>
        </w:tc>
        <w:tc>
          <w:tcPr>
            <w:tcW w:w="1821" w:type="dxa"/>
            <w:tcBorders>
              <w:right w:val="single" w:color="000000" w:sz="6" w:space="0"/>
            </w:tcBorders>
          </w:tcPr>
          <w:p>
            <w:pPr>
              <w:pStyle w:val="10"/>
              <w:ind w:right="27"/>
              <w:jc w:val="right"/>
              <w:rPr>
                <w:sz w:val="20"/>
              </w:rPr>
            </w:pPr>
            <w:r>
              <w:rPr>
                <w:w w:val="80"/>
                <w:sz w:val="20"/>
              </w:rPr>
              <w:t>0.00</w:t>
            </w:r>
          </w:p>
        </w:tc>
        <w:tc>
          <w:tcPr>
            <w:tcW w:w="1446" w:type="dxa"/>
            <w:tcBorders>
              <w:left w:val="single" w:color="000000" w:sz="6" w:space="0"/>
            </w:tcBorders>
          </w:tcPr>
          <w:p>
            <w:pPr>
              <w:pStyle w:val="10"/>
              <w:spacing w:line="228" w:lineRule="exact"/>
              <w:ind w:left="235"/>
              <w:rPr>
                <w:sz w:val="20"/>
              </w:rPr>
            </w:pPr>
            <w:r>
              <w:rPr>
                <w:sz w:val="20"/>
              </w:rPr>
              <w:t>15、其他支</w:t>
            </w:r>
          </w:p>
          <w:p>
            <w:pPr>
              <w:pStyle w:val="10"/>
              <w:spacing w:before="0" w:line="207" w:lineRule="exact"/>
              <w:ind w:left="35"/>
              <w:rPr>
                <w:sz w:val="20"/>
              </w:rPr>
            </w:pPr>
            <w:r>
              <w:rPr>
                <w:sz w:val="20"/>
              </w:rPr>
              <w:t>出</w:t>
            </w:r>
          </w:p>
        </w:tc>
        <w:tc>
          <w:tcPr>
            <w:tcW w:w="1821" w:type="dxa"/>
          </w:tcPr>
          <w:p>
            <w:pPr>
              <w:pStyle w:val="10"/>
              <w:ind w:right="32"/>
              <w:jc w:val="right"/>
              <w:rPr>
                <w:sz w:val="20"/>
              </w:rPr>
            </w:pPr>
            <w:r>
              <w:rPr>
                <w:w w:val="80"/>
                <w:sz w:val="20"/>
              </w:rPr>
              <w:t>0.00</w:t>
            </w:r>
          </w:p>
        </w:tc>
      </w:tr>
    </w:tbl>
    <w:p>
      <w:pPr>
        <w:spacing w:after="0"/>
        <w:jc w:val="right"/>
        <w:rPr>
          <w:sz w:val="20"/>
        </w:rPr>
        <w:sectPr>
          <w:pgSz w:w="16840" w:h="11900" w:orient="landscape"/>
          <w:pgMar w:top="740" w:right="600" w:bottom="280" w:left="600" w:header="720" w:footer="720" w:gutter="0"/>
          <w:cols w:space="720" w:num="1"/>
        </w:sectPr>
      </w:pPr>
    </w:p>
    <w:tbl>
      <w:tblPr>
        <w:tblStyle w:val="7"/>
        <w:tblW w:w="1540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2113"/>
        <w:gridCol w:w="1821"/>
        <w:gridCol w:w="1668"/>
        <w:gridCol w:w="1821"/>
        <w:gridCol w:w="2002"/>
        <w:gridCol w:w="1821"/>
        <w:gridCol w:w="1446"/>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17</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16、商业服务业</w:t>
            </w:r>
          </w:p>
          <w:p>
            <w:pPr>
              <w:pStyle w:val="10"/>
              <w:spacing w:before="0" w:line="212" w:lineRule="exact"/>
              <w:ind w:left="36"/>
              <w:rPr>
                <w:sz w:val="20"/>
              </w:rPr>
            </w:pPr>
            <w:r>
              <w:rPr>
                <w:sz w:val="20"/>
              </w:rPr>
              <w:t>等支出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30"/>
              <w:ind w:left="636"/>
              <w:rPr>
                <w:sz w:val="20"/>
              </w:rPr>
            </w:pPr>
            <w:r>
              <w:rPr>
                <w:w w:val="90"/>
                <w:sz w:val="20"/>
              </w:rPr>
              <w:t xml:space="preserve"> </w:t>
            </w:r>
            <w:r>
              <w:rPr>
                <w:sz w:val="20"/>
              </w:rPr>
              <w:t>(10)其他支出</w:t>
            </w:r>
          </w:p>
        </w:tc>
        <w:tc>
          <w:tcPr>
            <w:tcW w:w="1821" w:type="dxa"/>
            <w:tcBorders>
              <w:right w:val="single" w:color="000000" w:sz="6" w:space="0"/>
            </w:tcBorders>
          </w:tcPr>
          <w:p>
            <w:pPr>
              <w:pStyle w:val="10"/>
              <w:spacing w:before="30"/>
              <w:ind w:right="27"/>
              <w:jc w:val="right"/>
              <w:rPr>
                <w:sz w:val="20"/>
              </w:rPr>
            </w:pPr>
            <w:r>
              <w:rPr>
                <w:w w:val="80"/>
                <w:sz w:val="20"/>
              </w:rPr>
              <w:t>0.00</w:t>
            </w: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90" w:type="dxa"/>
            <w:tcBorders>
              <w:bottom w:val="single" w:color="000000" w:sz="6" w:space="0"/>
              <w:right w:val="single" w:color="000000" w:sz="6" w:space="0"/>
            </w:tcBorders>
          </w:tcPr>
          <w:p>
            <w:pPr>
              <w:pStyle w:val="10"/>
              <w:spacing w:before="30"/>
              <w:ind w:left="40"/>
              <w:rPr>
                <w:sz w:val="20"/>
              </w:rPr>
            </w:pPr>
            <w:r>
              <w:rPr>
                <w:sz w:val="20"/>
              </w:rPr>
              <w:t>18</w:t>
            </w:r>
          </w:p>
        </w:tc>
        <w:tc>
          <w:tcPr>
            <w:tcW w:w="2113" w:type="dxa"/>
            <w:tcBorders>
              <w:left w:val="single" w:color="000000" w:sz="6" w:space="0"/>
              <w:bottom w:val="single" w:color="000000" w:sz="6" w:space="0"/>
            </w:tcBorders>
          </w:tcPr>
          <w:p>
            <w:pPr>
              <w:pStyle w:val="10"/>
              <w:spacing w:before="0"/>
              <w:rPr>
                <w:rFonts w:ascii="Times New Roman"/>
                <w:sz w:val="20"/>
              </w:rPr>
            </w:pPr>
          </w:p>
        </w:tc>
        <w:tc>
          <w:tcPr>
            <w:tcW w:w="1821" w:type="dxa"/>
            <w:tcBorders>
              <w:bottom w:val="single" w:color="000000" w:sz="6" w:space="0"/>
              <w:right w:val="single" w:color="000000" w:sz="6" w:space="0"/>
            </w:tcBorders>
          </w:tcPr>
          <w:p>
            <w:pPr>
              <w:pStyle w:val="10"/>
              <w:spacing w:before="0"/>
              <w:rPr>
                <w:rFonts w:ascii="Times New Roman"/>
                <w:sz w:val="20"/>
              </w:rPr>
            </w:pPr>
          </w:p>
        </w:tc>
        <w:tc>
          <w:tcPr>
            <w:tcW w:w="1668" w:type="dxa"/>
            <w:tcBorders>
              <w:left w:val="single" w:color="000000" w:sz="6" w:space="0"/>
              <w:bottom w:val="single" w:color="000000" w:sz="6" w:space="0"/>
              <w:right w:val="single" w:color="000000" w:sz="6" w:space="0"/>
            </w:tcBorders>
          </w:tcPr>
          <w:p>
            <w:pPr>
              <w:pStyle w:val="10"/>
              <w:spacing w:before="30"/>
              <w:ind w:left="236"/>
              <w:rPr>
                <w:sz w:val="20"/>
              </w:rPr>
            </w:pPr>
            <w:r>
              <w:rPr>
                <w:sz w:val="20"/>
              </w:rPr>
              <w:t>17、金融支出</w:t>
            </w:r>
          </w:p>
        </w:tc>
        <w:tc>
          <w:tcPr>
            <w:tcW w:w="1821" w:type="dxa"/>
            <w:tcBorders>
              <w:left w:val="single" w:color="000000" w:sz="6" w:space="0"/>
              <w:bottom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bottom w:val="single" w:color="000000" w:sz="6" w:space="0"/>
            </w:tcBorders>
          </w:tcPr>
          <w:p>
            <w:pPr>
              <w:pStyle w:val="10"/>
              <w:spacing w:before="30"/>
              <w:ind w:left="236"/>
              <w:rPr>
                <w:sz w:val="20"/>
              </w:rPr>
            </w:pPr>
            <w:r>
              <w:rPr>
                <w:sz w:val="20"/>
              </w:rPr>
              <w:t>3、上缴上级支出</w:t>
            </w:r>
          </w:p>
        </w:tc>
        <w:tc>
          <w:tcPr>
            <w:tcW w:w="1821" w:type="dxa"/>
            <w:tcBorders>
              <w:bottom w:val="single" w:color="000000" w:sz="6" w:space="0"/>
              <w:right w:val="single" w:color="000000" w:sz="6" w:space="0"/>
            </w:tcBorders>
          </w:tcPr>
          <w:p>
            <w:pPr>
              <w:pStyle w:val="10"/>
              <w:spacing w:before="30"/>
              <w:ind w:right="27"/>
              <w:jc w:val="right"/>
              <w:rPr>
                <w:sz w:val="20"/>
              </w:rPr>
            </w:pPr>
            <w:r>
              <w:rPr>
                <w:w w:val="80"/>
                <w:sz w:val="20"/>
              </w:rPr>
              <w:t>0.00</w:t>
            </w:r>
          </w:p>
        </w:tc>
        <w:tc>
          <w:tcPr>
            <w:tcW w:w="1446" w:type="dxa"/>
            <w:tcBorders>
              <w:left w:val="single" w:color="000000" w:sz="6" w:space="0"/>
              <w:bottom w:val="single" w:color="000000" w:sz="6" w:space="0"/>
            </w:tcBorders>
          </w:tcPr>
          <w:p>
            <w:pPr>
              <w:pStyle w:val="10"/>
              <w:spacing w:before="0"/>
              <w:rPr>
                <w:rFonts w:ascii="Times New Roman"/>
                <w:sz w:val="20"/>
              </w:rPr>
            </w:pPr>
          </w:p>
        </w:tc>
        <w:tc>
          <w:tcPr>
            <w:tcW w:w="1821"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890" w:type="dxa"/>
            <w:tcBorders>
              <w:top w:val="single" w:color="000000" w:sz="6" w:space="0"/>
              <w:right w:val="single" w:color="000000" w:sz="6" w:space="0"/>
            </w:tcBorders>
          </w:tcPr>
          <w:p>
            <w:pPr>
              <w:pStyle w:val="10"/>
              <w:spacing w:before="27"/>
              <w:ind w:left="40"/>
              <w:rPr>
                <w:sz w:val="20"/>
              </w:rPr>
            </w:pPr>
            <w:r>
              <w:rPr>
                <w:sz w:val="20"/>
              </w:rPr>
              <w:t>19</w:t>
            </w:r>
          </w:p>
        </w:tc>
        <w:tc>
          <w:tcPr>
            <w:tcW w:w="2113"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right w:val="single" w:color="000000" w:sz="6" w:space="0"/>
            </w:tcBorders>
          </w:tcPr>
          <w:p>
            <w:pPr>
              <w:pStyle w:val="10"/>
              <w:spacing w:before="0"/>
              <w:rPr>
                <w:rFonts w:ascii="Times New Roman"/>
                <w:sz w:val="20"/>
              </w:rPr>
            </w:pPr>
          </w:p>
        </w:tc>
        <w:tc>
          <w:tcPr>
            <w:tcW w:w="1668" w:type="dxa"/>
            <w:tcBorders>
              <w:top w:val="single" w:color="000000" w:sz="6" w:space="0"/>
              <w:left w:val="single" w:color="000000" w:sz="6" w:space="0"/>
              <w:right w:val="single" w:color="000000" w:sz="6" w:space="0"/>
            </w:tcBorders>
          </w:tcPr>
          <w:p>
            <w:pPr>
              <w:pStyle w:val="10"/>
              <w:spacing w:before="27" w:line="228" w:lineRule="exact"/>
              <w:ind w:left="236"/>
              <w:rPr>
                <w:sz w:val="20"/>
              </w:rPr>
            </w:pPr>
            <w:r>
              <w:rPr>
                <w:sz w:val="20"/>
              </w:rPr>
              <w:t>18、援助其他地</w:t>
            </w:r>
          </w:p>
          <w:p>
            <w:pPr>
              <w:pStyle w:val="10"/>
              <w:spacing w:before="0" w:line="212" w:lineRule="exact"/>
              <w:ind w:left="36"/>
              <w:rPr>
                <w:sz w:val="20"/>
              </w:rPr>
            </w:pPr>
            <w:r>
              <w:rPr>
                <w:sz w:val="20"/>
              </w:rPr>
              <w:t>区支出</w:t>
            </w:r>
          </w:p>
        </w:tc>
        <w:tc>
          <w:tcPr>
            <w:tcW w:w="1821" w:type="dxa"/>
            <w:tcBorders>
              <w:top w:val="single" w:color="000000" w:sz="6" w:space="0"/>
              <w:left w:val="single" w:color="000000" w:sz="6" w:space="0"/>
              <w:right w:val="single" w:color="000000" w:sz="6" w:space="0"/>
            </w:tcBorders>
          </w:tcPr>
          <w:p>
            <w:pPr>
              <w:pStyle w:val="10"/>
              <w:spacing w:before="27"/>
              <w:ind w:right="26"/>
              <w:jc w:val="right"/>
              <w:rPr>
                <w:sz w:val="20"/>
              </w:rPr>
            </w:pPr>
            <w:r>
              <w:rPr>
                <w:w w:val="80"/>
                <w:sz w:val="20"/>
              </w:rPr>
              <w:t>0.00</w:t>
            </w:r>
          </w:p>
        </w:tc>
        <w:tc>
          <w:tcPr>
            <w:tcW w:w="2002" w:type="dxa"/>
            <w:tcBorders>
              <w:top w:val="single" w:color="000000" w:sz="6" w:space="0"/>
              <w:left w:val="single" w:color="000000" w:sz="6" w:space="0"/>
            </w:tcBorders>
          </w:tcPr>
          <w:p>
            <w:pPr>
              <w:pStyle w:val="10"/>
              <w:spacing w:before="27" w:line="228" w:lineRule="exact"/>
              <w:ind w:left="236"/>
              <w:rPr>
                <w:sz w:val="20"/>
              </w:rPr>
            </w:pPr>
            <w:r>
              <w:rPr>
                <w:sz w:val="20"/>
              </w:rPr>
              <w:t>4、事业单位经营支</w:t>
            </w:r>
          </w:p>
          <w:p>
            <w:pPr>
              <w:pStyle w:val="10"/>
              <w:spacing w:before="0" w:line="212" w:lineRule="exact"/>
              <w:ind w:left="36"/>
              <w:rPr>
                <w:sz w:val="20"/>
              </w:rPr>
            </w:pPr>
            <w:r>
              <w:rPr>
                <w:sz w:val="20"/>
              </w:rPr>
              <w:t>出</w:t>
            </w:r>
          </w:p>
        </w:tc>
        <w:tc>
          <w:tcPr>
            <w:tcW w:w="1821" w:type="dxa"/>
            <w:tcBorders>
              <w:top w:val="single" w:color="000000" w:sz="6" w:space="0"/>
              <w:right w:val="single" w:color="000000" w:sz="6" w:space="0"/>
            </w:tcBorders>
          </w:tcPr>
          <w:p>
            <w:pPr>
              <w:pStyle w:val="10"/>
              <w:spacing w:before="27"/>
              <w:ind w:right="27"/>
              <w:jc w:val="right"/>
              <w:rPr>
                <w:sz w:val="20"/>
              </w:rPr>
            </w:pPr>
            <w:r>
              <w:rPr>
                <w:w w:val="80"/>
                <w:sz w:val="20"/>
              </w:rPr>
              <w:t>0.00</w:t>
            </w:r>
          </w:p>
        </w:tc>
        <w:tc>
          <w:tcPr>
            <w:tcW w:w="1446"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20</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19、自然资源海</w:t>
            </w:r>
          </w:p>
          <w:p>
            <w:pPr>
              <w:pStyle w:val="10"/>
              <w:spacing w:before="0" w:line="212" w:lineRule="exact"/>
              <w:ind w:left="36"/>
              <w:rPr>
                <w:sz w:val="20"/>
              </w:rPr>
            </w:pPr>
            <w:r>
              <w:rPr>
                <w:sz w:val="20"/>
              </w:rPr>
              <w:t>洋气象等支出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30" w:line="228" w:lineRule="exact"/>
              <w:ind w:left="236"/>
              <w:rPr>
                <w:sz w:val="20"/>
              </w:rPr>
            </w:pPr>
            <w:r>
              <w:rPr>
                <w:sz w:val="20"/>
              </w:rPr>
              <w:t>5、对附属单位补助</w:t>
            </w:r>
          </w:p>
          <w:p>
            <w:pPr>
              <w:pStyle w:val="10"/>
              <w:spacing w:before="0" w:line="212" w:lineRule="exact"/>
              <w:ind w:left="36"/>
              <w:rPr>
                <w:sz w:val="20"/>
              </w:rPr>
            </w:pPr>
            <w:r>
              <w:rPr>
                <w:sz w:val="20"/>
              </w:rPr>
              <w:t>支出</w:t>
            </w:r>
          </w:p>
        </w:tc>
        <w:tc>
          <w:tcPr>
            <w:tcW w:w="1821" w:type="dxa"/>
            <w:tcBorders>
              <w:right w:val="single" w:color="000000" w:sz="6" w:space="0"/>
            </w:tcBorders>
          </w:tcPr>
          <w:p>
            <w:pPr>
              <w:pStyle w:val="10"/>
              <w:spacing w:before="30"/>
              <w:ind w:right="27"/>
              <w:jc w:val="right"/>
              <w:rPr>
                <w:sz w:val="20"/>
              </w:rPr>
            </w:pPr>
            <w:r>
              <w:rPr>
                <w:w w:val="80"/>
                <w:sz w:val="20"/>
              </w:rPr>
              <w:t>0.00</w:t>
            </w: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21</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20、住房保障支</w:t>
            </w:r>
          </w:p>
          <w:p>
            <w:pPr>
              <w:pStyle w:val="10"/>
              <w:spacing w:before="0" w:line="212" w:lineRule="exact"/>
              <w:ind w:left="36"/>
              <w:rPr>
                <w:sz w:val="20"/>
              </w:rPr>
            </w:pPr>
            <w:r>
              <w:rPr>
                <w:sz w:val="20"/>
              </w:rPr>
              <w:t>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27.06</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22</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21、粮油物资储</w:t>
            </w:r>
          </w:p>
          <w:p>
            <w:pPr>
              <w:pStyle w:val="10"/>
              <w:spacing w:before="0" w:line="212" w:lineRule="exact"/>
              <w:ind w:left="36"/>
              <w:rPr>
                <w:sz w:val="20"/>
              </w:rPr>
            </w:pPr>
            <w:r>
              <w:rPr>
                <w:sz w:val="20"/>
              </w:rPr>
              <w:t>备支出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23</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22、国有资本经</w:t>
            </w:r>
          </w:p>
          <w:p>
            <w:pPr>
              <w:pStyle w:val="10"/>
              <w:spacing w:before="0" w:line="212" w:lineRule="exact"/>
              <w:ind w:left="36"/>
              <w:rPr>
                <w:sz w:val="20"/>
              </w:rPr>
            </w:pPr>
            <w:r>
              <w:rPr>
                <w:sz w:val="20"/>
              </w:rPr>
              <w:t>营预算支出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24</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23、灾害防治及</w:t>
            </w:r>
          </w:p>
          <w:p>
            <w:pPr>
              <w:pStyle w:val="10"/>
              <w:spacing w:before="0" w:line="212" w:lineRule="exact"/>
              <w:ind w:left="36"/>
              <w:rPr>
                <w:sz w:val="20"/>
              </w:rPr>
            </w:pPr>
            <w:r>
              <w:rPr>
                <w:sz w:val="20"/>
              </w:rPr>
              <w:t>应急管理支出</w:t>
            </w:r>
          </w:p>
        </w:tc>
        <w:tc>
          <w:tcPr>
            <w:tcW w:w="1821" w:type="dxa"/>
            <w:tcBorders>
              <w:left w:val="single" w:color="000000" w:sz="6" w:space="0"/>
              <w:right w:val="single" w:color="000000" w:sz="6" w:space="0"/>
            </w:tcBorders>
          </w:tcPr>
          <w:p>
            <w:pPr>
              <w:pStyle w:val="10"/>
              <w:spacing w:before="30"/>
              <w:ind w:right="26"/>
              <w:jc w:val="right"/>
              <w:rPr>
                <w:sz w:val="20"/>
              </w:rPr>
            </w:pPr>
            <w:r>
              <w:rPr>
                <w:rFonts w:hint="eastAsia"/>
                <w:w w:val="80"/>
                <w:sz w:val="20"/>
                <w:lang w:val="en-US" w:eastAsia="zh-CN"/>
              </w:rPr>
              <w:t>244</w:t>
            </w:r>
            <w:r>
              <w:rPr>
                <w:w w:val="80"/>
                <w:sz w:val="20"/>
              </w:rPr>
              <w:t>.30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90" w:type="dxa"/>
            <w:tcBorders>
              <w:bottom w:val="single" w:color="000000" w:sz="6" w:space="0"/>
              <w:right w:val="single" w:color="000000" w:sz="6" w:space="0"/>
            </w:tcBorders>
          </w:tcPr>
          <w:p>
            <w:pPr>
              <w:pStyle w:val="10"/>
              <w:spacing w:before="30"/>
              <w:ind w:left="40"/>
              <w:rPr>
                <w:sz w:val="20"/>
              </w:rPr>
            </w:pPr>
            <w:r>
              <w:rPr>
                <w:sz w:val="20"/>
              </w:rPr>
              <w:t>25</w:t>
            </w:r>
          </w:p>
        </w:tc>
        <w:tc>
          <w:tcPr>
            <w:tcW w:w="2113" w:type="dxa"/>
            <w:tcBorders>
              <w:left w:val="single" w:color="000000" w:sz="6" w:space="0"/>
              <w:bottom w:val="single" w:color="000000" w:sz="6" w:space="0"/>
            </w:tcBorders>
          </w:tcPr>
          <w:p>
            <w:pPr>
              <w:pStyle w:val="10"/>
              <w:spacing w:before="0"/>
              <w:rPr>
                <w:rFonts w:ascii="Times New Roman"/>
                <w:sz w:val="20"/>
              </w:rPr>
            </w:pPr>
          </w:p>
        </w:tc>
        <w:tc>
          <w:tcPr>
            <w:tcW w:w="1821" w:type="dxa"/>
            <w:tcBorders>
              <w:bottom w:val="single" w:color="000000" w:sz="6" w:space="0"/>
              <w:right w:val="single" w:color="000000" w:sz="6" w:space="0"/>
            </w:tcBorders>
          </w:tcPr>
          <w:p>
            <w:pPr>
              <w:pStyle w:val="10"/>
              <w:spacing w:before="0"/>
              <w:rPr>
                <w:rFonts w:ascii="Times New Roman"/>
                <w:sz w:val="20"/>
              </w:rPr>
            </w:pPr>
          </w:p>
        </w:tc>
        <w:tc>
          <w:tcPr>
            <w:tcW w:w="1668" w:type="dxa"/>
            <w:tcBorders>
              <w:left w:val="single" w:color="000000" w:sz="6" w:space="0"/>
              <w:bottom w:val="single" w:color="000000" w:sz="6" w:space="0"/>
              <w:right w:val="single" w:color="000000" w:sz="6" w:space="0"/>
            </w:tcBorders>
          </w:tcPr>
          <w:p>
            <w:pPr>
              <w:pStyle w:val="10"/>
              <w:spacing w:before="30"/>
              <w:ind w:left="236"/>
              <w:rPr>
                <w:sz w:val="20"/>
              </w:rPr>
            </w:pPr>
            <w:r>
              <w:rPr>
                <w:sz w:val="20"/>
              </w:rPr>
              <w:t>24、预备费</w:t>
            </w:r>
          </w:p>
        </w:tc>
        <w:tc>
          <w:tcPr>
            <w:tcW w:w="1821" w:type="dxa"/>
            <w:tcBorders>
              <w:left w:val="single" w:color="000000" w:sz="6" w:space="0"/>
              <w:bottom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bottom w:val="single" w:color="000000" w:sz="6" w:space="0"/>
            </w:tcBorders>
          </w:tcPr>
          <w:p>
            <w:pPr>
              <w:pStyle w:val="10"/>
              <w:spacing w:before="0"/>
              <w:rPr>
                <w:rFonts w:ascii="Times New Roman"/>
                <w:sz w:val="20"/>
              </w:rPr>
            </w:pPr>
          </w:p>
        </w:tc>
        <w:tc>
          <w:tcPr>
            <w:tcW w:w="1821" w:type="dxa"/>
            <w:tcBorders>
              <w:bottom w:val="single" w:color="000000" w:sz="6" w:space="0"/>
              <w:right w:val="single" w:color="000000" w:sz="6" w:space="0"/>
            </w:tcBorders>
          </w:tcPr>
          <w:p>
            <w:pPr>
              <w:pStyle w:val="10"/>
              <w:spacing w:before="0"/>
              <w:rPr>
                <w:rFonts w:ascii="Times New Roman"/>
                <w:sz w:val="20"/>
              </w:rPr>
            </w:pPr>
          </w:p>
        </w:tc>
        <w:tc>
          <w:tcPr>
            <w:tcW w:w="1446" w:type="dxa"/>
            <w:tcBorders>
              <w:left w:val="single" w:color="000000" w:sz="6" w:space="0"/>
              <w:bottom w:val="single" w:color="000000" w:sz="6" w:space="0"/>
            </w:tcBorders>
          </w:tcPr>
          <w:p>
            <w:pPr>
              <w:pStyle w:val="10"/>
              <w:spacing w:before="0"/>
              <w:rPr>
                <w:rFonts w:ascii="Times New Roman"/>
                <w:sz w:val="20"/>
              </w:rPr>
            </w:pPr>
          </w:p>
        </w:tc>
        <w:tc>
          <w:tcPr>
            <w:tcW w:w="1821"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90" w:type="dxa"/>
            <w:tcBorders>
              <w:top w:val="single" w:color="000000" w:sz="6" w:space="0"/>
              <w:right w:val="single" w:color="000000" w:sz="6" w:space="0"/>
            </w:tcBorders>
          </w:tcPr>
          <w:p>
            <w:pPr>
              <w:pStyle w:val="10"/>
              <w:spacing w:before="27"/>
              <w:ind w:left="40"/>
              <w:rPr>
                <w:sz w:val="20"/>
              </w:rPr>
            </w:pPr>
            <w:r>
              <w:rPr>
                <w:sz w:val="20"/>
              </w:rPr>
              <w:t>26</w:t>
            </w:r>
          </w:p>
        </w:tc>
        <w:tc>
          <w:tcPr>
            <w:tcW w:w="2113"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right w:val="single" w:color="000000" w:sz="6" w:space="0"/>
            </w:tcBorders>
          </w:tcPr>
          <w:p>
            <w:pPr>
              <w:pStyle w:val="10"/>
              <w:spacing w:before="0"/>
              <w:rPr>
                <w:rFonts w:ascii="Times New Roman"/>
                <w:sz w:val="20"/>
              </w:rPr>
            </w:pPr>
          </w:p>
        </w:tc>
        <w:tc>
          <w:tcPr>
            <w:tcW w:w="1668" w:type="dxa"/>
            <w:tcBorders>
              <w:top w:val="single" w:color="000000" w:sz="6" w:space="0"/>
              <w:left w:val="single" w:color="000000" w:sz="6" w:space="0"/>
              <w:right w:val="single" w:color="000000" w:sz="6" w:space="0"/>
            </w:tcBorders>
          </w:tcPr>
          <w:p>
            <w:pPr>
              <w:pStyle w:val="10"/>
              <w:spacing w:before="27"/>
              <w:ind w:left="236"/>
              <w:rPr>
                <w:sz w:val="20"/>
              </w:rPr>
            </w:pPr>
            <w:r>
              <w:rPr>
                <w:sz w:val="20"/>
              </w:rPr>
              <w:t>25、其他支出</w:t>
            </w:r>
          </w:p>
        </w:tc>
        <w:tc>
          <w:tcPr>
            <w:tcW w:w="1821" w:type="dxa"/>
            <w:tcBorders>
              <w:top w:val="single" w:color="000000" w:sz="6" w:space="0"/>
              <w:left w:val="single" w:color="000000" w:sz="6" w:space="0"/>
              <w:right w:val="single" w:color="000000" w:sz="6" w:space="0"/>
            </w:tcBorders>
          </w:tcPr>
          <w:p>
            <w:pPr>
              <w:pStyle w:val="10"/>
              <w:spacing w:before="27"/>
              <w:ind w:right="26"/>
              <w:jc w:val="right"/>
              <w:rPr>
                <w:sz w:val="20"/>
              </w:rPr>
            </w:pPr>
            <w:r>
              <w:rPr>
                <w:w w:val="80"/>
                <w:sz w:val="20"/>
              </w:rPr>
              <w:t>0.00</w:t>
            </w:r>
          </w:p>
        </w:tc>
        <w:tc>
          <w:tcPr>
            <w:tcW w:w="2002"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right w:val="single" w:color="000000" w:sz="6" w:space="0"/>
            </w:tcBorders>
          </w:tcPr>
          <w:p>
            <w:pPr>
              <w:pStyle w:val="10"/>
              <w:spacing w:before="0"/>
              <w:rPr>
                <w:rFonts w:ascii="Times New Roman"/>
                <w:sz w:val="20"/>
              </w:rPr>
            </w:pPr>
          </w:p>
        </w:tc>
        <w:tc>
          <w:tcPr>
            <w:tcW w:w="1446"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spacing w:before="30"/>
              <w:ind w:left="40"/>
              <w:rPr>
                <w:sz w:val="20"/>
              </w:rPr>
            </w:pPr>
            <w:r>
              <w:rPr>
                <w:sz w:val="20"/>
              </w:rPr>
              <w:t>27</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ind w:left="236"/>
              <w:rPr>
                <w:sz w:val="20"/>
              </w:rPr>
            </w:pPr>
            <w:r>
              <w:rPr>
                <w:sz w:val="20"/>
              </w:rPr>
              <w:t>26、转移性支出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28</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27、债务还本支</w:t>
            </w:r>
          </w:p>
          <w:p>
            <w:pPr>
              <w:pStyle w:val="10"/>
              <w:spacing w:before="0" w:line="212" w:lineRule="exact"/>
              <w:ind w:left="36"/>
              <w:rPr>
                <w:sz w:val="20"/>
              </w:rPr>
            </w:pPr>
            <w:r>
              <w:rPr>
                <w:sz w:val="20"/>
              </w:rPr>
              <w:t>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90" w:type="dxa"/>
            <w:tcBorders>
              <w:right w:val="single" w:color="000000" w:sz="6" w:space="0"/>
            </w:tcBorders>
          </w:tcPr>
          <w:p>
            <w:pPr>
              <w:pStyle w:val="10"/>
              <w:spacing w:before="30"/>
              <w:ind w:left="40"/>
              <w:rPr>
                <w:sz w:val="20"/>
              </w:rPr>
            </w:pPr>
            <w:r>
              <w:rPr>
                <w:sz w:val="20"/>
              </w:rPr>
              <w:t>29</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28、债务付息支</w:t>
            </w:r>
          </w:p>
          <w:p>
            <w:pPr>
              <w:pStyle w:val="10"/>
              <w:spacing w:before="0" w:line="212" w:lineRule="exact"/>
              <w:ind w:left="36"/>
              <w:rPr>
                <w:sz w:val="20"/>
              </w:rPr>
            </w:pPr>
            <w:r>
              <w:rPr>
                <w:sz w:val="20"/>
              </w:rPr>
              <w:t>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9" w:hRule="atLeast"/>
        </w:trPr>
        <w:tc>
          <w:tcPr>
            <w:tcW w:w="890" w:type="dxa"/>
            <w:tcBorders>
              <w:right w:val="single" w:color="000000" w:sz="6" w:space="0"/>
            </w:tcBorders>
          </w:tcPr>
          <w:p>
            <w:pPr>
              <w:pStyle w:val="10"/>
              <w:spacing w:before="30"/>
              <w:ind w:left="40"/>
              <w:rPr>
                <w:sz w:val="20"/>
              </w:rPr>
            </w:pPr>
            <w:r>
              <w:rPr>
                <w:sz w:val="20"/>
              </w:rPr>
              <w:t>30</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30" w:line="228" w:lineRule="exact"/>
              <w:ind w:left="236"/>
              <w:rPr>
                <w:sz w:val="20"/>
              </w:rPr>
            </w:pPr>
            <w:r>
              <w:rPr>
                <w:sz w:val="20"/>
              </w:rPr>
              <w:t>29、债务发行费</w:t>
            </w:r>
          </w:p>
          <w:p>
            <w:pPr>
              <w:pStyle w:val="10"/>
              <w:spacing w:before="0" w:line="212" w:lineRule="exact"/>
              <w:ind w:left="36"/>
              <w:rPr>
                <w:sz w:val="20"/>
              </w:rPr>
            </w:pPr>
            <w:r>
              <w:rPr>
                <w:sz w:val="20"/>
              </w:rPr>
              <w:t>用支出</w:t>
            </w:r>
          </w:p>
        </w:tc>
        <w:tc>
          <w:tcPr>
            <w:tcW w:w="1821" w:type="dxa"/>
            <w:tcBorders>
              <w:left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spacing w:before="30"/>
              <w:ind w:left="40"/>
              <w:rPr>
                <w:sz w:val="20"/>
              </w:rPr>
            </w:pPr>
            <w:r>
              <w:rPr>
                <w:sz w:val="20"/>
              </w:rPr>
              <w:t>31</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0"/>
              <w:rPr>
                <w:rFonts w:ascii="Times New Roman"/>
                <w:sz w:val="20"/>
              </w:rPr>
            </w:pPr>
          </w:p>
        </w:tc>
        <w:tc>
          <w:tcPr>
            <w:tcW w:w="1821" w:type="dxa"/>
            <w:tcBorders>
              <w:left w:val="single" w:color="000000" w:sz="6" w:space="0"/>
              <w:right w:val="single" w:color="000000" w:sz="6" w:space="0"/>
            </w:tcBorders>
          </w:tcPr>
          <w:p>
            <w:pPr>
              <w:pStyle w:val="10"/>
              <w:spacing w:before="0"/>
              <w:rPr>
                <w:rFonts w:ascii="Times New Roman"/>
                <w:sz w:val="20"/>
              </w:rPr>
            </w:pP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spacing w:before="30"/>
              <w:ind w:left="40"/>
              <w:rPr>
                <w:sz w:val="20"/>
              </w:rPr>
            </w:pPr>
            <w:r>
              <w:rPr>
                <w:sz w:val="20"/>
              </w:rPr>
              <w:t>32</w:t>
            </w:r>
          </w:p>
        </w:tc>
        <w:tc>
          <w:tcPr>
            <w:tcW w:w="2113" w:type="dxa"/>
            <w:tcBorders>
              <w:left w:val="single" w:color="000000" w:sz="6" w:space="0"/>
            </w:tcBorders>
          </w:tcPr>
          <w:p>
            <w:pPr>
              <w:pStyle w:val="10"/>
              <w:spacing w:before="30"/>
              <w:ind w:left="37"/>
              <w:rPr>
                <w:sz w:val="20"/>
              </w:rPr>
            </w:pPr>
            <w:r>
              <w:rPr>
                <w:sz w:val="20"/>
              </w:rPr>
              <w:t>本年收入合计</w:t>
            </w:r>
          </w:p>
        </w:tc>
        <w:tc>
          <w:tcPr>
            <w:tcW w:w="1821" w:type="dxa"/>
            <w:tcBorders>
              <w:right w:val="single" w:color="000000" w:sz="6" w:space="0"/>
            </w:tcBorders>
          </w:tcPr>
          <w:p>
            <w:pPr>
              <w:pStyle w:val="10"/>
              <w:spacing w:before="30"/>
              <w:ind w:right="26"/>
              <w:jc w:val="right"/>
              <w:rPr>
                <w:sz w:val="20"/>
              </w:rPr>
            </w:pPr>
            <w:r>
              <w:rPr>
                <w:rFonts w:hint="eastAsia"/>
                <w:w w:val="80"/>
                <w:sz w:val="20"/>
                <w:lang w:val="en-US" w:eastAsia="zh-CN"/>
              </w:rPr>
              <w:t>312</w:t>
            </w:r>
            <w:r>
              <w:rPr>
                <w:w w:val="80"/>
                <w:sz w:val="20"/>
              </w:rPr>
              <w:t>.80</w:t>
            </w:r>
          </w:p>
        </w:tc>
        <w:tc>
          <w:tcPr>
            <w:tcW w:w="1668" w:type="dxa"/>
            <w:tcBorders>
              <w:left w:val="single" w:color="000000" w:sz="6" w:space="0"/>
              <w:right w:val="single" w:color="000000" w:sz="6" w:space="0"/>
            </w:tcBorders>
          </w:tcPr>
          <w:p>
            <w:pPr>
              <w:pStyle w:val="10"/>
              <w:spacing w:before="30"/>
              <w:ind w:left="36"/>
              <w:rPr>
                <w:sz w:val="20"/>
              </w:rPr>
            </w:pPr>
            <w:r>
              <w:rPr>
                <w:sz w:val="20"/>
              </w:rPr>
              <w:t>本年支出合计</w:t>
            </w:r>
          </w:p>
        </w:tc>
        <w:tc>
          <w:tcPr>
            <w:tcW w:w="1821" w:type="dxa"/>
            <w:tcBorders>
              <w:left w:val="single" w:color="000000" w:sz="6" w:space="0"/>
              <w:right w:val="single" w:color="000000" w:sz="6" w:space="0"/>
            </w:tcBorders>
          </w:tcPr>
          <w:p>
            <w:pPr>
              <w:pStyle w:val="10"/>
              <w:spacing w:before="30"/>
              <w:ind w:right="26"/>
              <w:jc w:val="right"/>
              <w:rPr>
                <w:sz w:val="20"/>
              </w:rPr>
            </w:pPr>
            <w:r>
              <w:rPr>
                <w:rFonts w:hint="eastAsia"/>
                <w:w w:val="80"/>
                <w:sz w:val="20"/>
                <w:lang w:val="en-US" w:eastAsia="zh-CN"/>
              </w:rPr>
              <w:t>312</w:t>
            </w:r>
            <w:r>
              <w:rPr>
                <w:w w:val="80"/>
                <w:sz w:val="20"/>
              </w:rPr>
              <w:t>.80</w:t>
            </w:r>
          </w:p>
        </w:tc>
        <w:tc>
          <w:tcPr>
            <w:tcW w:w="2002" w:type="dxa"/>
            <w:tcBorders>
              <w:left w:val="single" w:color="000000" w:sz="6" w:space="0"/>
            </w:tcBorders>
          </w:tcPr>
          <w:p>
            <w:pPr>
              <w:pStyle w:val="10"/>
              <w:spacing w:before="30"/>
              <w:ind w:left="36"/>
              <w:rPr>
                <w:sz w:val="20"/>
              </w:rPr>
            </w:pPr>
            <w:r>
              <w:rPr>
                <w:sz w:val="20"/>
              </w:rPr>
              <w:t>本年支出合计</w:t>
            </w:r>
          </w:p>
        </w:tc>
        <w:tc>
          <w:tcPr>
            <w:tcW w:w="1821" w:type="dxa"/>
            <w:tcBorders>
              <w:right w:val="single" w:color="000000" w:sz="6" w:space="0"/>
            </w:tcBorders>
          </w:tcPr>
          <w:p>
            <w:pPr>
              <w:pStyle w:val="10"/>
              <w:spacing w:before="30"/>
              <w:ind w:right="27"/>
              <w:jc w:val="right"/>
              <w:rPr>
                <w:sz w:val="20"/>
              </w:rPr>
            </w:pPr>
            <w:r>
              <w:rPr>
                <w:rFonts w:hint="eastAsia"/>
                <w:w w:val="80"/>
                <w:sz w:val="20"/>
                <w:lang w:val="en-US" w:eastAsia="zh-CN"/>
              </w:rPr>
              <w:t>312</w:t>
            </w:r>
            <w:r>
              <w:rPr>
                <w:w w:val="80"/>
                <w:sz w:val="20"/>
              </w:rPr>
              <w:t>.80</w:t>
            </w:r>
          </w:p>
        </w:tc>
        <w:tc>
          <w:tcPr>
            <w:tcW w:w="1446" w:type="dxa"/>
            <w:tcBorders>
              <w:left w:val="single" w:color="000000" w:sz="6" w:space="0"/>
            </w:tcBorders>
          </w:tcPr>
          <w:p>
            <w:pPr>
              <w:pStyle w:val="10"/>
              <w:spacing w:before="30"/>
              <w:ind w:left="35"/>
              <w:rPr>
                <w:sz w:val="20"/>
              </w:rPr>
            </w:pPr>
            <w:r>
              <w:rPr>
                <w:sz w:val="20"/>
              </w:rPr>
              <w:t>本年支出合计</w:t>
            </w:r>
          </w:p>
        </w:tc>
        <w:tc>
          <w:tcPr>
            <w:tcW w:w="1821" w:type="dxa"/>
          </w:tcPr>
          <w:p>
            <w:pPr>
              <w:pStyle w:val="10"/>
              <w:spacing w:before="30"/>
              <w:ind w:right="32"/>
              <w:jc w:val="right"/>
              <w:rPr>
                <w:sz w:val="20"/>
              </w:rPr>
            </w:pPr>
            <w:r>
              <w:rPr>
                <w:rFonts w:hint="eastAsia"/>
                <w:w w:val="80"/>
                <w:sz w:val="20"/>
                <w:lang w:val="en-US" w:eastAsia="zh-CN"/>
              </w:rPr>
              <w:t>312</w:t>
            </w:r>
            <w:r>
              <w:rPr>
                <w:w w:val="80"/>
                <w:sz w:val="20"/>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90" w:type="dxa"/>
            <w:tcBorders>
              <w:bottom w:val="single" w:color="000000" w:sz="6" w:space="0"/>
              <w:right w:val="single" w:color="000000" w:sz="6" w:space="0"/>
            </w:tcBorders>
          </w:tcPr>
          <w:p>
            <w:pPr>
              <w:pStyle w:val="10"/>
              <w:spacing w:before="30"/>
              <w:ind w:left="40"/>
              <w:rPr>
                <w:sz w:val="20"/>
              </w:rPr>
            </w:pPr>
            <w:r>
              <w:rPr>
                <w:sz w:val="20"/>
              </w:rPr>
              <w:t>33</w:t>
            </w:r>
          </w:p>
        </w:tc>
        <w:tc>
          <w:tcPr>
            <w:tcW w:w="2113" w:type="dxa"/>
            <w:tcBorders>
              <w:left w:val="single" w:color="000000" w:sz="6" w:space="0"/>
              <w:bottom w:val="single" w:color="000000" w:sz="6" w:space="0"/>
            </w:tcBorders>
          </w:tcPr>
          <w:p>
            <w:pPr>
              <w:pStyle w:val="10"/>
              <w:spacing w:before="30"/>
              <w:ind w:left="37"/>
              <w:rPr>
                <w:sz w:val="20"/>
              </w:rPr>
            </w:pPr>
            <w:r>
              <w:rPr>
                <w:sz w:val="20"/>
              </w:rPr>
              <w:t>上年结转</w:t>
            </w:r>
          </w:p>
        </w:tc>
        <w:tc>
          <w:tcPr>
            <w:tcW w:w="1821" w:type="dxa"/>
            <w:tcBorders>
              <w:bottom w:val="single" w:color="000000" w:sz="6" w:space="0"/>
              <w:right w:val="single" w:color="000000" w:sz="6" w:space="0"/>
            </w:tcBorders>
          </w:tcPr>
          <w:p>
            <w:pPr>
              <w:pStyle w:val="10"/>
              <w:spacing w:before="30"/>
              <w:ind w:right="26"/>
              <w:jc w:val="right"/>
              <w:rPr>
                <w:sz w:val="20"/>
              </w:rPr>
            </w:pPr>
            <w:r>
              <w:rPr>
                <w:w w:val="80"/>
                <w:sz w:val="20"/>
              </w:rPr>
              <w:t>0.00</w:t>
            </w:r>
          </w:p>
        </w:tc>
        <w:tc>
          <w:tcPr>
            <w:tcW w:w="1668" w:type="dxa"/>
            <w:tcBorders>
              <w:left w:val="single" w:color="000000" w:sz="6" w:space="0"/>
              <w:bottom w:val="single" w:color="000000" w:sz="6" w:space="0"/>
              <w:right w:val="single" w:color="000000" w:sz="6" w:space="0"/>
            </w:tcBorders>
          </w:tcPr>
          <w:p>
            <w:pPr>
              <w:pStyle w:val="10"/>
              <w:spacing w:before="30"/>
              <w:ind w:left="36"/>
              <w:rPr>
                <w:sz w:val="20"/>
              </w:rPr>
            </w:pPr>
            <w:r>
              <w:rPr>
                <w:sz w:val="20"/>
              </w:rPr>
              <w:t>结转下年</w:t>
            </w:r>
          </w:p>
        </w:tc>
        <w:tc>
          <w:tcPr>
            <w:tcW w:w="1821" w:type="dxa"/>
            <w:tcBorders>
              <w:left w:val="single" w:color="000000" w:sz="6" w:space="0"/>
              <w:bottom w:val="single" w:color="000000" w:sz="6" w:space="0"/>
              <w:right w:val="single" w:color="000000" w:sz="6" w:space="0"/>
            </w:tcBorders>
          </w:tcPr>
          <w:p>
            <w:pPr>
              <w:pStyle w:val="10"/>
              <w:spacing w:before="30"/>
              <w:ind w:right="26"/>
              <w:jc w:val="right"/>
              <w:rPr>
                <w:sz w:val="20"/>
              </w:rPr>
            </w:pPr>
            <w:r>
              <w:rPr>
                <w:w w:val="80"/>
                <w:sz w:val="20"/>
              </w:rPr>
              <w:t>0.00</w:t>
            </w:r>
          </w:p>
        </w:tc>
        <w:tc>
          <w:tcPr>
            <w:tcW w:w="2002" w:type="dxa"/>
            <w:tcBorders>
              <w:left w:val="single" w:color="000000" w:sz="6" w:space="0"/>
              <w:bottom w:val="single" w:color="000000" w:sz="6" w:space="0"/>
            </w:tcBorders>
          </w:tcPr>
          <w:p>
            <w:pPr>
              <w:pStyle w:val="10"/>
              <w:spacing w:before="30"/>
              <w:ind w:left="36"/>
              <w:rPr>
                <w:sz w:val="20"/>
              </w:rPr>
            </w:pPr>
            <w:r>
              <w:rPr>
                <w:sz w:val="20"/>
              </w:rPr>
              <w:t>结转下年</w:t>
            </w:r>
          </w:p>
        </w:tc>
        <w:tc>
          <w:tcPr>
            <w:tcW w:w="1821" w:type="dxa"/>
            <w:tcBorders>
              <w:bottom w:val="single" w:color="000000" w:sz="6" w:space="0"/>
              <w:right w:val="single" w:color="000000" w:sz="6" w:space="0"/>
            </w:tcBorders>
          </w:tcPr>
          <w:p>
            <w:pPr>
              <w:pStyle w:val="10"/>
              <w:spacing w:before="30"/>
              <w:ind w:right="27"/>
              <w:jc w:val="right"/>
              <w:rPr>
                <w:sz w:val="20"/>
              </w:rPr>
            </w:pPr>
            <w:r>
              <w:rPr>
                <w:w w:val="80"/>
                <w:sz w:val="20"/>
              </w:rPr>
              <w:t>0.00</w:t>
            </w:r>
          </w:p>
        </w:tc>
        <w:tc>
          <w:tcPr>
            <w:tcW w:w="1446" w:type="dxa"/>
            <w:tcBorders>
              <w:left w:val="single" w:color="000000" w:sz="6" w:space="0"/>
              <w:bottom w:val="single" w:color="000000" w:sz="6" w:space="0"/>
            </w:tcBorders>
          </w:tcPr>
          <w:p>
            <w:pPr>
              <w:pStyle w:val="10"/>
              <w:spacing w:before="30"/>
              <w:ind w:left="35"/>
              <w:rPr>
                <w:sz w:val="20"/>
              </w:rPr>
            </w:pPr>
            <w:r>
              <w:rPr>
                <w:sz w:val="20"/>
              </w:rPr>
              <w:t>结转下年</w:t>
            </w:r>
          </w:p>
        </w:tc>
        <w:tc>
          <w:tcPr>
            <w:tcW w:w="1821" w:type="dxa"/>
            <w:tcBorders>
              <w:bottom w:val="single" w:color="000000" w:sz="6" w:space="0"/>
            </w:tcBorders>
          </w:tcPr>
          <w:p>
            <w:pPr>
              <w:pStyle w:val="10"/>
              <w:spacing w:before="30"/>
              <w:ind w:right="32"/>
              <w:jc w:val="right"/>
              <w:rPr>
                <w:sz w:val="20"/>
              </w:rPr>
            </w:pPr>
            <w:r>
              <w:rPr>
                <w:w w:val="80"/>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890" w:type="dxa"/>
            <w:tcBorders>
              <w:top w:val="single" w:color="000000" w:sz="6" w:space="0"/>
              <w:bottom w:val="single" w:color="000000" w:sz="6" w:space="0"/>
              <w:right w:val="single" w:color="000000" w:sz="6" w:space="0"/>
            </w:tcBorders>
          </w:tcPr>
          <w:p>
            <w:pPr>
              <w:pStyle w:val="10"/>
              <w:spacing w:before="27"/>
              <w:ind w:left="40"/>
              <w:rPr>
                <w:sz w:val="20"/>
              </w:rPr>
            </w:pPr>
            <w:r>
              <w:rPr>
                <w:sz w:val="20"/>
              </w:rPr>
              <w:t>34</w:t>
            </w:r>
          </w:p>
        </w:tc>
        <w:tc>
          <w:tcPr>
            <w:tcW w:w="2113" w:type="dxa"/>
            <w:tcBorders>
              <w:top w:val="single" w:color="000000" w:sz="6" w:space="0"/>
              <w:left w:val="single" w:color="000000" w:sz="6" w:space="0"/>
              <w:bottom w:val="single" w:color="000000" w:sz="6" w:space="0"/>
            </w:tcBorders>
          </w:tcPr>
          <w:p>
            <w:pPr>
              <w:pStyle w:val="10"/>
              <w:spacing w:before="0"/>
              <w:rPr>
                <w:rFonts w:ascii="Times New Roman"/>
                <w:sz w:val="20"/>
              </w:rPr>
            </w:pPr>
          </w:p>
        </w:tc>
        <w:tc>
          <w:tcPr>
            <w:tcW w:w="182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668"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821"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002" w:type="dxa"/>
            <w:tcBorders>
              <w:top w:val="single" w:color="000000" w:sz="6" w:space="0"/>
              <w:left w:val="single" w:color="000000" w:sz="6" w:space="0"/>
              <w:bottom w:val="single" w:color="000000" w:sz="6" w:space="0"/>
            </w:tcBorders>
          </w:tcPr>
          <w:p>
            <w:pPr>
              <w:pStyle w:val="10"/>
              <w:spacing w:before="0"/>
              <w:rPr>
                <w:rFonts w:ascii="Times New Roman"/>
                <w:sz w:val="20"/>
              </w:rPr>
            </w:pPr>
          </w:p>
        </w:tc>
        <w:tc>
          <w:tcPr>
            <w:tcW w:w="1821"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446" w:type="dxa"/>
            <w:tcBorders>
              <w:top w:val="single" w:color="000000" w:sz="6" w:space="0"/>
              <w:left w:val="single" w:color="000000" w:sz="6" w:space="0"/>
              <w:bottom w:val="single" w:color="000000" w:sz="6" w:space="0"/>
            </w:tcBorders>
          </w:tcPr>
          <w:p>
            <w:pPr>
              <w:pStyle w:val="10"/>
              <w:spacing w:before="0"/>
              <w:rPr>
                <w:rFonts w:ascii="Times New Roman"/>
                <w:sz w:val="20"/>
              </w:rPr>
            </w:pPr>
          </w:p>
        </w:tc>
        <w:tc>
          <w:tcPr>
            <w:tcW w:w="1821"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90" w:type="dxa"/>
            <w:tcBorders>
              <w:top w:val="single" w:color="000000" w:sz="6" w:space="0"/>
              <w:right w:val="single" w:color="000000" w:sz="6" w:space="0"/>
            </w:tcBorders>
          </w:tcPr>
          <w:p>
            <w:pPr>
              <w:pStyle w:val="10"/>
              <w:spacing w:before="27"/>
              <w:ind w:left="40"/>
              <w:rPr>
                <w:sz w:val="20"/>
              </w:rPr>
            </w:pPr>
            <w:r>
              <w:rPr>
                <w:sz w:val="20"/>
              </w:rPr>
              <w:t>35</w:t>
            </w:r>
          </w:p>
        </w:tc>
        <w:tc>
          <w:tcPr>
            <w:tcW w:w="2113"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right w:val="single" w:color="000000" w:sz="6" w:space="0"/>
            </w:tcBorders>
          </w:tcPr>
          <w:p>
            <w:pPr>
              <w:pStyle w:val="10"/>
              <w:spacing w:before="0"/>
              <w:rPr>
                <w:rFonts w:ascii="Times New Roman"/>
                <w:sz w:val="20"/>
              </w:rPr>
            </w:pPr>
          </w:p>
        </w:tc>
        <w:tc>
          <w:tcPr>
            <w:tcW w:w="1668"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821"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2002"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right w:val="single" w:color="000000" w:sz="6" w:space="0"/>
            </w:tcBorders>
          </w:tcPr>
          <w:p>
            <w:pPr>
              <w:pStyle w:val="10"/>
              <w:spacing w:before="0"/>
              <w:rPr>
                <w:rFonts w:ascii="Times New Roman"/>
                <w:sz w:val="20"/>
              </w:rPr>
            </w:pPr>
          </w:p>
        </w:tc>
        <w:tc>
          <w:tcPr>
            <w:tcW w:w="1446" w:type="dxa"/>
            <w:tcBorders>
              <w:top w:val="single" w:color="000000" w:sz="6" w:space="0"/>
              <w:left w:val="single" w:color="000000" w:sz="6" w:space="0"/>
            </w:tcBorders>
          </w:tcPr>
          <w:p>
            <w:pPr>
              <w:pStyle w:val="10"/>
              <w:spacing w:before="0"/>
              <w:rPr>
                <w:rFonts w:ascii="Times New Roman"/>
                <w:sz w:val="20"/>
              </w:rPr>
            </w:pPr>
          </w:p>
        </w:tc>
        <w:tc>
          <w:tcPr>
            <w:tcW w:w="1821"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spacing w:before="30"/>
              <w:ind w:left="40"/>
              <w:rPr>
                <w:sz w:val="20"/>
              </w:rPr>
            </w:pPr>
            <w:r>
              <w:rPr>
                <w:sz w:val="20"/>
              </w:rPr>
              <w:t>36</w:t>
            </w:r>
          </w:p>
        </w:tc>
        <w:tc>
          <w:tcPr>
            <w:tcW w:w="2113"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668" w:type="dxa"/>
            <w:tcBorders>
              <w:left w:val="single" w:color="000000" w:sz="6" w:space="0"/>
              <w:right w:val="single" w:color="000000" w:sz="6" w:space="0"/>
            </w:tcBorders>
          </w:tcPr>
          <w:p>
            <w:pPr>
              <w:pStyle w:val="10"/>
              <w:spacing w:before="0"/>
              <w:rPr>
                <w:rFonts w:ascii="Times New Roman"/>
                <w:sz w:val="20"/>
              </w:rPr>
            </w:pPr>
          </w:p>
        </w:tc>
        <w:tc>
          <w:tcPr>
            <w:tcW w:w="1821" w:type="dxa"/>
            <w:tcBorders>
              <w:left w:val="single" w:color="000000" w:sz="6" w:space="0"/>
              <w:right w:val="single" w:color="000000" w:sz="6" w:space="0"/>
            </w:tcBorders>
          </w:tcPr>
          <w:p>
            <w:pPr>
              <w:pStyle w:val="10"/>
              <w:spacing w:before="0"/>
              <w:rPr>
                <w:rFonts w:ascii="Times New Roman"/>
                <w:sz w:val="20"/>
              </w:rPr>
            </w:pPr>
          </w:p>
        </w:tc>
        <w:tc>
          <w:tcPr>
            <w:tcW w:w="2002" w:type="dxa"/>
            <w:tcBorders>
              <w:left w:val="single" w:color="000000" w:sz="6" w:space="0"/>
            </w:tcBorders>
          </w:tcPr>
          <w:p>
            <w:pPr>
              <w:pStyle w:val="10"/>
              <w:spacing w:before="0"/>
              <w:rPr>
                <w:rFonts w:ascii="Times New Roman"/>
                <w:sz w:val="20"/>
              </w:rPr>
            </w:pPr>
          </w:p>
        </w:tc>
        <w:tc>
          <w:tcPr>
            <w:tcW w:w="1821" w:type="dxa"/>
            <w:tcBorders>
              <w:right w:val="single" w:color="000000" w:sz="6" w:space="0"/>
            </w:tcBorders>
          </w:tcPr>
          <w:p>
            <w:pPr>
              <w:pStyle w:val="10"/>
              <w:spacing w:before="0"/>
              <w:rPr>
                <w:rFonts w:ascii="Times New Roman"/>
                <w:sz w:val="20"/>
              </w:rPr>
            </w:pPr>
          </w:p>
        </w:tc>
        <w:tc>
          <w:tcPr>
            <w:tcW w:w="1446" w:type="dxa"/>
            <w:tcBorders>
              <w:left w:val="single" w:color="000000" w:sz="6" w:space="0"/>
            </w:tcBorders>
          </w:tcPr>
          <w:p>
            <w:pPr>
              <w:pStyle w:val="10"/>
              <w:spacing w:before="0"/>
              <w:rPr>
                <w:rFonts w:ascii="Times New Roman"/>
                <w:sz w:val="20"/>
              </w:rPr>
            </w:pPr>
          </w:p>
        </w:tc>
        <w:tc>
          <w:tcPr>
            <w:tcW w:w="1821"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90" w:type="dxa"/>
            <w:tcBorders>
              <w:right w:val="single" w:color="000000" w:sz="6" w:space="0"/>
            </w:tcBorders>
          </w:tcPr>
          <w:p>
            <w:pPr>
              <w:pStyle w:val="10"/>
              <w:spacing w:before="30"/>
              <w:ind w:left="40"/>
              <w:rPr>
                <w:sz w:val="20"/>
              </w:rPr>
            </w:pPr>
            <w:r>
              <w:rPr>
                <w:sz w:val="20"/>
              </w:rPr>
              <w:t>37</w:t>
            </w:r>
          </w:p>
        </w:tc>
        <w:tc>
          <w:tcPr>
            <w:tcW w:w="2113" w:type="dxa"/>
            <w:tcBorders>
              <w:left w:val="single" w:color="000000" w:sz="6" w:space="0"/>
            </w:tcBorders>
          </w:tcPr>
          <w:p>
            <w:pPr>
              <w:pStyle w:val="10"/>
              <w:spacing w:before="30"/>
              <w:ind w:left="37"/>
              <w:rPr>
                <w:sz w:val="20"/>
              </w:rPr>
            </w:pPr>
            <w:r>
              <w:rPr>
                <w:sz w:val="20"/>
              </w:rPr>
              <w:t>收入总计</w:t>
            </w:r>
          </w:p>
        </w:tc>
        <w:tc>
          <w:tcPr>
            <w:tcW w:w="1821" w:type="dxa"/>
            <w:tcBorders>
              <w:right w:val="single" w:color="000000" w:sz="6" w:space="0"/>
            </w:tcBorders>
          </w:tcPr>
          <w:p>
            <w:pPr>
              <w:pStyle w:val="10"/>
              <w:spacing w:before="30"/>
              <w:ind w:right="26"/>
              <w:jc w:val="right"/>
              <w:rPr>
                <w:sz w:val="20"/>
              </w:rPr>
            </w:pPr>
            <w:r>
              <w:rPr>
                <w:rFonts w:hint="eastAsia"/>
                <w:w w:val="80"/>
                <w:sz w:val="20"/>
                <w:lang w:val="en-US" w:eastAsia="zh-CN"/>
              </w:rPr>
              <w:t>312</w:t>
            </w:r>
            <w:r>
              <w:rPr>
                <w:w w:val="80"/>
                <w:sz w:val="20"/>
              </w:rPr>
              <w:t>.80</w:t>
            </w:r>
          </w:p>
        </w:tc>
        <w:tc>
          <w:tcPr>
            <w:tcW w:w="1668" w:type="dxa"/>
            <w:tcBorders>
              <w:left w:val="single" w:color="000000" w:sz="6" w:space="0"/>
              <w:right w:val="single" w:color="000000" w:sz="6" w:space="0"/>
            </w:tcBorders>
          </w:tcPr>
          <w:p>
            <w:pPr>
              <w:pStyle w:val="10"/>
              <w:spacing w:before="30"/>
              <w:ind w:left="36"/>
              <w:rPr>
                <w:sz w:val="20"/>
              </w:rPr>
            </w:pPr>
            <w:r>
              <w:rPr>
                <w:sz w:val="20"/>
              </w:rPr>
              <w:t>支出总计</w:t>
            </w:r>
          </w:p>
        </w:tc>
        <w:tc>
          <w:tcPr>
            <w:tcW w:w="1821" w:type="dxa"/>
            <w:tcBorders>
              <w:left w:val="single" w:color="000000" w:sz="6" w:space="0"/>
              <w:right w:val="single" w:color="000000" w:sz="6" w:space="0"/>
            </w:tcBorders>
          </w:tcPr>
          <w:p>
            <w:pPr>
              <w:pStyle w:val="10"/>
              <w:spacing w:before="30"/>
              <w:ind w:right="26"/>
              <w:jc w:val="right"/>
              <w:rPr>
                <w:sz w:val="20"/>
              </w:rPr>
            </w:pPr>
            <w:r>
              <w:rPr>
                <w:rFonts w:hint="eastAsia"/>
                <w:w w:val="80"/>
                <w:sz w:val="20"/>
                <w:lang w:val="en-US" w:eastAsia="zh-CN"/>
              </w:rPr>
              <w:t>312</w:t>
            </w:r>
            <w:r>
              <w:rPr>
                <w:w w:val="80"/>
                <w:sz w:val="20"/>
              </w:rPr>
              <w:t>.80</w:t>
            </w:r>
          </w:p>
        </w:tc>
        <w:tc>
          <w:tcPr>
            <w:tcW w:w="2002" w:type="dxa"/>
            <w:tcBorders>
              <w:left w:val="single" w:color="000000" w:sz="6" w:space="0"/>
            </w:tcBorders>
          </w:tcPr>
          <w:p>
            <w:pPr>
              <w:pStyle w:val="10"/>
              <w:spacing w:before="30"/>
              <w:ind w:left="36"/>
              <w:rPr>
                <w:sz w:val="20"/>
              </w:rPr>
            </w:pPr>
            <w:r>
              <w:rPr>
                <w:sz w:val="20"/>
              </w:rPr>
              <w:t>支出总计</w:t>
            </w:r>
          </w:p>
        </w:tc>
        <w:tc>
          <w:tcPr>
            <w:tcW w:w="1821" w:type="dxa"/>
            <w:tcBorders>
              <w:right w:val="single" w:color="000000" w:sz="6" w:space="0"/>
            </w:tcBorders>
          </w:tcPr>
          <w:p>
            <w:pPr>
              <w:pStyle w:val="10"/>
              <w:spacing w:before="30"/>
              <w:ind w:right="27"/>
              <w:jc w:val="right"/>
              <w:rPr>
                <w:sz w:val="20"/>
              </w:rPr>
            </w:pPr>
            <w:r>
              <w:rPr>
                <w:rFonts w:hint="eastAsia"/>
                <w:w w:val="80"/>
                <w:sz w:val="20"/>
                <w:lang w:val="en-US" w:eastAsia="zh-CN"/>
              </w:rPr>
              <w:t>312</w:t>
            </w:r>
            <w:r>
              <w:rPr>
                <w:w w:val="80"/>
                <w:sz w:val="20"/>
              </w:rPr>
              <w:t>.80</w:t>
            </w:r>
          </w:p>
        </w:tc>
        <w:tc>
          <w:tcPr>
            <w:tcW w:w="1446" w:type="dxa"/>
            <w:tcBorders>
              <w:left w:val="single" w:color="000000" w:sz="6" w:space="0"/>
            </w:tcBorders>
          </w:tcPr>
          <w:p>
            <w:pPr>
              <w:pStyle w:val="10"/>
              <w:spacing w:before="30"/>
              <w:ind w:left="35"/>
              <w:rPr>
                <w:sz w:val="20"/>
              </w:rPr>
            </w:pPr>
            <w:r>
              <w:rPr>
                <w:sz w:val="20"/>
              </w:rPr>
              <w:t>支出总计</w:t>
            </w:r>
          </w:p>
        </w:tc>
        <w:tc>
          <w:tcPr>
            <w:tcW w:w="1821" w:type="dxa"/>
          </w:tcPr>
          <w:p>
            <w:pPr>
              <w:pStyle w:val="10"/>
              <w:spacing w:before="30"/>
              <w:ind w:right="32"/>
              <w:jc w:val="right"/>
              <w:rPr>
                <w:sz w:val="20"/>
              </w:rPr>
            </w:pPr>
            <w:r>
              <w:rPr>
                <w:rFonts w:hint="eastAsia"/>
                <w:w w:val="80"/>
                <w:sz w:val="20"/>
                <w:lang w:val="en-US" w:eastAsia="zh-CN"/>
              </w:rPr>
              <w:t>312</w:t>
            </w:r>
            <w:r>
              <w:rPr>
                <w:w w:val="80"/>
                <w:sz w:val="20"/>
              </w:rPr>
              <w:t>.80</w:t>
            </w:r>
          </w:p>
        </w:tc>
      </w:tr>
    </w:tbl>
    <w:p>
      <w:pPr>
        <w:spacing w:after="0"/>
        <w:jc w:val="right"/>
        <w:rPr>
          <w:sz w:val="20"/>
        </w:rPr>
        <w:sectPr>
          <w:pgSz w:w="16840" w:h="11900" w:orient="landscape"/>
          <w:pgMar w:top="720" w:right="600" w:bottom="280" w:left="600" w:header="720" w:footer="720" w:gutter="0"/>
          <w:cols w:space="720" w:num="1"/>
        </w:sectPr>
      </w:pPr>
    </w:p>
    <w:p>
      <w:pPr>
        <w:pStyle w:val="3"/>
      </w:pPr>
      <w:r>
        <w:t>2023年部门综合预算一般公共预算支出明细表（按支出功能分类科目-不含上年结转）</w:t>
      </w:r>
    </w:p>
    <w:p>
      <w:pPr>
        <w:tabs>
          <w:tab w:val="left" w:pos="14319"/>
        </w:tabs>
        <w:spacing w:before="214"/>
        <w:ind w:left="0" w:right="0" w:firstLine="0"/>
        <w:jc w:val="center"/>
        <w:rPr>
          <w:sz w:val="20"/>
        </w:rPr>
      </w:pPr>
      <w:r>
        <w:rPr>
          <w:sz w:val="20"/>
        </w:rPr>
        <w:t>表5</w:t>
      </w:r>
      <w:r>
        <w:rPr>
          <w:sz w:val="20"/>
        </w:rPr>
        <w:tab/>
      </w:r>
      <w:r>
        <w:rPr>
          <w:sz w:val="20"/>
        </w:rPr>
        <w:t>单位：万元</w:t>
      </w:r>
    </w:p>
    <w:p>
      <w:pPr>
        <w:spacing w:before="0" w:after="0" w:line="240" w:lineRule="auto"/>
        <w:rPr>
          <w:sz w:val="12"/>
        </w:rPr>
      </w:pPr>
    </w:p>
    <w:tbl>
      <w:tblPr>
        <w:tblStyle w:val="7"/>
        <w:tblW w:w="1540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6"/>
        <w:gridCol w:w="1848"/>
        <w:gridCol w:w="3696"/>
        <w:gridCol w:w="1848"/>
        <w:gridCol w:w="1848"/>
        <w:gridCol w:w="1848"/>
        <w:gridCol w:w="184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616" w:type="dxa"/>
          </w:tcPr>
          <w:p>
            <w:pPr>
              <w:pStyle w:val="10"/>
              <w:ind w:left="108"/>
              <w:rPr>
                <w:sz w:val="20"/>
              </w:rPr>
            </w:pPr>
            <w:r>
              <w:rPr>
                <w:sz w:val="20"/>
              </w:rPr>
              <w:t>序号</w:t>
            </w:r>
          </w:p>
        </w:tc>
        <w:tc>
          <w:tcPr>
            <w:tcW w:w="1848" w:type="dxa"/>
          </w:tcPr>
          <w:p>
            <w:pPr>
              <w:pStyle w:val="10"/>
              <w:ind w:right="313"/>
              <w:jc w:val="right"/>
              <w:rPr>
                <w:sz w:val="20"/>
              </w:rPr>
            </w:pPr>
            <w:r>
              <w:rPr>
                <w:sz w:val="20"/>
              </w:rPr>
              <w:t>功能科目编码</w:t>
            </w:r>
          </w:p>
        </w:tc>
        <w:tc>
          <w:tcPr>
            <w:tcW w:w="3696" w:type="dxa"/>
          </w:tcPr>
          <w:p>
            <w:pPr>
              <w:pStyle w:val="10"/>
              <w:ind w:right="1237"/>
              <w:jc w:val="right"/>
              <w:rPr>
                <w:sz w:val="20"/>
              </w:rPr>
            </w:pPr>
            <w:r>
              <w:rPr>
                <w:sz w:val="20"/>
              </w:rPr>
              <w:t>功能科目名称</w:t>
            </w:r>
          </w:p>
        </w:tc>
        <w:tc>
          <w:tcPr>
            <w:tcW w:w="1848" w:type="dxa"/>
          </w:tcPr>
          <w:p>
            <w:pPr>
              <w:pStyle w:val="10"/>
              <w:ind w:left="704" w:right="694"/>
              <w:jc w:val="center"/>
              <w:rPr>
                <w:sz w:val="20"/>
              </w:rPr>
            </w:pPr>
            <w:r>
              <w:rPr>
                <w:sz w:val="20"/>
              </w:rPr>
              <w:t>合计</w:t>
            </w:r>
          </w:p>
        </w:tc>
        <w:tc>
          <w:tcPr>
            <w:tcW w:w="1848" w:type="dxa"/>
          </w:tcPr>
          <w:p>
            <w:pPr>
              <w:pStyle w:val="10"/>
              <w:ind w:left="324"/>
              <w:rPr>
                <w:sz w:val="20"/>
              </w:rPr>
            </w:pPr>
            <w:r>
              <w:rPr>
                <w:sz w:val="20"/>
              </w:rPr>
              <w:t>人员经费支出</w:t>
            </w:r>
          </w:p>
        </w:tc>
        <w:tc>
          <w:tcPr>
            <w:tcW w:w="1848" w:type="dxa"/>
            <w:tcBorders>
              <w:right w:val="single" w:color="000000" w:sz="6" w:space="0"/>
            </w:tcBorders>
          </w:tcPr>
          <w:p>
            <w:pPr>
              <w:pStyle w:val="10"/>
              <w:ind w:left="324"/>
              <w:rPr>
                <w:sz w:val="20"/>
              </w:rPr>
            </w:pPr>
            <w:r>
              <w:rPr>
                <w:sz w:val="20"/>
              </w:rPr>
              <w:t>公用经费支出</w:t>
            </w:r>
          </w:p>
        </w:tc>
        <w:tc>
          <w:tcPr>
            <w:tcW w:w="1848" w:type="dxa"/>
            <w:tcBorders>
              <w:left w:val="single" w:color="000000" w:sz="6" w:space="0"/>
            </w:tcBorders>
          </w:tcPr>
          <w:p>
            <w:pPr>
              <w:pStyle w:val="10"/>
              <w:ind w:left="121"/>
              <w:rPr>
                <w:sz w:val="20"/>
              </w:rPr>
            </w:pPr>
            <w:r>
              <w:rPr>
                <w:sz w:val="20"/>
              </w:rPr>
              <w:t>专项业务经费支出</w:t>
            </w:r>
          </w:p>
        </w:tc>
        <w:tc>
          <w:tcPr>
            <w:tcW w:w="1848" w:type="dxa"/>
          </w:tcPr>
          <w:p>
            <w:pPr>
              <w:pStyle w:val="10"/>
              <w:ind w:left="704" w:right="694"/>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w w:val="92"/>
                <w:sz w:val="20"/>
              </w:rPr>
              <w:t>1</w:t>
            </w:r>
          </w:p>
        </w:tc>
        <w:tc>
          <w:tcPr>
            <w:tcW w:w="1848" w:type="dxa"/>
          </w:tcPr>
          <w:p>
            <w:pPr>
              <w:pStyle w:val="10"/>
              <w:spacing w:before="0"/>
              <w:rPr>
                <w:rFonts w:ascii="Times New Roman"/>
                <w:sz w:val="20"/>
              </w:rPr>
            </w:pPr>
          </w:p>
        </w:tc>
        <w:tc>
          <w:tcPr>
            <w:tcW w:w="3696" w:type="dxa"/>
          </w:tcPr>
          <w:p>
            <w:pPr>
              <w:pStyle w:val="10"/>
              <w:ind w:left="40"/>
              <w:rPr>
                <w:sz w:val="20"/>
              </w:rPr>
            </w:pPr>
            <w:r>
              <w:rPr>
                <w:sz w:val="20"/>
              </w:rPr>
              <w:t>合计</w:t>
            </w:r>
          </w:p>
        </w:tc>
        <w:tc>
          <w:tcPr>
            <w:tcW w:w="1848" w:type="dxa"/>
          </w:tcPr>
          <w:p>
            <w:pPr>
              <w:pStyle w:val="10"/>
              <w:ind w:right="29"/>
              <w:jc w:val="right"/>
              <w:rPr>
                <w:sz w:val="20"/>
              </w:rPr>
            </w:pPr>
            <w:r>
              <w:rPr>
                <w:rFonts w:hint="eastAsia"/>
                <w:w w:val="80"/>
                <w:sz w:val="20"/>
                <w:lang w:val="en-US" w:eastAsia="zh-CN"/>
              </w:rPr>
              <w:t>312</w:t>
            </w:r>
            <w:r>
              <w:rPr>
                <w:w w:val="80"/>
                <w:sz w:val="20"/>
              </w:rPr>
              <w:t>.80</w:t>
            </w:r>
          </w:p>
        </w:tc>
        <w:tc>
          <w:tcPr>
            <w:tcW w:w="1848" w:type="dxa"/>
          </w:tcPr>
          <w:p>
            <w:pPr>
              <w:pStyle w:val="10"/>
              <w:ind w:right="29"/>
              <w:jc w:val="right"/>
              <w:rPr>
                <w:sz w:val="20"/>
              </w:rPr>
            </w:pPr>
            <w:r>
              <w:rPr>
                <w:w w:val="80"/>
                <w:sz w:val="20"/>
              </w:rPr>
              <w:t>261.48</w:t>
            </w:r>
          </w:p>
        </w:tc>
        <w:tc>
          <w:tcPr>
            <w:tcW w:w="1848" w:type="dxa"/>
            <w:tcBorders>
              <w:right w:val="single" w:color="000000" w:sz="6" w:space="0"/>
            </w:tcBorders>
          </w:tcPr>
          <w:p>
            <w:pPr>
              <w:pStyle w:val="10"/>
              <w:ind w:right="25"/>
              <w:jc w:val="right"/>
              <w:rPr>
                <w:sz w:val="20"/>
              </w:rPr>
            </w:pPr>
            <w:r>
              <w:rPr>
                <w:w w:val="80"/>
                <w:sz w:val="20"/>
              </w:rPr>
              <w:t>26.32</w:t>
            </w:r>
          </w:p>
        </w:tc>
        <w:tc>
          <w:tcPr>
            <w:tcW w:w="1848" w:type="dxa"/>
            <w:tcBorders>
              <w:left w:val="single" w:color="000000" w:sz="6" w:space="0"/>
            </w:tcBorders>
          </w:tcPr>
          <w:p>
            <w:pPr>
              <w:pStyle w:val="10"/>
              <w:ind w:right="29"/>
              <w:jc w:val="right"/>
              <w:rPr>
                <w:sz w:val="20"/>
              </w:rPr>
            </w:pPr>
            <w:r>
              <w:rPr>
                <w:rFonts w:hint="eastAsia"/>
                <w:w w:val="80"/>
                <w:sz w:val="20"/>
                <w:lang w:val="en-US" w:eastAsia="zh-CN"/>
              </w:rPr>
              <w:t>25</w:t>
            </w:r>
            <w:r>
              <w:rPr>
                <w:w w:val="80"/>
                <w:sz w:val="20"/>
              </w:rPr>
              <w:t>.00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w w:val="92"/>
                <w:sz w:val="20"/>
              </w:rPr>
              <w:t>2</w:t>
            </w:r>
          </w:p>
        </w:tc>
        <w:tc>
          <w:tcPr>
            <w:tcW w:w="1848" w:type="dxa"/>
          </w:tcPr>
          <w:p>
            <w:pPr>
              <w:pStyle w:val="10"/>
              <w:ind w:left="40"/>
              <w:rPr>
                <w:sz w:val="20"/>
              </w:rPr>
            </w:pPr>
            <w:r>
              <w:rPr>
                <w:sz w:val="20"/>
              </w:rPr>
              <w:t>208</w:t>
            </w:r>
          </w:p>
        </w:tc>
        <w:tc>
          <w:tcPr>
            <w:tcW w:w="3696" w:type="dxa"/>
          </w:tcPr>
          <w:p>
            <w:pPr>
              <w:pStyle w:val="10"/>
              <w:ind w:left="40"/>
              <w:rPr>
                <w:sz w:val="20"/>
              </w:rPr>
            </w:pPr>
            <w:r>
              <w:rPr>
                <w:sz w:val="20"/>
              </w:rPr>
              <w:t>社会保障和就业支出</w:t>
            </w:r>
          </w:p>
        </w:tc>
        <w:tc>
          <w:tcPr>
            <w:tcW w:w="1848" w:type="dxa"/>
          </w:tcPr>
          <w:p>
            <w:pPr>
              <w:pStyle w:val="10"/>
              <w:ind w:right="29"/>
              <w:jc w:val="right"/>
              <w:rPr>
                <w:sz w:val="20"/>
              </w:rPr>
            </w:pPr>
            <w:r>
              <w:rPr>
                <w:w w:val="80"/>
                <w:sz w:val="20"/>
              </w:rPr>
              <w:t>27.09</w:t>
            </w:r>
          </w:p>
        </w:tc>
        <w:tc>
          <w:tcPr>
            <w:tcW w:w="1848" w:type="dxa"/>
          </w:tcPr>
          <w:p>
            <w:pPr>
              <w:pStyle w:val="10"/>
              <w:ind w:right="29"/>
              <w:jc w:val="right"/>
              <w:rPr>
                <w:sz w:val="20"/>
              </w:rPr>
            </w:pPr>
            <w:r>
              <w:rPr>
                <w:w w:val="80"/>
                <w:sz w:val="20"/>
              </w:rPr>
              <w:t>27.09</w:t>
            </w:r>
          </w:p>
        </w:tc>
        <w:tc>
          <w:tcPr>
            <w:tcW w:w="1848" w:type="dxa"/>
            <w:tcBorders>
              <w:right w:val="single" w:color="000000" w:sz="6" w:space="0"/>
            </w:tcBorders>
          </w:tcPr>
          <w:p>
            <w:pPr>
              <w:pStyle w:val="10"/>
              <w:ind w:right="25"/>
              <w:jc w:val="right"/>
              <w:rPr>
                <w:sz w:val="20"/>
              </w:rPr>
            </w:pPr>
            <w:r>
              <w:rPr>
                <w:w w:val="80"/>
                <w:sz w:val="20"/>
              </w:rPr>
              <w:t>0.00</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w w:val="92"/>
                <w:sz w:val="20"/>
              </w:rPr>
              <w:t>3</w:t>
            </w:r>
          </w:p>
        </w:tc>
        <w:tc>
          <w:tcPr>
            <w:tcW w:w="1848" w:type="dxa"/>
          </w:tcPr>
          <w:p>
            <w:pPr>
              <w:pStyle w:val="10"/>
              <w:ind w:left="440"/>
              <w:rPr>
                <w:sz w:val="20"/>
              </w:rPr>
            </w:pPr>
            <w:r>
              <w:rPr>
                <w:sz w:val="20"/>
              </w:rPr>
              <w:t>20805</w:t>
            </w:r>
          </w:p>
        </w:tc>
        <w:tc>
          <w:tcPr>
            <w:tcW w:w="3696" w:type="dxa"/>
          </w:tcPr>
          <w:p>
            <w:pPr>
              <w:pStyle w:val="10"/>
              <w:ind w:right="1245"/>
              <w:jc w:val="right"/>
              <w:rPr>
                <w:sz w:val="20"/>
              </w:rPr>
            </w:pPr>
            <w:r>
              <w:rPr>
                <w:sz w:val="20"/>
              </w:rPr>
              <w:t>行政事业单位养老支出</w:t>
            </w:r>
          </w:p>
        </w:tc>
        <w:tc>
          <w:tcPr>
            <w:tcW w:w="1848" w:type="dxa"/>
          </w:tcPr>
          <w:p>
            <w:pPr>
              <w:pStyle w:val="10"/>
              <w:ind w:right="29"/>
              <w:jc w:val="right"/>
              <w:rPr>
                <w:sz w:val="20"/>
              </w:rPr>
            </w:pPr>
            <w:r>
              <w:rPr>
                <w:w w:val="80"/>
                <w:sz w:val="20"/>
              </w:rPr>
              <w:t>27.09</w:t>
            </w:r>
          </w:p>
        </w:tc>
        <w:tc>
          <w:tcPr>
            <w:tcW w:w="1848" w:type="dxa"/>
          </w:tcPr>
          <w:p>
            <w:pPr>
              <w:pStyle w:val="10"/>
              <w:ind w:right="29"/>
              <w:jc w:val="right"/>
              <w:rPr>
                <w:sz w:val="20"/>
              </w:rPr>
            </w:pPr>
            <w:r>
              <w:rPr>
                <w:w w:val="80"/>
                <w:sz w:val="20"/>
              </w:rPr>
              <w:t>27.09</w:t>
            </w:r>
          </w:p>
        </w:tc>
        <w:tc>
          <w:tcPr>
            <w:tcW w:w="1848" w:type="dxa"/>
            <w:tcBorders>
              <w:right w:val="single" w:color="000000" w:sz="6" w:space="0"/>
            </w:tcBorders>
          </w:tcPr>
          <w:p>
            <w:pPr>
              <w:pStyle w:val="10"/>
              <w:ind w:right="25"/>
              <w:jc w:val="right"/>
              <w:rPr>
                <w:sz w:val="20"/>
              </w:rPr>
            </w:pPr>
            <w:r>
              <w:rPr>
                <w:w w:val="80"/>
                <w:sz w:val="20"/>
              </w:rPr>
              <w:t>0.00</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7" w:hRule="atLeast"/>
        </w:trPr>
        <w:tc>
          <w:tcPr>
            <w:tcW w:w="616" w:type="dxa"/>
            <w:tcBorders>
              <w:bottom w:val="single" w:color="000000" w:sz="6" w:space="0"/>
            </w:tcBorders>
          </w:tcPr>
          <w:p>
            <w:pPr>
              <w:pStyle w:val="10"/>
              <w:ind w:left="40"/>
              <w:rPr>
                <w:sz w:val="20"/>
              </w:rPr>
            </w:pPr>
            <w:r>
              <w:rPr>
                <w:w w:val="92"/>
                <w:sz w:val="20"/>
              </w:rPr>
              <w:t>4</w:t>
            </w:r>
          </w:p>
        </w:tc>
        <w:tc>
          <w:tcPr>
            <w:tcW w:w="1848" w:type="dxa"/>
            <w:tcBorders>
              <w:bottom w:val="single" w:color="000000" w:sz="6" w:space="0"/>
            </w:tcBorders>
          </w:tcPr>
          <w:p>
            <w:pPr>
              <w:pStyle w:val="10"/>
              <w:ind w:right="349"/>
              <w:jc w:val="right"/>
              <w:rPr>
                <w:sz w:val="20"/>
              </w:rPr>
            </w:pPr>
            <w:r>
              <w:rPr>
                <w:w w:val="90"/>
                <w:sz w:val="20"/>
              </w:rPr>
              <w:t>2080505</w:t>
            </w:r>
          </w:p>
        </w:tc>
        <w:tc>
          <w:tcPr>
            <w:tcW w:w="3696" w:type="dxa"/>
            <w:tcBorders>
              <w:bottom w:val="single" w:color="000000" w:sz="6" w:space="0"/>
            </w:tcBorders>
          </w:tcPr>
          <w:p>
            <w:pPr>
              <w:pStyle w:val="10"/>
              <w:spacing w:line="228" w:lineRule="exact"/>
              <w:ind w:left="840"/>
              <w:rPr>
                <w:sz w:val="20"/>
              </w:rPr>
            </w:pPr>
            <w:r>
              <w:rPr>
                <w:sz w:val="20"/>
              </w:rPr>
              <w:t>机关事业单位基本养老保险缴费</w:t>
            </w:r>
          </w:p>
          <w:p>
            <w:pPr>
              <w:pStyle w:val="10"/>
              <w:spacing w:before="0" w:line="204" w:lineRule="exact"/>
              <w:ind w:left="40"/>
              <w:rPr>
                <w:sz w:val="20"/>
              </w:rPr>
            </w:pPr>
            <w:r>
              <w:rPr>
                <w:sz w:val="20"/>
              </w:rPr>
              <w:t>支出</w:t>
            </w:r>
          </w:p>
        </w:tc>
        <w:tc>
          <w:tcPr>
            <w:tcW w:w="1848" w:type="dxa"/>
            <w:tcBorders>
              <w:bottom w:val="single" w:color="000000" w:sz="6" w:space="0"/>
            </w:tcBorders>
          </w:tcPr>
          <w:p>
            <w:pPr>
              <w:pStyle w:val="10"/>
              <w:ind w:right="29"/>
              <w:jc w:val="right"/>
              <w:rPr>
                <w:sz w:val="20"/>
              </w:rPr>
            </w:pPr>
            <w:r>
              <w:rPr>
                <w:w w:val="80"/>
                <w:sz w:val="20"/>
              </w:rPr>
              <w:t>27.09</w:t>
            </w:r>
          </w:p>
        </w:tc>
        <w:tc>
          <w:tcPr>
            <w:tcW w:w="1848" w:type="dxa"/>
            <w:tcBorders>
              <w:bottom w:val="single" w:color="000000" w:sz="6" w:space="0"/>
            </w:tcBorders>
          </w:tcPr>
          <w:p>
            <w:pPr>
              <w:pStyle w:val="10"/>
              <w:ind w:right="29"/>
              <w:jc w:val="right"/>
              <w:rPr>
                <w:sz w:val="20"/>
              </w:rPr>
            </w:pPr>
            <w:r>
              <w:rPr>
                <w:w w:val="80"/>
                <w:sz w:val="20"/>
              </w:rPr>
              <w:t>27.09</w:t>
            </w:r>
          </w:p>
        </w:tc>
        <w:tc>
          <w:tcPr>
            <w:tcW w:w="1848" w:type="dxa"/>
            <w:tcBorders>
              <w:bottom w:val="single" w:color="000000" w:sz="6" w:space="0"/>
              <w:right w:val="single" w:color="000000" w:sz="6" w:space="0"/>
            </w:tcBorders>
          </w:tcPr>
          <w:p>
            <w:pPr>
              <w:pStyle w:val="10"/>
              <w:ind w:right="25"/>
              <w:jc w:val="right"/>
              <w:rPr>
                <w:sz w:val="20"/>
              </w:rPr>
            </w:pPr>
            <w:r>
              <w:rPr>
                <w:w w:val="80"/>
                <w:sz w:val="20"/>
              </w:rPr>
              <w:t>0.00</w:t>
            </w:r>
          </w:p>
        </w:tc>
        <w:tc>
          <w:tcPr>
            <w:tcW w:w="1848" w:type="dxa"/>
            <w:tcBorders>
              <w:left w:val="single" w:color="000000" w:sz="6" w:space="0"/>
              <w:bottom w:val="single" w:color="000000" w:sz="6" w:space="0"/>
            </w:tcBorders>
          </w:tcPr>
          <w:p>
            <w:pPr>
              <w:pStyle w:val="10"/>
              <w:ind w:right="29"/>
              <w:jc w:val="right"/>
              <w:rPr>
                <w:sz w:val="20"/>
              </w:rPr>
            </w:pPr>
            <w:r>
              <w:rPr>
                <w:w w:val="80"/>
                <w:sz w:val="20"/>
              </w:rPr>
              <w:t>0.00</w:t>
            </w:r>
          </w:p>
        </w:tc>
        <w:tc>
          <w:tcPr>
            <w:tcW w:w="1848"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16" w:type="dxa"/>
            <w:tcBorders>
              <w:top w:val="single" w:color="000000" w:sz="6" w:space="0"/>
            </w:tcBorders>
          </w:tcPr>
          <w:p>
            <w:pPr>
              <w:pStyle w:val="10"/>
              <w:spacing w:before="32"/>
              <w:ind w:left="40"/>
              <w:rPr>
                <w:sz w:val="20"/>
              </w:rPr>
            </w:pPr>
            <w:r>
              <w:rPr>
                <w:w w:val="92"/>
                <w:sz w:val="20"/>
              </w:rPr>
              <w:t>5</w:t>
            </w:r>
          </w:p>
        </w:tc>
        <w:tc>
          <w:tcPr>
            <w:tcW w:w="1848" w:type="dxa"/>
            <w:tcBorders>
              <w:top w:val="single" w:color="000000" w:sz="6" w:space="0"/>
            </w:tcBorders>
          </w:tcPr>
          <w:p>
            <w:pPr>
              <w:pStyle w:val="10"/>
              <w:spacing w:before="32"/>
              <w:ind w:left="40"/>
              <w:rPr>
                <w:sz w:val="20"/>
              </w:rPr>
            </w:pPr>
            <w:r>
              <w:rPr>
                <w:sz w:val="20"/>
              </w:rPr>
              <w:t>210</w:t>
            </w:r>
          </w:p>
        </w:tc>
        <w:tc>
          <w:tcPr>
            <w:tcW w:w="3696" w:type="dxa"/>
            <w:tcBorders>
              <w:top w:val="single" w:color="000000" w:sz="6" w:space="0"/>
            </w:tcBorders>
          </w:tcPr>
          <w:p>
            <w:pPr>
              <w:pStyle w:val="10"/>
              <w:spacing w:before="32"/>
              <w:ind w:left="40"/>
              <w:rPr>
                <w:sz w:val="20"/>
              </w:rPr>
            </w:pPr>
            <w:r>
              <w:rPr>
                <w:sz w:val="20"/>
              </w:rPr>
              <w:t>卫生健康支出</w:t>
            </w:r>
          </w:p>
        </w:tc>
        <w:tc>
          <w:tcPr>
            <w:tcW w:w="1848" w:type="dxa"/>
            <w:tcBorders>
              <w:top w:val="single" w:color="000000" w:sz="6" w:space="0"/>
            </w:tcBorders>
          </w:tcPr>
          <w:p>
            <w:pPr>
              <w:pStyle w:val="10"/>
              <w:spacing w:before="32"/>
              <w:ind w:right="29"/>
              <w:jc w:val="right"/>
              <w:rPr>
                <w:sz w:val="20"/>
              </w:rPr>
            </w:pPr>
            <w:r>
              <w:rPr>
                <w:w w:val="80"/>
                <w:sz w:val="20"/>
              </w:rPr>
              <w:t>14.35</w:t>
            </w:r>
          </w:p>
        </w:tc>
        <w:tc>
          <w:tcPr>
            <w:tcW w:w="1848" w:type="dxa"/>
            <w:tcBorders>
              <w:top w:val="single" w:color="000000" w:sz="6" w:space="0"/>
            </w:tcBorders>
          </w:tcPr>
          <w:p>
            <w:pPr>
              <w:pStyle w:val="10"/>
              <w:spacing w:before="32"/>
              <w:ind w:right="29"/>
              <w:jc w:val="right"/>
              <w:rPr>
                <w:sz w:val="20"/>
              </w:rPr>
            </w:pPr>
            <w:r>
              <w:rPr>
                <w:w w:val="80"/>
                <w:sz w:val="20"/>
              </w:rPr>
              <w:t>14.35</w:t>
            </w:r>
          </w:p>
        </w:tc>
        <w:tc>
          <w:tcPr>
            <w:tcW w:w="1848" w:type="dxa"/>
            <w:tcBorders>
              <w:top w:val="single" w:color="000000" w:sz="6" w:space="0"/>
              <w:right w:val="single" w:color="000000" w:sz="6" w:space="0"/>
            </w:tcBorders>
          </w:tcPr>
          <w:p>
            <w:pPr>
              <w:pStyle w:val="10"/>
              <w:spacing w:before="32"/>
              <w:ind w:right="25"/>
              <w:jc w:val="right"/>
              <w:rPr>
                <w:sz w:val="20"/>
              </w:rPr>
            </w:pPr>
            <w:r>
              <w:rPr>
                <w:w w:val="80"/>
                <w:sz w:val="20"/>
              </w:rPr>
              <w:t>0.00</w:t>
            </w:r>
          </w:p>
        </w:tc>
        <w:tc>
          <w:tcPr>
            <w:tcW w:w="1848" w:type="dxa"/>
            <w:tcBorders>
              <w:top w:val="single" w:color="000000" w:sz="6" w:space="0"/>
              <w:left w:val="single" w:color="000000" w:sz="6" w:space="0"/>
            </w:tcBorders>
          </w:tcPr>
          <w:p>
            <w:pPr>
              <w:pStyle w:val="10"/>
              <w:spacing w:before="32"/>
              <w:ind w:right="29"/>
              <w:jc w:val="right"/>
              <w:rPr>
                <w:sz w:val="20"/>
              </w:rPr>
            </w:pPr>
            <w:r>
              <w:rPr>
                <w:w w:val="80"/>
                <w:sz w:val="20"/>
              </w:rPr>
              <w:t>0.00</w:t>
            </w:r>
          </w:p>
        </w:tc>
        <w:tc>
          <w:tcPr>
            <w:tcW w:w="1848"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w w:val="92"/>
                <w:sz w:val="20"/>
              </w:rPr>
              <w:t>6</w:t>
            </w:r>
          </w:p>
        </w:tc>
        <w:tc>
          <w:tcPr>
            <w:tcW w:w="1848" w:type="dxa"/>
          </w:tcPr>
          <w:p>
            <w:pPr>
              <w:pStyle w:val="10"/>
              <w:ind w:left="440"/>
              <w:rPr>
                <w:sz w:val="20"/>
              </w:rPr>
            </w:pPr>
            <w:r>
              <w:rPr>
                <w:sz w:val="20"/>
              </w:rPr>
              <w:t>21011</w:t>
            </w:r>
          </w:p>
        </w:tc>
        <w:tc>
          <w:tcPr>
            <w:tcW w:w="3696" w:type="dxa"/>
          </w:tcPr>
          <w:p>
            <w:pPr>
              <w:pStyle w:val="10"/>
              <w:ind w:left="440"/>
              <w:rPr>
                <w:sz w:val="20"/>
              </w:rPr>
            </w:pPr>
            <w:r>
              <w:rPr>
                <w:sz w:val="20"/>
              </w:rPr>
              <w:t>行政事业单位医疗</w:t>
            </w:r>
          </w:p>
        </w:tc>
        <w:tc>
          <w:tcPr>
            <w:tcW w:w="1848" w:type="dxa"/>
          </w:tcPr>
          <w:p>
            <w:pPr>
              <w:pStyle w:val="10"/>
              <w:ind w:right="29"/>
              <w:jc w:val="right"/>
              <w:rPr>
                <w:sz w:val="20"/>
              </w:rPr>
            </w:pPr>
            <w:r>
              <w:rPr>
                <w:w w:val="80"/>
                <w:sz w:val="20"/>
              </w:rPr>
              <w:t>14.35</w:t>
            </w:r>
          </w:p>
        </w:tc>
        <w:tc>
          <w:tcPr>
            <w:tcW w:w="1848" w:type="dxa"/>
          </w:tcPr>
          <w:p>
            <w:pPr>
              <w:pStyle w:val="10"/>
              <w:ind w:right="29"/>
              <w:jc w:val="right"/>
              <w:rPr>
                <w:sz w:val="20"/>
              </w:rPr>
            </w:pPr>
            <w:r>
              <w:rPr>
                <w:w w:val="80"/>
                <w:sz w:val="20"/>
              </w:rPr>
              <w:t>14.35</w:t>
            </w:r>
          </w:p>
        </w:tc>
        <w:tc>
          <w:tcPr>
            <w:tcW w:w="1848" w:type="dxa"/>
            <w:tcBorders>
              <w:right w:val="single" w:color="000000" w:sz="6" w:space="0"/>
            </w:tcBorders>
          </w:tcPr>
          <w:p>
            <w:pPr>
              <w:pStyle w:val="10"/>
              <w:ind w:right="25"/>
              <w:jc w:val="right"/>
              <w:rPr>
                <w:sz w:val="20"/>
              </w:rPr>
            </w:pPr>
            <w:r>
              <w:rPr>
                <w:w w:val="80"/>
                <w:sz w:val="20"/>
              </w:rPr>
              <w:t>0.00</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16" w:type="dxa"/>
            <w:tcBorders>
              <w:bottom w:val="single" w:color="000000" w:sz="6" w:space="0"/>
            </w:tcBorders>
          </w:tcPr>
          <w:p>
            <w:pPr>
              <w:pStyle w:val="10"/>
              <w:ind w:left="40"/>
              <w:rPr>
                <w:sz w:val="20"/>
              </w:rPr>
            </w:pPr>
            <w:r>
              <w:rPr>
                <w:w w:val="92"/>
                <w:sz w:val="20"/>
              </w:rPr>
              <w:t>7</w:t>
            </w:r>
          </w:p>
        </w:tc>
        <w:tc>
          <w:tcPr>
            <w:tcW w:w="1848" w:type="dxa"/>
            <w:tcBorders>
              <w:bottom w:val="single" w:color="000000" w:sz="6" w:space="0"/>
            </w:tcBorders>
          </w:tcPr>
          <w:p>
            <w:pPr>
              <w:pStyle w:val="10"/>
              <w:ind w:right="349"/>
              <w:jc w:val="right"/>
              <w:rPr>
                <w:sz w:val="20"/>
              </w:rPr>
            </w:pPr>
            <w:r>
              <w:rPr>
                <w:w w:val="90"/>
                <w:sz w:val="20"/>
              </w:rPr>
              <w:t>2101101</w:t>
            </w:r>
          </w:p>
        </w:tc>
        <w:tc>
          <w:tcPr>
            <w:tcW w:w="3696" w:type="dxa"/>
            <w:tcBorders>
              <w:bottom w:val="single" w:color="000000" w:sz="6" w:space="0"/>
            </w:tcBorders>
          </w:tcPr>
          <w:p>
            <w:pPr>
              <w:pStyle w:val="10"/>
              <w:ind w:left="840"/>
              <w:rPr>
                <w:sz w:val="20"/>
              </w:rPr>
            </w:pPr>
            <w:r>
              <w:rPr>
                <w:sz w:val="20"/>
              </w:rPr>
              <w:t>行政单位医疗</w:t>
            </w:r>
          </w:p>
        </w:tc>
        <w:tc>
          <w:tcPr>
            <w:tcW w:w="1848" w:type="dxa"/>
            <w:tcBorders>
              <w:bottom w:val="single" w:color="000000" w:sz="6" w:space="0"/>
            </w:tcBorders>
          </w:tcPr>
          <w:p>
            <w:pPr>
              <w:pStyle w:val="10"/>
              <w:ind w:right="29"/>
              <w:jc w:val="right"/>
              <w:rPr>
                <w:sz w:val="20"/>
              </w:rPr>
            </w:pPr>
            <w:r>
              <w:rPr>
                <w:w w:val="80"/>
                <w:sz w:val="20"/>
              </w:rPr>
              <w:t>14.35</w:t>
            </w:r>
          </w:p>
        </w:tc>
        <w:tc>
          <w:tcPr>
            <w:tcW w:w="1848" w:type="dxa"/>
            <w:tcBorders>
              <w:bottom w:val="single" w:color="000000" w:sz="6" w:space="0"/>
            </w:tcBorders>
          </w:tcPr>
          <w:p>
            <w:pPr>
              <w:pStyle w:val="10"/>
              <w:ind w:right="29"/>
              <w:jc w:val="right"/>
              <w:rPr>
                <w:sz w:val="20"/>
              </w:rPr>
            </w:pPr>
            <w:r>
              <w:rPr>
                <w:w w:val="80"/>
                <w:sz w:val="20"/>
              </w:rPr>
              <w:t>14.35</w:t>
            </w:r>
          </w:p>
        </w:tc>
        <w:tc>
          <w:tcPr>
            <w:tcW w:w="1848" w:type="dxa"/>
            <w:tcBorders>
              <w:bottom w:val="single" w:color="000000" w:sz="6" w:space="0"/>
              <w:right w:val="single" w:color="000000" w:sz="6" w:space="0"/>
            </w:tcBorders>
          </w:tcPr>
          <w:p>
            <w:pPr>
              <w:pStyle w:val="10"/>
              <w:ind w:right="25"/>
              <w:jc w:val="right"/>
              <w:rPr>
                <w:sz w:val="20"/>
              </w:rPr>
            </w:pPr>
            <w:r>
              <w:rPr>
                <w:w w:val="80"/>
                <w:sz w:val="20"/>
              </w:rPr>
              <w:t>0.00</w:t>
            </w:r>
          </w:p>
        </w:tc>
        <w:tc>
          <w:tcPr>
            <w:tcW w:w="1848" w:type="dxa"/>
            <w:tcBorders>
              <w:left w:val="single" w:color="000000" w:sz="6" w:space="0"/>
              <w:bottom w:val="single" w:color="000000" w:sz="6" w:space="0"/>
            </w:tcBorders>
          </w:tcPr>
          <w:p>
            <w:pPr>
              <w:pStyle w:val="10"/>
              <w:ind w:right="29"/>
              <w:jc w:val="right"/>
              <w:rPr>
                <w:sz w:val="20"/>
              </w:rPr>
            </w:pPr>
            <w:r>
              <w:rPr>
                <w:w w:val="80"/>
                <w:sz w:val="20"/>
              </w:rPr>
              <w:t>0.00</w:t>
            </w:r>
          </w:p>
        </w:tc>
        <w:tc>
          <w:tcPr>
            <w:tcW w:w="1848"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16" w:type="dxa"/>
            <w:tcBorders>
              <w:top w:val="single" w:color="000000" w:sz="6" w:space="0"/>
            </w:tcBorders>
          </w:tcPr>
          <w:p>
            <w:pPr>
              <w:pStyle w:val="10"/>
              <w:spacing w:before="32"/>
              <w:ind w:left="40"/>
              <w:rPr>
                <w:sz w:val="20"/>
              </w:rPr>
            </w:pPr>
            <w:r>
              <w:rPr>
                <w:w w:val="92"/>
                <w:sz w:val="20"/>
              </w:rPr>
              <w:t>8</w:t>
            </w:r>
          </w:p>
        </w:tc>
        <w:tc>
          <w:tcPr>
            <w:tcW w:w="1848" w:type="dxa"/>
            <w:tcBorders>
              <w:top w:val="single" w:color="000000" w:sz="6" w:space="0"/>
            </w:tcBorders>
          </w:tcPr>
          <w:p>
            <w:pPr>
              <w:pStyle w:val="10"/>
              <w:spacing w:before="32"/>
              <w:ind w:left="40"/>
              <w:rPr>
                <w:sz w:val="20"/>
              </w:rPr>
            </w:pPr>
            <w:r>
              <w:rPr>
                <w:sz w:val="20"/>
              </w:rPr>
              <w:t>221</w:t>
            </w:r>
          </w:p>
        </w:tc>
        <w:tc>
          <w:tcPr>
            <w:tcW w:w="3696" w:type="dxa"/>
            <w:tcBorders>
              <w:top w:val="single" w:color="000000" w:sz="6" w:space="0"/>
            </w:tcBorders>
          </w:tcPr>
          <w:p>
            <w:pPr>
              <w:pStyle w:val="10"/>
              <w:spacing w:before="32"/>
              <w:ind w:left="40"/>
              <w:rPr>
                <w:sz w:val="20"/>
              </w:rPr>
            </w:pPr>
            <w:r>
              <w:rPr>
                <w:sz w:val="20"/>
              </w:rPr>
              <w:t>住房保障支出</w:t>
            </w:r>
          </w:p>
        </w:tc>
        <w:tc>
          <w:tcPr>
            <w:tcW w:w="1848" w:type="dxa"/>
            <w:tcBorders>
              <w:top w:val="single" w:color="000000" w:sz="6" w:space="0"/>
            </w:tcBorders>
          </w:tcPr>
          <w:p>
            <w:pPr>
              <w:pStyle w:val="10"/>
              <w:spacing w:before="32"/>
              <w:ind w:right="29"/>
              <w:jc w:val="right"/>
              <w:rPr>
                <w:sz w:val="20"/>
              </w:rPr>
            </w:pPr>
            <w:r>
              <w:rPr>
                <w:w w:val="80"/>
                <w:sz w:val="20"/>
              </w:rPr>
              <w:t>27.06</w:t>
            </w:r>
          </w:p>
        </w:tc>
        <w:tc>
          <w:tcPr>
            <w:tcW w:w="1848" w:type="dxa"/>
            <w:tcBorders>
              <w:top w:val="single" w:color="000000" w:sz="6" w:space="0"/>
            </w:tcBorders>
          </w:tcPr>
          <w:p>
            <w:pPr>
              <w:pStyle w:val="10"/>
              <w:spacing w:before="32"/>
              <w:ind w:right="29"/>
              <w:jc w:val="right"/>
              <w:rPr>
                <w:sz w:val="20"/>
              </w:rPr>
            </w:pPr>
            <w:r>
              <w:rPr>
                <w:w w:val="80"/>
                <w:sz w:val="20"/>
              </w:rPr>
              <w:t>27.06</w:t>
            </w:r>
          </w:p>
        </w:tc>
        <w:tc>
          <w:tcPr>
            <w:tcW w:w="1848" w:type="dxa"/>
            <w:tcBorders>
              <w:top w:val="single" w:color="000000" w:sz="6" w:space="0"/>
              <w:right w:val="single" w:color="000000" w:sz="6" w:space="0"/>
            </w:tcBorders>
          </w:tcPr>
          <w:p>
            <w:pPr>
              <w:pStyle w:val="10"/>
              <w:spacing w:before="32"/>
              <w:ind w:right="25"/>
              <w:jc w:val="right"/>
              <w:rPr>
                <w:sz w:val="20"/>
              </w:rPr>
            </w:pPr>
            <w:r>
              <w:rPr>
                <w:w w:val="80"/>
                <w:sz w:val="20"/>
              </w:rPr>
              <w:t>0.00</w:t>
            </w:r>
          </w:p>
        </w:tc>
        <w:tc>
          <w:tcPr>
            <w:tcW w:w="1848" w:type="dxa"/>
            <w:tcBorders>
              <w:top w:val="single" w:color="000000" w:sz="6" w:space="0"/>
              <w:left w:val="single" w:color="000000" w:sz="6" w:space="0"/>
            </w:tcBorders>
          </w:tcPr>
          <w:p>
            <w:pPr>
              <w:pStyle w:val="10"/>
              <w:spacing w:before="32"/>
              <w:ind w:right="29"/>
              <w:jc w:val="right"/>
              <w:rPr>
                <w:sz w:val="20"/>
              </w:rPr>
            </w:pPr>
            <w:r>
              <w:rPr>
                <w:w w:val="80"/>
                <w:sz w:val="20"/>
              </w:rPr>
              <w:t>0.00</w:t>
            </w:r>
          </w:p>
        </w:tc>
        <w:tc>
          <w:tcPr>
            <w:tcW w:w="1848"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w w:val="92"/>
                <w:sz w:val="20"/>
              </w:rPr>
              <w:t>9</w:t>
            </w:r>
          </w:p>
        </w:tc>
        <w:tc>
          <w:tcPr>
            <w:tcW w:w="1848" w:type="dxa"/>
          </w:tcPr>
          <w:p>
            <w:pPr>
              <w:pStyle w:val="10"/>
              <w:ind w:left="440"/>
              <w:rPr>
                <w:sz w:val="20"/>
              </w:rPr>
            </w:pPr>
            <w:r>
              <w:rPr>
                <w:sz w:val="20"/>
              </w:rPr>
              <w:t>22102</w:t>
            </w:r>
          </w:p>
        </w:tc>
        <w:tc>
          <w:tcPr>
            <w:tcW w:w="3696" w:type="dxa"/>
          </w:tcPr>
          <w:p>
            <w:pPr>
              <w:pStyle w:val="10"/>
              <w:ind w:left="440"/>
              <w:rPr>
                <w:sz w:val="20"/>
              </w:rPr>
            </w:pPr>
            <w:r>
              <w:rPr>
                <w:sz w:val="20"/>
              </w:rPr>
              <w:t>住房改革支出</w:t>
            </w:r>
          </w:p>
        </w:tc>
        <w:tc>
          <w:tcPr>
            <w:tcW w:w="1848" w:type="dxa"/>
          </w:tcPr>
          <w:p>
            <w:pPr>
              <w:pStyle w:val="10"/>
              <w:ind w:right="29"/>
              <w:jc w:val="right"/>
              <w:rPr>
                <w:sz w:val="20"/>
              </w:rPr>
            </w:pPr>
            <w:r>
              <w:rPr>
                <w:w w:val="80"/>
                <w:sz w:val="20"/>
              </w:rPr>
              <w:t>27.06</w:t>
            </w:r>
          </w:p>
        </w:tc>
        <w:tc>
          <w:tcPr>
            <w:tcW w:w="1848" w:type="dxa"/>
          </w:tcPr>
          <w:p>
            <w:pPr>
              <w:pStyle w:val="10"/>
              <w:ind w:right="29"/>
              <w:jc w:val="right"/>
              <w:rPr>
                <w:sz w:val="20"/>
              </w:rPr>
            </w:pPr>
            <w:r>
              <w:rPr>
                <w:w w:val="80"/>
                <w:sz w:val="20"/>
              </w:rPr>
              <w:t>27.06</w:t>
            </w:r>
          </w:p>
        </w:tc>
        <w:tc>
          <w:tcPr>
            <w:tcW w:w="1848" w:type="dxa"/>
            <w:tcBorders>
              <w:right w:val="single" w:color="000000" w:sz="6" w:space="0"/>
            </w:tcBorders>
          </w:tcPr>
          <w:p>
            <w:pPr>
              <w:pStyle w:val="10"/>
              <w:ind w:right="25"/>
              <w:jc w:val="right"/>
              <w:rPr>
                <w:sz w:val="20"/>
              </w:rPr>
            </w:pPr>
            <w:r>
              <w:rPr>
                <w:w w:val="80"/>
                <w:sz w:val="20"/>
              </w:rPr>
              <w:t>0.00</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16" w:type="dxa"/>
            <w:tcBorders>
              <w:bottom w:val="single" w:color="000000" w:sz="6" w:space="0"/>
            </w:tcBorders>
          </w:tcPr>
          <w:p>
            <w:pPr>
              <w:pStyle w:val="10"/>
              <w:ind w:left="40"/>
              <w:rPr>
                <w:sz w:val="20"/>
              </w:rPr>
            </w:pPr>
            <w:r>
              <w:rPr>
                <w:sz w:val="20"/>
              </w:rPr>
              <w:t>10</w:t>
            </w:r>
          </w:p>
        </w:tc>
        <w:tc>
          <w:tcPr>
            <w:tcW w:w="1848" w:type="dxa"/>
            <w:tcBorders>
              <w:bottom w:val="single" w:color="000000" w:sz="6" w:space="0"/>
            </w:tcBorders>
          </w:tcPr>
          <w:p>
            <w:pPr>
              <w:pStyle w:val="10"/>
              <w:ind w:right="349"/>
              <w:jc w:val="right"/>
              <w:rPr>
                <w:sz w:val="20"/>
              </w:rPr>
            </w:pPr>
            <w:r>
              <w:rPr>
                <w:w w:val="90"/>
                <w:sz w:val="20"/>
              </w:rPr>
              <w:t>2210201</w:t>
            </w:r>
          </w:p>
        </w:tc>
        <w:tc>
          <w:tcPr>
            <w:tcW w:w="3696" w:type="dxa"/>
            <w:tcBorders>
              <w:bottom w:val="single" w:color="000000" w:sz="6" w:space="0"/>
            </w:tcBorders>
          </w:tcPr>
          <w:p>
            <w:pPr>
              <w:pStyle w:val="10"/>
              <w:ind w:left="840"/>
              <w:rPr>
                <w:sz w:val="20"/>
              </w:rPr>
            </w:pPr>
            <w:r>
              <w:rPr>
                <w:sz w:val="20"/>
              </w:rPr>
              <w:t>住房公积金</w:t>
            </w:r>
          </w:p>
        </w:tc>
        <w:tc>
          <w:tcPr>
            <w:tcW w:w="1848" w:type="dxa"/>
            <w:tcBorders>
              <w:bottom w:val="single" w:color="000000" w:sz="6" w:space="0"/>
            </w:tcBorders>
          </w:tcPr>
          <w:p>
            <w:pPr>
              <w:pStyle w:val="10"/>
              <w:ind w:right="29"/>
              <w:jc w:val="right"/>
              <w:rPr>
                <w:sz w:val="20"/>
              </w:rPr>
            </w:pPr>
            <w:r>
              <w:rPr>
                <w:w w:val="80"/>
                <w:sz w:val="20"/>
              </w:rPr>
              <w:t>27.06</w:t>
            </w:r>
          </w:p>
        </w:tc>
        <w:tc>
          <w:tcPr>
            <w:tcW w:w="1848" w:type="dxa"/>
            <w:tcBorders>
              <w:bottom w:val="single" w:color="000000" w:sz="6" w:space="0"/>
            </w:tcBorders>
          </w:tcPr>
          <w:p>
            <w:pPr>
              <w:pStyle w:val="10"/>
              <w:ind w:right="29"/>
              <w:jc w:val="right"/>
              <w:rPr>
                <w:sz w:val="20"/>
              </w:rPr>
            </w:pPr>
            <w:r>
              <w:rPr>
                <w:w w:val="80"/>
                <w:sz w:val="20"/>
              </w:rPr>
              <w:t>27.06</w:t>
            </w:r>
          </w:p>
        </w:tc>
        <w:tc>
          <w:tcPr>
            <w:tcW w:w="1848" w:type="dxa"/>
            <w:tcBorders>
              <w:bottom w:val="single" w:color="000000" w:sz="6" w:space="0"/>
              <w:right w:val="single" w:color="000000" w:sz="6" w:space="0"/>
            </w:tcBorders>
          </w:tcPr>
          <w:p>
            <w:pPr>
              <w:pStyle w:val="10"/>
              <w:ind w:right="25"/>
              <w:jc w:val="right"/>
              <w:rPr>
                <w:sz w:val="20"/>
              </w:rPr>
            </w:pPr>
            <w:r>
              <w:rPr>
                <w:w w:val="80"/>
                <w:sz w:val="20"/>
              </w:rPr>
              <w:t>0.00</w:t>
            </w:r>
          </w:p>
        </w:tc>
        <w:tc>
          <w:tcPr>
            <w:tcW w:w="1848" w:type="dxa"/>
            <w:tcBorders>
              <w:left w:val="single" w:color="000000" w:sz="6" w:space="0"/>
              <w:bottom w:val="single" w:color="000000" w:sz="6" w:space="0"/>
            </w:tcBorders>
          </w:tcPr>
          <w:p>
            <w:pPr>
              <w:pStyle w:val="10"/>
              <w:ind w:right="29"/>
              <w:jc w:val="right"/>
              <w:rPr>
                <w:sz w:val="20"/>
              </w:rPr>
            </w:pPr>
            <w:r>
              <w:rPr>
                <w:w w:val="80"/>
                <w:sz w:val="20"/>
              </w:rPr>
              <w:t>0.00</w:t>
            </w:r>
          </w:p>
        </w:tc>
        <w:tc>
          <w:tcPr>
            <w:tcW w:w="1848"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616" w:type="dxa"/>
            <w:tcBorders>
              <w:top w:val="single" w:color="000000" w:sz="6" w:space="0"/>
            </w:tcBorders>
          </w:tcPr>
          <w:p>
            <w:pPr>
              <w:pStyle w:val="10"/>
              <w:spacing w:before="32"/>
              <w:ind w:left="40"/>
              <w:rPr>
                <w:sz w:val="20"/>
              </w:rPr>
            </w:pPr>
            <w:r>
              <w:rPr>
                <w:sz w:val="20"/>
              </w:rPr>
              <w:t>11</w:t>
            </w:r>
          </w:p>
        </w:tc>
        <w:tc>
          <w:tcPr>
            <w:tcW w:w="1848" w:type="dxa"/>
            <w:tcBorders>
              <w:top w:val="single" w:color="000000" w:sz="6" w:space="0"/>
            </w:tcBorders>
          </w:tcPr>
          <w:p>
            <w:pPr>
              <w:pStyle w:val="10"/>
              <w:spacing w:before="32"/>
              <w:ind w:left="40"/>
              <w:rPr>
                <w:sz w:val="20"/>
              </w:rPr>
            </w:pPr>
            <w:r>
              <w:rPr>
                <w:sz w:val="20"/>
              </w:rPr>
              <w:t>224</w:t>
            </w:r>
          </w:p>
        </w:tc>
        <w:tc>
          <w:tcPr>
            <w:tcW w:w="3696" w:type="dxa"/>
            <w:tcBorders>
              <w:top w:val="single" w:color="000000" w:sz="6" w:space="0"/>
            </w:tcBorders>
          </w:tcPr>
          <w:p>
            <w:pPr>
              <w:pStyle w:val="10"/>
              <w:spacing w:before="32"/>
              <w:ind w:left="40"/>
              <w:rPr>
                <w:sz w:val="20"/>
              </w:rPr>
            </w:pPr>
            <w:r>
              <w:rPr>
                <w:sz w:val="20"/>
              </w:rPr>
              <w:t>灾害防治及应急管理支出</w:t>
            </w:r>
          </w:p>
        </w:tc>
        <w:tc>
          <w:tcPr>
            <w:tcW w:w="1848" w:type="dxa"/>
            <w:tcBorders>
              <w:top w:val="single" w:color="000000" w:sz="6" w:space="0"/>
            </w:tcBorders>
          </w:tcPr>
          <w:p>
            <w:pPr>
              <w:pStyle w:val="10"/>
              <w:spacing w:before="32"/>
              <w:ind w:right="29"/>
              <w:jc w:val="right"/>
              <w:rPr>
                <w:sz w:val="20"/>
              </w:rPr>
            </w:pPr>
            <w:r>
              <w:rPr>
                <w:w w:val="80"/>
                <w:sz w:val="20"/>
              </w:rPr>
              <w:t>219.30</w:t>
            </w:r>
          </w:p>
        </w:tc>
        <w:tc>
          <w:tcPr>
            <w:tcW w:w="1848" w:type="dxa"/>
            <w:tcBorders>
              <w:top w:val="single" w:color="000000" w:sz="6" w:space="0"/>
            </w:tcBorders>
          </w:tcPr>
          <w:p>
            <w:pPr>
              <w:pStyle w:val="10"/>
              <w:spacing w:before="32"/>
              <w:ind w:right="29"/>
              <w:jc w:val="right"/>
              <w:rPr>
                <w:sz w:val="20"/>
              </w:rPr>
            </w:pPr>
            <w:r>
              <w:rPr>
                <w:w w:val="80"/>
                <w:sz w:val="20"/>
              </w:rPr>
              <w:t>192.98</w:t>
            </w:r>
          </w:p>
        </w:tc>
        <w:tc>
          <w:tcPr>
            <w:tcW w:w="1848" w:type="dxa"/>
            <w:tcBorders>
              <w:top w:val="single" w:color="000000" w:sz="6" w:space="0"/>
              <w:right w:val="single" w:color="000000" w:sz="6" w:space="0"/>
            </w:tcBorders>
          </w:tcPr>
          <w:p>
            <w:pPr>
              <w:pStyle w:val="10"/>
              <w:spacing w:before="32"/>
              <w:ind w:right="25"/>
              <w:jc w:val="right"/>
              <w:rPr>
                <w:sz w:val="20"/>
              </w:rPr>
            </w:pPr>
            <w:r>
              <w:rPr>
                <w:w w:val="80"/>
                <w:sz w:val="20"/>
              </w:rPr>
              <w:t>26.32</w:t>
            </w:r>
          </w:p>
        </w:tc>
        <w:tc>
          <w:tcPr>
            <w:tcW w:w="1848" w:type="dxa"/>
            <w:tcBorders>
              <w:top w:val="single" w:color="000000" w:sz="6" w:space="0"/>
              <w:left w:val="single" w:color="000000" w:sz="6" w:space="0"/>
            </w:tcBorders>
          </w:tcPr>
          <w:p>
            <w:pPr>
              <w:pStyle w:val="10"/>
              <w:spacing w:before="32"/>
              <w:ind w:right="29"/>
              <w:jc w:val="right"/>
              <w:rPr>
                <w:sz w:val="20"/>
              </w:rPr>
            </w:pPr>
            <w:r>
              <w:rPr>
                <w:w w:val="80"/>
                <w:sz w:val="20"/>
              </w:rPr>
              <w:t>0.00</w:t>
            </w:r>
          </w:p>
        </w:tc>
        <w:tc>
          <w:tcPr>
            <w:tcW w:w="1848"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sz w:val="20"/>
              </w:rPr>
              <w:t>12</w:t>
            </w:r>
          </w:p>
        </w:tc>
        <w:tc>
          <w:tcPr>
            <w:tcW w:w="1848" w:type="dxa"/>
          </w:tcPr>
          <w:p>
            <w:pPr>
              <w:pStyle w:val="10"/>
              <w:ind w:left="440"/>
              <w:rPr>
                <w:sz w:val="20"/>
              </w:rPr>
            </w:pPr>
            <w:r>
              <w:rPr>
                <w:sz w:val="20"/>
              </w:rPr>
              <w:t>22401</w:t>
            </w:r>
          </w:p>
        </w:tc>
        <w:tc>
          <w:tcPr>
            <w:tcW w:w="3696" w:type="dxa"/>
          </w:tcPr>
          <w:p>
            <w:pPr>
              <w:pStyle w:val="10"/>
              <w:ind w:left="440"/>
              <w:rPr>
                <w:sz w:val="20"/>
              </w:rPr>
            </w:pPr>
            <w:r>
              <w:rPr>
                <w:sz w:val="20"/>
              </w:rPr>
              <w:t>应急管理事务</w:t>
            </w:r>
          </w:p>
        </w:tc>
        <w:tc>
          <w:tcPr>
            <w:tcW w:w="1848" w:type="dxa"/>
          </w:tcPr>
          <w:p>
            <w:pPr>
              <w:pStyle w:val="10"/>
              <w:ind w:right="29"/>
              <w:jc w:val="right"/>
              <w:rPr>
                <w:sz w:val="20"/>
              </w:rPr>
            </w:pPr>
            <w:r>
              <w:rPr>
                <w:w w:val="80"/>
                <w:sz w:val="20"/>
              </w:rPr>
              <w:t>219.30</w:t>
            </w:r>
          </w:p>
        </w:tc>
        <w:tc>
          <w:tcPr>
            <w:tcW w:w="1848" w:type="dxa"/>
          </w:tcPr>
          <w:p>
            <w:pPr>
              <w:pStyle w:val="10"/>
              <w:ind w:right="29"/>
              <w:jc w:val="right"/>
              <w:rPr>
                <w:sz w:val="20"/>
              </w:rPr>
            </w:pPr>
            <w:r>
              <w:rPr>
                <w:w w:val="80"/>
                <w:sz w:val="20"/>
              </w:rPr>
              <w:t>192.98</w:t>
            </w:r>
          </w:p>
        </w:tc>
        <w:tc>
          <w:tcPr>
            <w:tcW w:w="1848" w:type="dxa"/>
            <w:tcBorders>
              <w:right w:val="single" w:color="000000" w:sz="6" w:space="0"/>
            </w:tcBorders>
          </w:tcPr>
          <w:p>
            <w:pPr>
              <w:pStyle w:val="10"/>
              <w:ind w:right="25"/>
              <w:jc w:val="right"/>
              <w:rPr>
                <w:sz w:val="20"/>
              </w:rPr>
            </w:pPr>
            <w:r>
              <w:rPr>
                <w:w w:val="80"/>
                <w:sz w:val="20"/>
              </w:rPr>
              <w:t>26.32</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sz w:val="20"/>
              </w:rPr>
            </w:pPr>
            <w:r>
              <w:rPr>
                <w:sz w:val="20"/>
              </w:rPr>
              <w:t>13</w:t>
            </w:r>
          </w:p>
        </w:tc>
        <w:tc>
          <w:tcPr>
            <w:tcW w:w="1848" w:type="dxa"/>
          </w:tcPr>
          <w:p>
            <w:pPr>
              <w:pStyle w:val="10"/>
              <w:ind w:right="349"/>
              <w:jc w:val="right"/>
              <w:rPr>
                <w:sz w:val="20"/>
              </w:rPr>
            </w:pPr>
            <w:r>
              <w:rPr>
                <w:w w:val="90"/>
                <w:sz w:val="20"/>
              </w:rPr>
              <w:t>2240101</w:t>
            </w:r>
          </w:p>
        </w:tc>
        <w:tc>
          <w:tcPr>
            <w:tcW w:w="3696" w:type="dxa"/>
          </w:tcPr>
          <w:p>
            <w:pPr>
              <w:pStyle w:val="10"/>
              <w:ind w:left="840"/>
              <w:rPr>
                <w:sz w:val="20"/>
              </w:rPr>
            </w:pPr>
            <w:r>
              <w:rPr>
                <w:sz w:val="20"/>
              </w:rPr>
              <w:t>行政运行</w:t>
            </w:r>
          </w:p>
        </w:tc>
        <w:tc>
          <w:tcPr>
            <w:tcW w:w="1848" w:type="dxa"/>
          </w:tcPr>
          <w:p>
            <w:pPr>
              <w:pStyle w:val="10"/>
              <w:ind w:right="29"/>
              <w:jc w:val="right"/>
              <w:rPr>
                <w:sz w:val="20"/>
              </w:rPr>
            </w:pPr>
            <w:r>
              <w:rPr>
                <w:w w:val="80"/>
                <w:sz w:val="20"/>
              </w:rPr>
              <w:t>219.30</w:t>
            </w:r>
          </w:p>
        </w:tc>
        <w:tc>
          <w:tcPr>
            <w:tcW w:w="1848" w:type="dxa"/>
          </w:tcPr>
          <w:p>
            <w:pPr>
              <w:pStyle w:val="10"/>
              <w:ind w:right="29"/>
              <w:jc w:val="right"/>
              <w:rPr>
                <w:sz w:val="20"/>
              </w:rPr>
            </w:pPr>
            <w:r>
              <w:rPr>
                <w:w w:val="80"/>
                <w:sz w:val="20"/>
              </w:rPr>
              <w:t>192.98</w:t>
            </w:r>
          </w:p>
        </w:tc>
        <w:tc>
          <w:tcPr>
            <w:tcW w:w="1848" w:type="dxa"/>
            <w:tcBorders>
              <w:right w:val="single" w:color="000000" w:sz="6" w:space="0"/>
            </w:tcBorders>
          </w:tcPr>
          <w:p>
            <w:pPr>
              <w:pStyle w:val="10"/>
              <w:ind w:right="25"/>
              <w:jc w:val="right"/>
              <w:rPr>
                <w:sz w:val="20"/>
              </w:rPr>
            </w:pPr>
            <w:r>
              <w:rPr>
                <w:w w:val="80"/>
                <w:sz w:val="20"/>
              </w:rPr>
              <w:t>26.32</w:t>
            </w:r>
          </w:p>
        </w:tc>
        <w:tc>
          <w:tcPr>
            <w:tcW w:w="1848" w:type="dxa"/>
            <w:tcBorders>
              <w:left w:val="single" w:color="000000" w:sz="6" w:space="0"/>
            </w:tcBorders>
          </w:tcPr>
          <w:p>
            <w:pPr>
              <w:pStyle w:val="10"/>
              <w:ind w:right="29"/>
              <w:jc w:val="right"/>
              <w:rPr>
                <w:sz w:val="20"/>
              </w:rPr>
            </w:pPr>
            <w:r>
              <w:rPr>
                <w:w w:val="80"/>
                <w:sz w:val="20"/>
              </w:rPr>
              <w:t>0.00</w:t>
            </w:r>
          </w:p>
        </w:tc>
        <w:tc>
          <w:tcPr>
            <w:tcW w:w="1848"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616" w:type="dxa"/>
          </w:tcPr>
          <w:p>
            <w:pPr>
              <w:pStyle w:val="10"/>
              <w:ind w:left="40"/>
              <w:rPr>
                <w:rFonts w:hint="default" w:eastAsia="宋体"/>
                <w:sz w:val="20"/>
                <w:lang w:val="en-US" w:eastAsia="zh-CN"/>
              </w:rPr>
            </w:pPr>
            <w:r>
              <w:rPr>
                <w:rFonts w:hint="eastAsia"/>
                <w:sz w:val="20"/>
                <w:lang w:val="en-US" w:eastAsia="zh-CN"/>
              </w:rPr>
              <w:t>14</w:t>
            </w:r>
          </w:p>
        </w:tc>
        <w:tc>
          <w:tcPr>
            <w:tcW w:w="1848" w:type="dxa"/>
          </w:tcPr>
          <w:p>
            <w:pPr>
              <w:pStyle w:val="10"/>
              <w:ind w:right="349"/>
              <w:jc w:val="right"/>
              <w:rPr>
                <w:rFonts w:hint="default" w:eastAsia="宋体"/>
                <w:w w:val="90"/>
                <w:sz w:val="20"/>
                <w:lang w:val="en-US" w:eastAsia="zh-CN"/>
              </w:rPr>
            </w:pPr>
            <w:r>
              <w:rPr>
                <w:rFonts w:hint="eastAsia"/>
                <w:w w:val="90"/>
                <w:sz w:val="20"/>
                <w:lang w:val="en-US" w:eastAsia="zh-CN"/>
              </w:rPr>
              <w:t>2240106</w:t>
            </w:r>
          </w:p>
        </w:tc>
        <w:tc>
          <w:tcPr>
            <w:tcW w:w="3696" w:type="dxa"/>
          </w:tcPr>
          <w:p>
            <w:pPr>
              <w:pStyle w:val="10"/>
              <w:ind w:left="840"/>
              <w:rPr>
                <w:rFonts w:hint="eastAsia" w:eastAsia="宋体"/>
                <w:sz w:val="20"/>
                <w:lang w:eastAsia="zh-CN"/>
              </w:rPr>
            </w:pPr>
            <w:r>
              <w:rPr>
                <w:rFonts w:hint="eastAsia"/>
                <w:sz w:val="20"/>
                <w:lang w:eastAsia="zh-CN"/>
              </w:rPr>
              <w:t>安全监管</w:t>
            </w:r>
          </w:p>
        </w:tc>
        <w:tc>
          <w:tcPr>
            <w:tcW w:w="1848" w:type="dxa"/>
          </w:tcPr>
          <w:p>
            <w:pPr>
              <w:pStyle w:val="10"/>
              <w:ind w:right="29"/>
              <w:jc w:val="right"/>
              <w:rPr>
                <w:rFonts w:hint="default" w:eastAsia="宋体"/>
                <w:w w:val="80"/>
                <w:sz w:val="20"/>
                <w:lang w:val="en-US" w:eastAsia="zh-CN"/>
              </w:rPr>
            </w:pPr>
            <w:r>
              <w:rPr>
                <w:rFonts w:hint="eastAsia"/>
                <w:w w:val="80"/>
                <w:sz w:val="20"/>
                <w:lang w:val="en-US" w:eastAsia="zh-CN"/>
              </w:rPr>
              <w:t>25.00</w:t>
            </w:r>
          </w:p>
        </w:tc>
        <w:tc>
          <w:tcPr>
            <w:tcW w:w="1848" w:type="dxa"/>
          </w:tcPr>
          <w:p>
            <w:pPr>
              <w:pStyle w:val="10"/>
              <w:ind w:right="29"/>
              <w:jc w:val="right"/>
              <w:rPr>
                <w:rFonts w:hint="default" w:eastAsia="宋体"/>
                <w:w w:val="80"/>
                <w:sz w:val="20"/>
                <w:lang w:val="en-US" w:eastAsia="zh-CN"/>
              </w:rPr>
            </w:pPr>
            <w:r>
              <w:rPr>
                <w:rFonts w:hint="eastAsia"/>
                <w:w w:val="80"/>
                <w:sz w:val="20"/>
                <w:lang w:val="en-US" w:eastAsia="zh-CN"/>
              </w:rPr>
              <w:t>0.00</w:t>
            </w:r>
          </w:p>
        </w:tc>
        <w:tc>
          <w:tcPr>
            <w:tcW w:w="1848" w:type="dxa"/>
            <w:tcBorders>
              <w:right w:val="single" w:color="000000" w:sz="6" w:space="0"/>
            </w:tcBorders>
          </w:tcPr>
          <w:p>
            <w:pPr>
              <w:pStyle w:val="10"/>
              <w:ind w:right="25"/>
              <w:jc w:val="right"/>
              <w:rPr>
                <w:rFonts w:hint="default" w:eastAsia="宋体"/>
                <w:w w:val="80"/>
                <w:sz w:val="20"/>
                <w:lang w:val="en-US" w:eastAsia="zh-CN"/>
              </w:rPr>
            </w:pPr>
            <w:r>
              <w:rPr>
                <w:rFonts w:hint="eastAsia"/>
                <w:w w:val="80"/>
                <w:sz w:val="20"/>
                <w:lang w:val="en-US" w:eastAsia="zh-CN"/>
              </w:rPr>
              <w:t>0.00</w:t>
            </w:r>
          </w:p>
        </w:tc>
        <w:tc>
          <w:tcPr>
            <w:tcW w:w="1848" w:type="dxa"/>
            <w:tcBorders>
              <w:left w:val="single" w:color="000000" w:sz="6" w:space="0"/>
            </w:tcBorders>
          </w:tcPr>
          <w:p>
            <w:pPr>
              <w:pStyle w:val="10"/>
              <w:ind w:right="29"/>
              <w:jc w:val="right"/>
              <w:rPr>
                <w:rFonts w:hint="default" w:eastAsia="宋体"/>
                <w:w w:val="80"/>
                <w:sz w:val="20"/>
                <w:lang w:val="en-US" w:eastAsia="zh-CN"/>
              </w:rPr>
            </w:pPr>
            <w:r>
              <w:rPr>
                <w:rFonts w:hint="eastAsia"/>
                <w:w w:val="80"/>
                <w:sz w:val="20"/>
                <w:lang w:val="en-US" w:eastAsia="zh-CN"/>
              </w:rPr>
              <w:t>25.00</w:t>
            </w:r>
          </w:p>
        </w:tc>
        <w:tc>
          <w:tcPr>
            <w:tcW w:w="1848" w:type="dxa"/>
          </w:tcPr>
          <w:p>
            <w:pPr>
              <w:pStyle w:val="10"/>
              <w:spacing w:before="0"/>
              <w:rPr>
                <w:rFonts w:ascii="Times New Roman"/>
                <w:sz w:val="20"/>
              </w:rPr>
            </w:pPr>
          </w:p>
        </w:tc>
      </w:tr>
    </w:tbl>
    <w:p>
      <w:pPr>
        <w:spacing w:after="0"/>
        <w:rPr>
          <w:rFonts w:ascii="Times New Roman"/>
          <w:sz w:val="20"/>
        </w:rPr>
        <w:sectPr>
          <w:pgSz w:w="16840" w:h="11900" w:orient="landscape"/>
          <w:pgMar w:top="740" w:right="600" w:bottom="280" w:left="600" w:header="720" w:footer="720" w:gutter="0"/>
          <w:cols w:space="720" w:num="1"/>
        </w:sectPr>
      </w:pPr>
    </w:p>
    <w:p>
      <w:pPr>
        <w:pStyle w:val="3"/>
      </w:pPr>
      <w:r>
        <w:t>2023年部门综合预算一般公共预算支出明细表（按支出经济分类科目-不含上年结转）</w:t>
      </w:r>
    </w:p>
    <w:p>
      <w:pPr>
        <w:tabs>
          <w:tab w:val="left" w:pos="14319"/>
        </w:tabs>
        <w:spacing w:before="214"/>
        <w:ind w:left="0" w:right="0" w:firstLine="0"/>
        <w:jc w:val="center"/>
        <w:rPr>
          <w:sz w:val="20"/>
        </w:rPr>
      </w:pPr>
      <w:r>
        <w:rPr>
          <w:sz w:val="20"/>
        </w:rPr>
        <w:t>表6</w:t>
      </w:r>
      <w:r>
        <w:rPr>
          <w:sz w:val="20"/>
        </w:rPr>
        <w:tab/>
      </w:r>
      <w:r>
        <w:rPr>
          <w:sz w:val="20"/>
        </w:rPr>
        <w:t>单位：万元</w:t>
      </w:r>
    </w:p>
    <w:p>
      <w:pPr>
        <w:spacing w:before="0" w:after="0" w:line="240" w:lineRule="auto"/>
        <w:rPr>
          <w:sz w:val="12"/>
        </w:rPr>
      </w:pPr>
    </w:p>
    <w:tbl>
      <w:tblPr>
        <w:tblStyle w:val="7"/>
        <w:tblW w:w="1540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400"/>
        <w:gridCol w:w="2800"/>
        <w:gridCol w:w="1167"/>
        <w:gridCol w:w="2800"/>
        <w:gridCol w:w="1400"/>
        <w:gridCol w:w="1400"/>
        <w:gridCol w:w="1400"/>
        <w:gridCol w:w="1400"/>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467" w:type="dxa"/>
          </w:tcPr>
          <w:p>
            <w:pPr>
              <w:pStyle w:val="10"/>
              <w:spacing w:line="228" w:lineRule="exact"/>
              <w:ind w:left="133"/>
              <w:rPr>
                <w:sz w:val="20"/>
              </w:rPr>
            </w:pPr>
            <w:r>
              <w:rPr>
                <w:sz w:val="20"/>
              </w:rPr>
              <w:t>序</w:t>
            </w:r>
          </w:p>
          <w:p>
            <w:pPr>
              <w:pStyle w:val="10"/>
              <w:spacing w:before="0" w:line="207" w:lineRule="exact"/>
              <w:ind w:left="133"/>
              <w:rPr>
                <w:sz w:val="20"/>
              </w:rPr>
            </w:pPr>
            <w:r>
              <w:rPr>
                <w:sz w:val="20"/>
              </w:rPr>
              <w:t>号</w:t>
            </w:r>
          </w:p>
        </w:tc>
        <w:tc>
          <w:tcPr>
            <w:tcW w:w="1400" w:type="dxa"/>
            <w:tcBorders>
              <w:right w:val="single" w:color="000000" w:sz="6" w:space="0"/>
            </w:tcBorders>
          </w:tcPr>
          <w:p>
            <w:pPr>
              <w:pStyle w:val="10"/>
              <w:spacing w:line="228" w:lineRule="exact"/>
              <w:ind w:left="79" w:right="68"/>
              <w:jc w:val="center"/>
              <w:rPr>
                <w:sz w:val="20"/>
              </w:rPr>
            </w:pPr>
            <w:r>
              <w:rPr>
                <w:sz w:val="20"/>
              </w:rPr>
              <w:t>部门经济科目</w:t>
            </w:r>
          </w:p>
          <w:p>
            <w:pPr>
              <w:pStyle w:val="10"/>
              <w:spacing w:before="0" w:line="207" w:lineRule="exact"/>
              <w:ind w:left="79" w:right="68"/>
              <w:jc w:val="center"/>
              <w:rPr>
                <w:sz w:val="20"/>
              </w:rPr>
            </w:pPr>
            <w:r>
              <w:rPr>
                <w:sz w:val="20"/>
              </w:rPr>
              <w:t>编码</w:t>
            </w:r>
          </w:p>
        </w:tc>
        <w:tc>
          <w:tcPr>
            <w:tcW w:w="2800" w:type="dxa"/>
            <w:tcBorders>
              <w:left w:val="single" w:color="000000" w:sz="6" w:space="0"/>
              <w:right w:val="single" w:color="000000" w:sz="6" w:space="0"/>
            </w:tcBorders>
          </w:tcPr>
          <w:p>
            <w:pPr>
              <w:pStyle w:val="10"/>
              <w:ind w:left="597"/>
              <w:rPr>
                <w:sz w:val="20"/>
              </w:rPr>
            </w:pPr>
            <w:r>
              <w:rPr>
                <w:sz w:val="20"/>
              </w:rPr>
              <w:t>部门经济科目名称</w:t>
            </w:r>
          </w:p>
        </w:tc>
        <w:tc>
          <w:tcPr>
            <w:tcW w:w="1167" w:type="dxa"/>
            <w:tcBorders>
              <w:left w:val="single" w:color="000000" w:sz="6" w:space="0"/>
              <w:right w:val="single" w:color="000000" w:sz="6" w:space="0"/>
            </w:tcBorders>
          </w:tcPr>
          <w:p>
            <w:pPr>
              <w:pStyle w:val="10"/>
              <w:spacing w:line="228" w:lineRule="exact"/>
              <w:ind w:left="60" w:right="51"/>
              <w:jc w:val="center"/>
              <w:rPr>
                <w:sz w:val="20"/>
              </w:rPr>
            </w:pPr>
            <w:r>
              <w:rPr>
                <w:sz w:val="20"/>
              </w:rPr>
              <w:t>政府经济科</w:t>
            </w:r>
          </w:p>
          <w:p>
            <w:pPr>
              <w:pStyle w:val="10"/>
              <w:spacing w:before="0" w:line="207" w:lineRule="exact"/>
              <w:ind w:left="60" w:right="51"/>
              <w:jc w:val="center"/>
              <w:rPr>
                <w:sz w:val="20"/>
              </w:rPr>
            </w:pPr>
            <w:r>
              <w:rPr>
                <w:sz w:val="20"/>
              </w:rPr>
              <w:t>目编码</w:t>
            </w:r>
          </w:p>
        </w:tc>
        <w:tc>
          <w:tcPr>
            <w:tcW w:w="2800" w:type="dxa"/>
            <w:tcBorders>
              <w:left w:val="single" w:color="000000" w:sz="6" w:space="0"/>
            </w:tcBorders>
          </w:tcPr>
          <w:p>
            <w:pPr>
              <w:pStyle w:val="10"/>
              <w:ind w:left="596"/>
              <w:rPr>
                <w:sz w:val="20"/>
              </w:rPr>
            </w:pPr>
            <w:r>
              <w:rPr>
                <w:sz w:val="20"/>
              </w:rPr>
              <w:t>政府经济科目名称</w:t>
            </w:r>
          </w:p>
        </w:tc>
        <w:tc>
          <w:tcPr>
            <w:tcW w:w="1400" w:type="dxa"/>
            <w:tcBorders>
              <w:right w:val="single" w:color="000000" w:sz="6" w:space="0"/>
            </w:tcBorders>
          </w:tcPr>
          <w:p>
            <w:pPr>
              <w:pStyle w:val="10"/>
              <w:ind w:left="79" w:right="68"/>
              <w:jc w:val="center"/>
              <w:rPr>
                <w:sz w:val="20"/>
              </w:rPr>
            </w:pPr>
            <w:r>
              <w:rPr>
                <w:sz w:val="20"/>
              </w:rPr>
              <w:t>合计</w:t>
            </w:r>
          </w:p>
        </w:tc>
        <w:tc>
          <w:tcPr>
            <w:tcW w:w="1400" w:type="dxa"/>
            <w:tcBorders>
              <w:left w:val="single" w:color="000000" w:sz="6" w:space="0"/>
            </w:tcBorders>
          </w:tcPr>
          <w:p>
            <w:pPr>
              <w:pStyle w:val="10"/>
              <w:ind w:right="88"/>
              <w:jc w:val="right"/>
              <w:rPr>
                <w:sz w:val="20"/>
              </w:rPr>
            </w:pPr>
            <w:r>
              <w:rPr>
                <w:sz w:val="20"/>
              </w:rPr>
              <w:t>人员经费支出</w:t>
            </w:r>
          </w:p>
        </w:tc>
        <w:tc>
          <w:tcPr>
            <w:tcW w:w="1400" w:type="dxa"/>
          </w:tcPr>
          <w:p>
            <w:pPr>
              <w:pStyle w:val="10"/>
              <w:ind w:right="88"/>
              <w:jc w:val="right"/>
              <w:rPr>
                <w:sz w:val="20"/>
              </w:rPr>
            </w:pPr>
            <w:r>
              <w:rPr>
                <w:sz w:val="20"/>
              </w:rPr>
              <w:t>公用经费支出</w:t>
            </w:r>
          </w:p>
        </w:tc>
        <w:tc>
          <w:tcPr>
            <w:tcW w:w="1400" w:type="dxa"/>
          </w:tcPr>
          <w:p>
            <w:pPr>
              <w:pStyle w:val="10"/>
              <w:spacing w:line="228" w:lineRule="exact"/>
              <w:ind w:left="79" w:right="71"/>
              <w:jc w:val="center"/>
              <w:rPr>
                <w:sz w:val="20"/>
              </w:rPr>
            </w:pPr>
            <w:r>
              <w:rPr>
                <w:sz w:val="20"/>
              </w:rPr>
              <w:t>专项业务经费</w:t>
            </w:r>
          </w:p>
          <w:p>
            <w:pPr>
              <w:pStyle w:val="10"/>
              <w:spacing w:before="0" w:line="207" w:lineRule="exact"/>
              <w:ind w:left="79" w:right="71"/>
              <w:jc w:val="center"/>
              <w:rPr>
                <w:sz w:val="20"/>
              </w:rPr>
            </w:pPr>
            <w:r>
              <w:rPr>
                <w:sz w:val="20"/>
              </w:rPr>
              <w:t>支出</w:t>
            </w:r>
          </w:p>
        </w:tc>
        <w:tc>
          <w:tcPr>
            <w:tcW w:w="1167" w:type="dxa"/>
          </w:tcPr>
          <w:p>
            <w:pPr>
              <w:pStyle w:val="10"/>
              <w:ind w:left="382"/>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w w:val="92"/>
                <w:sz w:val="20"/>
              </w:rPr>
              <w:t>1</w:t>
            </w:r>
          </w:p>
        </w:tc>
        <w:tc>
          <w:tcPr>
            <w:tcW w:w="1400" w:type="dxa"/>
            <w:tcBorders>
              <w:right w:val="single" w:color="000000" w:sz="6" w:space="0"/>
            </w:tcBorders>
          </w:tcPr>
          <w:p>
            <w:pPr>
              <w:pStyle w:val="10"/>
              <w:spacing w:before="0"/>
              <w:rPr>
                <w:rFonts w:ascii="Times New Roman"/>
                <w:sz w:val="20"/>
              </w:rPr>
            </w:pPr>
          </w:p>
        </w:tc>
        <w:tc>
          <w:tcPr>
            <w:tcW w:w="2800" w:type="dxa"/>
            <w:tcBorders>
              <w:left w:val="single" w:color="000000" w:sz="6" w:space="0"/>
              <w:right w:val="single" w:color="000000" w:sz="6" w:space="0"/>
            </w:tcBorders>
          </w:tcPr>
          <w:p>
            <w:pPr>
              <w:pStyle w:val="10"/>
              <w:ind w:left="37"/>
              <w:rPr>
                <w:sz w:val="20"/>
              </w:rPr>
            </w:pPr>
            <w:r>
              <w:rPr>
                <w:sz w:val="20"/>
              </w:rPr>
              <w:t>合计</w:t>
            </w:r>
          </w:p>
        </w:tc>
        <w:tc>
          <w:tcPr>
            <w:tcW w:w="1167" w:type="dxa"/>
            <w:tcBorders>
              <w:left w:val="single" w:color="000000" w:sz="6" w:space="0"/>
              <w:right w:val="single" w:color="000000" w:sz="6" w:space="0"/>
            </w:tcBorders>
          </w:tcPr>
          <w:p>
            <w:pPr>
              <w:pStyle w:val="10"/>
              <w:spacing w:before="0"/>
              <w:rPr>
                <w:rFonts w:ascii="Times New Roman"/>
                <w:sz w:val="20"/>
              </w:rPr>
            </w:pPr>
          </w:p>
        </w:tc>
        <w:tc>
          <w:tcPr>
            <w:tcW w:w="2800" w:type="dxa"/>
            <w:tcBorders>
              <w:left w:val="single" w:color="000000" w:sz="6" w:space="0"/>
            </w:tcBorders>
          </w:tcPr>
          <w:p>
            <w:pPr>
              <w:pStyle w:val="10"/>
              <w:spacing w:before="0"/>
              <w:rPr>
                <w:rFonts w:ascii="Times New Roman"/>
                <w:sz w:val="20"/>
              </w:rPr>
            </w:pPr>
          </w:p>
        </w:tc>
        <w:tc>
          <w:tcPr>
            <w:tcW w:w="1400" w:type="dxa"/>
            <w:tcBorders>
              <w:right w:val="single" w:color="000000" w:sz="6" w:space="0"/>
            </w:tcBorders>
          </w:tcPr>
          <w:p>
            <w:pPr>
              <w:pStyle w:val="10"/>
              <w:ind w:right="26"/>
              <w:jc w:val="right"/>
              <w:rPr>
                <w:sz w:val="20"/>
              </w:rPr>
            </w:pPr>
            <w:r>
              <w:rPr>
                <w:rFonts w:hint="eastAsia"/>
                <w:w w:val="80"/>
                <w:sz w:val="20"/>
                <w:lang w:val="en-US" w:eastAsia="zh-CN"/>
              </w:rPr>
              <w:t>312</w:t>
            </w:r>
            <w:r>
              <w:rPr>
                <w:w w:val="80"/>
                <w:sz w:val="20"/>
              </w:rPr>
              <w:t>.80</w:t>
            </w:r>
          </w:p>
        </w:tc>
        <w:tc>
          <w:tcPr>
            <w:tcW w:w="1400" w:type="dxa"/>
            <w:tcBorders>
              <w:left w:val="single" w:color="000000" w:sz="6" w:space="0"/>
            </w:tcBorders>
          </w:tcPr>
          <w:p>
            <w:pPr>
              <w:pStyle w:val="10"/>
              <w:ind w:right="28"/>
              <w:jc w:val="right"/>
              <w:rPr>
                <w:sz w:val="20"/>
              </w:rPr>
            </w:pPr>
            <w:r>
              <w:rPr>
                <w:w w:val="80"/>
                <w:sz w:val="20"/>
              </w:rPr>
              <w:t>261.48</w:t>
            </w:r>
          </w:p>
        </w:tc>
        <w:tc>
          <w:tcPr>
            <w:tcW w:w="1400" w:type="dxa"/>
          </w:tcPr>
          <w:p>
            <w:pPr>
              <w:pStyle w:val="10"/>
              <w:ind w:right="28"/>
              <w:jc w:val="right"/>
              <w:rPr>
                <w:sz w:val="20"/>
              </w:rPr>
            </w:pPr>
            <w:r>
              <w:rPr>
                <w:w w:val="80"/>
                <w:sz w:val="20"/>
              </w:rPr>
              <w:t>26.32</w:t>
            </w:r>
          </w:p>
        </w:tc>
        <w:tc>
          <w:tcPr>
            <w:tcW w:w="1400" w:type="dxa"/>
          </w:tcPr>
          <w:p>
            <w:pPr>
              <w:pStyle w:val="10"/>
              <w:ind w:right="28"/>
              <w:jc w:val="right"/>
              <w:rPr>
                <w:sz w:val="20"/>
              </w:rPr>
            </w:pPr>
            <w:r>
              <w:rPr>
                <w:rFonts w:hint="eastAsia"/>
                <w:w w:val="80"/>
                <w:sz w:val="20"/>
                <w:lang w:val="en-US" w:eastAsia="zh-CN"/>
              </w:rPr>
              <w:t>25</w:t>
            </w:r>
            <w:r>
              <w:rPr>
                <w:w w:val="80"/>
                <w:sz w:val="20"/>
              </w:rPr>
              <w:t>.00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bottom w:val="single" w:color="000000" w:sz="6" w:space="0"/>
            </w:tcBorders>
          </w:tcPr>
          <w:p>
            <w:pPr>
              <w:pStyle w:val="10"/>
              <w:ind w:left="40"/>
              <w:rPr>
                <w:sz w:val="20"/>
              </w:rPr>
            </w:pPr>
            <w:r>
              <w:rPr>
                <w:w w:val="92"/>
                <w:sz w:val="20"/>
              </w:rPr>
              <w:t>2</w:t>
            </w:r>
          </w:p>
        </w:tc>
        <w:tc>
          <w:tcPr>
            <w:tcW w:w="1400" w:type="dxa"/>
            <w:tcBorders>
              <w:bottom w:val="single" w:color="000000" w:sz="6" w:space="0"/>
              <w:right w:val="single" w:color="000000" w:sz="6" w:space="0"/>
            </w:tcBorders>
          </w:tcPr>
          <w:p>
            <w:pPr>
              <w:pStyle w:val="10"/>
              <w:ind w:left="39"/>
              <w:rPr>
                <w:sz w:val="20"/>
              </w:rPr>
            </w:pPr>
            <w:r>
              <w:rPr>
                <w:sz w:val="20"/>
              </w:rPr>
              <w:t>301</w:t>
            </w:r>
          </w:p>
        </w:tc>
        <w:tc>
          <w:tcPr>
            <w:tcW w:w="2800" w:type="dxa"/>
            <w:tcBorders>
              <w:left w:val="single" w:color="000000" w:sz="6" w:space="0"/>
              <w:bottom w:val="single" w:color="000000" w:sz="6" w:space="0"/>
              <w:right w:val="single" w:color="000000" w:sz="6" w:space="0"/>
            </w:tcBorders>
          </w:tcPr>
          <w:p>
            <w:pPr>
              <w:pStyle w:val="10"/>
              <w:ind w:left="37"/>
              <w:rPr>
                <w:sz w:val="20"/>
              </w:rPr>
            </w:pPr>
            <w:r>
              <w:rPr>
                <w:sz w:val="20"/>
              </w:rPr>
              <w:t>工资福利支出</w:t>
            </w:r>
          </w:p>
        </w:tc>
        <w:tc>
          <w:tcPr>
            <w:tcW w:w="1167" w:type="dxa"/>
            <w:tcBorders>
              <w:left w:val="single" w:color="000000" w:sz="6" w:space="0"/>
              <w:bottom w:val="single" w:color="000000" w:sz="6" w:space="0"/>
              <w:right w:val="single" w:color="000000" w:sz="6" w:space="0"/>
            </w:tcBorders>
          </w:tcPr>
          <w:p>
            <w:pPr>
              <w:pStyle w:val="10"/>
              <w:spacing w:before="0"/>
              <w:rPr>
                <w:rFonts w:ascii="Times New Roman"/>
                <w:sz w:val="20"/>
              </w:rPr>
            </w:pPr>
          </w:p>
        </w:tc>
        <w:tc>
          <w:tcPr>
            <w:tcW w:w="2800" w:type="dxa"/>
            <w:tcBorders>
              <w:left w:val="single" w:color="000000" w:sz="6" w:space="0"/>
              <w:bottom w:val="single" w:color="000000" w:sz="6" w:space="0"/>
            </w:tcBorders>
          </w:tcPr>
          <w:p>
            <w:pPr>
              <w:pStyle w:val="10"/>
              <w:spacing w:before="0"/>
              <w:rPr>
                <w:rFonts w:ascii="Times New Roman"/>
                <w:sz w:val="20"/>
              </w:rPr>
            </w:pPr>
          </w:p>
        </w:tc>
        <w:tc>
          <w:tcPr>
            <w:tcW w:w="1400" w:type="dxa"/>
            <w:tcBorders>
              <w:bottom w:val="single" w:color="000000" w:sz="6" w:space="0"/>
              <w:right w:val="single" w:color="000000" w:sz="6" w:space="0"/>
            </w:tcBorders>
          </w:tcPr>
          <w:p>
            <w:pPr>
              <w:pStyle w:val="10"/>
              <w:ind w:right="26"/>
              <w:jc w:val="right"/>
              <w:rPr>
                <w:sz w:val="20"/>
              </w:rPr>
            </w:pPr>
            <w:r>
              <w:rPr>
                <w:w w:val="80"/>
                <w:sz w:val="20"/>
              </w:rPr>
              <w:t>253.56</w:t>
            </w:r>
          </w:p>
        </w:tc>
        <w:tc>
          <w:tcPr>
            <w:tcW w:w="1400" w:type="dxa"/>
            <w:tcBorders>
              <w:left w:val="single" w:color="000000" w:sz="6" w:space="0"/>
              <w:bottom w:val="single" w:color="000000" w:sz="6" w:space="0"/>
            </w:tcBorders>
          </w:tcPr>
          <w:p>
            <w:pPr>
              <w:pStyle w:val="10"/>
              <w:ind w:right="28"/>
              <w:jc w:val="right"/>
              <w:rPr>
                <w:sz w:val="20"/>
              </w:rPr>
            </w:pPr>
            <w:r>
              <w:rPr>
                <w:w w:val="80"/>
                <w:sz w:val="20"/>
              </w:rPr>
              <w:t>253.56</w:t>
            </w:r>
          </w:p>
        </w:tc>
        <w:tc>
          <w:tcPr>
            <w:tcW w:w="1400" w:type="dxa"/>
            <w:tcBorders>
              <w:bottom w:val="single" w:color="000000" w:sz="6" w:space="0"/>
            </w:tcBorders>
          </w:tcPr>
          <w:p>
            <w:pPr>
              <w:pStyle w:val="10"/>
              <w:ind w:right="28"/>
              <w:jc w:val="right"/>
              <w:rPr>
                <w:sz w:val="20"/>
              </w:rPr>
            </w:pPr>
            <w:r>
              <w:rPr>
                <w:w w:val="80"/>
                <w:sz w:val="20"/>
              </w:rPr>
              <w:t>0.00</w:t>
            </w:r>
          </w:p>
        </w:tc>
        <w:tc>
          <w:tcPr>
            <w:tcW w:w="1400" w:type="dxa"/>
            <w:tcBorders>
              <w:bottom w:val="single" w:color="000000" w:sz="6" w:space="0"/>
            </w:tcBorders>
          </w:tcPr>
          <w:p>
            <w:pPr>
              <w:pStyle w:val="10"/>
              <w:ind w:right="28"/>
              <w:jc w:val="right"/>
              <w:rPr>
                <w:sz w:val="20"/>
              </w:rPr>
            </w:pPr>
            <w:r>
              <w:rPr>
                <w:w w:val="80"/>
                <w:sz w:val="20"/>
              </w:rPr>
              <w:t>0.00</w:t>
            </w:r>
          </w:p>
        </w:tc>
        <w:tc>
          <w:tcPr>
            <w:tcW w:w="1167"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top w:val="single" w:color="000000" w:sz="6" w:space="0"/>
            </w:tcBorders>
          </w:tcPr>
          <w:p>
            <w:pPr>
              <w:pStyle w:val="10"/>
              <w:spacing w:before="32"/>
              <w:ind w:left="40"/>
              <w:rPr>
                <w:sz w:val="20"/>
              </w:rPr>
            </w:pPr>
            <w:r>
              <w:rPr>
                <w:w w:val="92"/>
                <w:sz w:val="20"/>
              </w:rPr>
              <w:t>3</w:t>
            </w:r>
          </w:p>
        </w:tc>
        <w:tc>
          <w:tcPr>
            <w:tcW w:w="1400" w:type="dxa"/>
            <w:tcBorders>
              <w:top w:val="single" w:color="000000" w:sz="6" w:space="0"/>
              <w:right w:val="single" w:color="000000" w:sz="6" w:space="0"/>
            </w:tcBorders>
          </w:tcPr>
          <w:p>
            <w:pPr>
              <w:pStyle w:val="10"/>
              <w:spacing w:before="32"/>
              <w:ind w:right="483"/>
              <w:jc w:val="right"/>
              <w:rPr>
                <w:sz w:val="20"/>
              </w:rPr>
            </w:pPr>
            <w:r>
              <w:rPr>
                <w:w w:val="90"/>
                <w:sz w:val="20"/>
              </w:rPr>
              <w:t>30101</w:t>
            </w:r>
          </w:p>
        </w:tc>
        <w:tc>
          <w:tcPr>
            <w:tcW w:w="2800" w:type="dxa"/>
            <w:tcBorders>
              <w:top w:val="single" w:color="000000" w:sz="6" w:space="0"/>
              <w:left w:val="single" w:color="000000" w:sz="6" w:space="0"/>
              <w:right w:val="single" w:color="000000" w:sz="6" w:space="0"/>
            </w:tcBorders>
          </w:tcPr>
          <w:p>
            <w:pPr>
              <w:pStyle w:val="10"/>
              <w:spacing w:before="32"/>
              <w:ind w:left="437"/>
              <w:rPr>
                <w:sz w:val="20"/>
              </w:rPr>
            </w:pPr>
            <w:r>
              <w:rPr>
                <w:sz w:val="20"/>
              </w:rPr>
              <w:t>基本工资</w:t>
            </w:r>
          </w:p>
        </w:tc>
        <w:tc>
          <w:tcPr>
            <w:tcW w:w="1167" w:type="dxa"/>
            <w:tcBorders>
              <w:top w:val="single" w:color="000000" w:sz="6" w:space="0"/>
              <w:left w:val="single" w:color="000000" w:sz="6" w:space="0"/>
              <w:right w:val="single" w:color="000000" w:sz="6" w:space="0"/>
            </w:tcBorders>
          </w:tcPr>
          <w:p>
            <w:pPr>
              <w:pStyle w:val="10"/>
              <w:spacing w:before="32"/>
              <w:ind w:left="37"/>
              <w:rPr>
                <w:sz w:val="20"/>
              </w:rPr>
            </w:pPr>
            <w:r>
              <w:rPr>
                <w:sz w:val="20"/>
              </w:rPr>
              <w:t>50101</w:t>
            </w:r>
          </w:p>
        </w:tc>
        <w:tc>
          <w:tcPr>
            <w:tcW w:w="2800" w:type="dxa"/>
            <w:tcBorders>
              <w:top w:val="single" w:color="000000" w:sz="6" w:space="0"/>
              <w:left w:val="single" w:color="000000" w:sz="6" w:space="0"/>
            </w:tcBorders>
          </w:tcPr>
          <w:p>
            <w:pPr>
              <w:pStyle w:val="10"/>
              <w:spacing w:before="32"/>
              <w:ind w:left="36"/>
              <w:rPr>
                <w:sz w:val="20"/>
              </w:rPr>
            </w:pPr>
            <w:r>
              <w:rPr>
                <w:sz w:val="20"/>
              </w:rPr>
              <w:t>工资奖金津补贴</w:t>
            </w:r>
          </w:p>
        </w:tc>
        <w:tc>
          <w:tcPr>
            <w:tcW w:w="1400" w:type="dxa"/>
            <w:tcBorders>
              <w:top w:val="single" w:color="000000" w:sz="6" w:space="0"/>
              <w:right w:val="single" w:color="000000" w:sz="6" w:space="0"/>
            </w:tcBorders>
          </w:tcPr>
          <w:p>
            <w:pPr>
              <w:pStyle w:val="10"/>
              <w:spacing w:before="32"/>
              <w:ind w:right="26"/>
              <w:jc w:val="right"/>
              <w:rPr>
                <w:sz w:val="20"/>
              </w:rPr>
            </w:pPr>
            <w:r>
              <w:rPr>
                <w:w w:val="80"/>
                <w:sz w:val="20"/>
              </w:rPr>
              <w:t>114.67</w:t>
            </w:r>
          </w:p>
        </w:tc>
        <w:tc>
          <w:tcPr>
            <w:tcW w:w="1400" w:type="dxa"/>
            <w:tcBorders>
              <w:top w:val="single" w:color="000000" w:sz="6" w:space="0"/>
              <w:left w:val="single" w:color="000000" w:sz="6" w:space="0"/>
            </w:tcBorders>
          </w:tcPr>
          <w:p>
            <w:pPr>
              <w:pStyle w:val="10"/>
              <w:spacing w:before="32"/>
              <w:ind w:right="28"/>
              <w:jc w:val="right"/>
              <w:rPr>
                <w:sz w:val="20"/>
              </w:rPr>
            </w:pPr>
            <w:r>
              <w:rPr>
                <w:w w:val="80"/>
                <w:sz w:val="20"/>
              </w:rPr>
              <w:t>114.67</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w w:val="92"/>
                <w:sz w:val="20"/>
              </w:rPr>
              <w:t>4</w:t>
            </w:r>
          </w:p>
        </w:tc>
        <w:tc>
          <w:tcPr>
            <w:tcW w:w="1400" w:type="dxa"/>
            <w:tcBorders>
              <w:right w:val="single" w:color="000000" w:sz="6" w:space="0"/>
            </w:tcBorders>
          </w:tcPr>
          <w:p>
            <w:pPr>
              <w:pStyle w:val="10"/>
              <w:ind w:right="483"/>
              <w:jc w:val="right"/>
              <w:rPr>
                <w:sz w:val="20"/>
              </w:rPr>
            </w:pPr>
            <w:r>
              <w:rPr>
                <w:w w:val="90"/>
                <w:sz w:val="20"/>
              </w:rPr>
              <w:t>30102</w:t>
            </w:r>
          </w:p>
        </w:tc>
        <w:tc>
          <w:tcPr>
            <w:tcW w:w="2800" w:type="dxa"/>
            <w:tcBorders>
              <w:left w:val="single" w:color="000000" w:sz="6" w:space="0"/>
              <w:right w:val="single" w:color="000000" w:sz="6" w:space="0"/>
            </w:tcBorders>
          </w:tcPr>
          <w:p>
            <w:pPr>
              <w:pStyle w:val="10"/>
              <w:ind w:left="437"/>
              <w:rPr>
                <w:sz w:val="20"/>
              </w:rPr>
            </w:pPr>
            <w:r>
              <w:rPr>
                <w:sz w:val="20"/>
              </w:rPr>
              <w:t>津贴补贴</w:t>
            </w:r>
          </w:p>
        </w:tc>
        <w:tc>
          <w:tcPr>
            <w:tcW w:w="1167" w:type="dxa"/>
            <w:tcBorders>
              <w:left w:val="single" w:color="000000" w:sz="6" w:space="0"/>
              <w:right w:val="single" w:color="000000" w:sz="6" w:space="0"/>
            </w:tcBorders>
          </w:tcPr>
          <w:p>
            <w:pPr>
              <w:pStyle w:val="10"/>
              <w:ind w:left="37"/>
              <w:rPr>
                <w:sz w:val="20"/>
              </w:rPr>
            </w:pPr>
            <w:r>
              <w:rPr>
                <w:sz w:val="20"/>
              </w:rPr>
              <w:t>50101</w:t>
            </w:r>
          </w:p>
        </w:tc>
        <w:tc>
          <w:tcPr>
            <w:tcW w:w="2800" w:type="dxa"/>
            <w:tcBorders>
              <w:left w:val="single" w:color="000000" w:sz="6" w:space="0"/>
            </w:tcBorders>
          </w:tcPr>
          <w:p>
            <w:pPr>
              <w:pStyle w:val="10"/>
              <w:ind w:left="36"/>
              <w:rPr>
                <w:sz w:val="20"/>
              </w:rPr>
            </w:pPr>
            <w:r>
              <w:rPr>
                <w:sz w:val="20"/>
              </w:rPr>
              <w:t>工资奖金津补贴</w:t>
            </w:r>
          </w:p>
        </w:tc>
        <w:tc>
          <w:tcPr>
            <w:tcW w:w="1400" w:type="dxa"/>
            <w:tcBorders>
              <w:right w:val="single" w:color="000000" w:sz="6" w:space="0"/>
            </w:tcBorders>
          </w:tcPr>
          <w:p>
            <w:pPr>
              <w:pStyle w:val="10"/>
              <w:ind w:right="26"/>
              <w:jc w:val="right"/>
              <w:rPr>
                <w:sz w:val="20"/>
              </w:rPr>
            </w:pPr>
            <w:r>
              <w:rPr>
                <w:w w:val="80"/>
                <w:sz w:val="20"/>
              </w:rPr>
              <w:t>31.60</w:t>
            </w:r>
          </w:p>
        </w:tc>
        <w:tc>
          <w:tcPr>
            <w:tcW w:w="1400" w:type="dxa"/>
            <w:tcBorders>
              <w:left w:val="single" w:color="000000" w:sz="6" w:space="0"/>
            </w:tcBorders>
          </w:tcPr>
          <w:p>
            <w:pPr>
              <w:pStyle w:val="10"/>
              <w:ind w:right="28"/>
              <w:jc w:val="right"/>
              <w:rPr>
                <w:sz w:val="20"/>
              </w:rPr>
            </w:pPr>
            <w:r>
              <w:rPr>
                <w:w w:val="80"/>
                <w:sz w:val="20"/>
              </w:rPr>
              <w:t>31.60</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w w:val="92"/>
                <w:sz w:val="20"/>
              </w:rPr>
              <w:t>5</w:t>
            </w:r>
          </w:p>
        </w:tc>
        <w:tc>
          <w:tcPr>
            <w:tcW w:w="1400" w:type="dxa"/>
            <w:tcBorders>
              <w:right w:val="single" w:color="000000" w:sz="6" w:space="0"/>
            </w:tcBorders>
          </w:tcPr>
          <w:p>
            <w:pPr>
              <w:pStyle w:val="10"/>
              <w:ind w:right="483"/>
              <w:jc w:val="right"/>
              <w:rPr>
                <w:sz w:val="20"/>
              </w:rPr>
            </w:pPr>
            <w:r>
              <w:rPr>
                <w:w w:val="90"/>
                <w:sz w:val="20"/>
              </w:rPr>
              <w:t>30103</w:t>
            </w:r>
          </w:p>
        </w:tc>
        <w:tc>
          <w:tcPr>
            <w:tcW w:w="2800" w:type="dxa"/>
            <w:tcBorders>
              <w:left w:val="single" w:color="000000" w:sz="6" w:space="0"/>
              <w:right w:val="single" w:color="000000" w:sz="6" w:space="0"/>
            </w:tcBorders>
          </w:tcPr>
          <w:p>
            <w:pPr>
              <w:pStyle w:val="10"/>
              <w:ind w:left="437"/>
              <w:rPr>
                <w:sz w:val="20"/>
              </w:rPr>
            </w:pPr>
            <w:r>
              <w:rPr>
                <w:sz w:val="20"/>
              </w:rPr>
              <w:t>奖金</w:t>
            </w:r>
          </w:p>
        </w:tc>
        <w:tc>
          <w:tcPr>
            <w:tcW w:w="1167" w:type="dxa"/>
            <w:tcBorders>
              <w:left w:val="single" w:color="000000" w:sz="6" w:space="0"/>
              <w:right w:val="single" w:color="000000" w:sz="6" w:space="0"/>
            </w:tcBorders>
          </w:tcPr>
          <w:p>
            <w:pPr>
              <w:pStyle w:val="10"/>
              <w:ind w:left="37"/>
              <w:rPr>
                <w:sz w:val="20"/>
              </w:rPr>
            </w:pPr>
            <w:r>
              <w:rPr>
                <w:sz w:val="20"/>
              </w:rPr>
              <w:t>50101</w:t>
            </w:r>
          </w:p>
        </w:tc>
        <w:tc>
          <w:tcPr>
            <w:tcW w:w="2800" w:type="dxa"/>
            <w:tcBorders>
              <w:left w:val="single" w:color="000000" w:sz="6" w:space="0"/>
            </w:tcBorders>
          </w:tcPr>
          <w:p>
            <w:pPr>
              <w:pStyle w:val="10"/>
              <w:ind w:left="36"/>
              <w:rPr>
                <w:sz w:val="20"/>
              </w:rPr>
            </w:pPr>
            <w:r>
              <w:rPr>
                <w:sz w:val="20"/>
              </w:rPr>
              <w:t>工资奖金津补贴</w:t>
            </w:r>
          </w:p>
        </w:tc>
        <w:tc>
          <w:tcPr>
            <w:tcW w:w="1400" w:type="dxa"/>
            <w:tcBorders>
              <w:right w:val="single" w:color="000000" w:sz="6" w:space="0"/>
            </w:tcBorders>
          </w:tcPr>
          <w:p>
            <w:pPr>
              <w:pStyle w:val="10"/>
              <w:ind w:right="26"/>
              <w:jc w:val="right"/>
              <w:rPr>
                <w:sz w:val="20"/>
              </w:rPr>
            </w:pPr>
            <w:r>
              <w:rPr>
                <w:w w:val="80"/>
                <w:sz w:val="20"/>
              </w:rPr>
              <w:t>7.58</w:t>
            </w:r>
          </w:p>
        </w:tc>
        <w:tc>
          <w:tcPr>
            <w:tcW w:w="1400" w:type="dxa"/>
            <w:tcBorders>
              <w:left w:val="single" w:color="000000" w:sz="6" w:space="0"/>
            </w:tcBorders>
          </w:tcPr>
          <w:p>
            <w:pPr>
              <w:pStyle w:val="10"/>
              <w:ind w:right="28"/>
              <w:jc w:val="right"/>
              <w:rPr>
                <w:sz w:val="20"/>
              </w:rPr>
            </w:pPr>
            <w:r>
              <w:rPr>
                <w:w w:val="80"/>
                <w:sz w:val="20"/>
              </w:rPr>
              <w:t>7.58</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w w:val="92"/>
                <w:sz w:val="20"/>
              </w:rPr>
              <w:t>6</w:t>
            </w:r>
          </w:p>
        </w:tc>
        <w:tc>
          <w:tcPr>
            <w:tcW w:w="1400" w:type="dxa"/>
            <w:tcBorders>
              <w:right w:val="single" w:color="000000" w:sz="6" w:space="0"/>
            </w:tcBorders>
          </w:tcPr>
          <w:p>
            <w:pPr>
              <w:pStyle w:val="10"/>
              <w:ind w:right="483"/>
              <w:jc w:val="right"/>
              <w:rPr>
                <w:sz w:val="20"/>
              </w:rPr>
            </w:pPr>
            <w:r>
              <w:rPr>
                <w:w w:val="90"/>
                <w:sz w:val="20"/>
              </w:rPr>
              <w:t>30107</w:t>
            </w:r>
          </w:p>
        </w:tc>
        <w:tc>
          <w:tcPr>
            <w:tcW w:w="2800" w:type="dxa"/>
            <w:tcBorders>
              <w:left w:val="single" w:color="000000" w:sz="6" w:space="0"/>
              <w:right w:val="single" w:color="000000" w:sz="6" w:space="0"/>
            </w:tcBorders>
          </w:tcPr>
          <w:p>
            <w:pPr>
              <w:pStyle w:val="10"/>
              <w:ind w:left="437"/>
              <w:rPr>
                <w:sz w:val="20"/>
              </w:rPr>
            </w:pPr>
            <w:r>
              <w:rPr>
                <w:sz w:val="20"/>
              </w:rPr>
              <w:t>绩效工资</w:t>
            </w:r>
          </w:p>
        </w:tc>
        <w:tc>
          <w:tcPr>
            <w:tcW w:w="1167" w:type="dxa"/>
            <w:tcBorders>
              <w:left w:val="single" w:color="000000" w:sz="6" w:space="0"/>
              <w:right w:val="single" w:color="000000" w:sz="6" w:space="0"/>
            </w:tcBorders>
          </w:tcPr>
          <w:p>
            <w:pPr>
              <w:pStyle w:val="10"/>
              <w:ind w:left="37"/>
              <w:rPr>
                <w:sz w:val="20"/>
              </w:rPr>
            </w:pPr>
            <w:r>
              <w:rPr>
                <w:sz w:val="20"/>
              </w:rPr>
              <w:t>50199</w:t>
            </w:r>
          </w:p>
        </w:tc>
        <w:tc>
          <w:tcPr>
            <w:tcW w:w="2800" w:type="dxa"/>
            <w:tcBorders>
              <w:left w:val="single" w:color="000000" w:sz="6" w:space="0"/>
            </w:tcBorders>
          </w:tcPr>
          <w:p>
            <w:pPr>
              <w:pStyle w:val="10"/>
              <w:ind w:left="36"/>
              <w:rPr>
                <w:sz w:val="20"/>
              </w:rPr>
            </w:pPr>
            <w:r>
              <w:rPr>
                <w:sz w:val="20"/>
              </w:rPr>
              <w:t>其他工资福利支出</w:t>
            </w:r>
          </w:p>
        </w:tc>
        <w:tc>
          <w:tcPr>
            <w:tcW w:w="1400" w:type="dxa"/>
            <w:tcBorders>
              <w:right w:val="single" w:color="000000" w:sz="6" w:space="0"/>
            </w:tcBorders>
          </w:tcPr>
          <w:p>
            <w:pPr>
              <w:pStyle w:val="10"/>
              <w:ind w:right="26"/>
              <w:jc w:val="right"/>
              <w:rPr>
                <w:sz w:val="20"/>
              </w:rPr>
            </w:pPr>
            <w:r>
              <w:rPr>
                <w:w w:val="80"/>
                <w:sz w:val="20"/>
              </w:rPr>
              <w:t>27.99</w:t>
            </w:r>
          </w:p>
        </w:tc>
        <w:tc>
          <w:tcPr>
            <w:tcW w:w="1400" w:type="dxa"/>
            <w:tcBorders>
              <w:left w:val="single" w:color="000000" w:sz="6" w:space="0"/>
            </w:tcBorders>
          </w:tcPr>
          <w:p>
            <w:pPr>
              <w:pStyle w:val="10"/>
              <w:ind w:right="28"/>
              <w:jc w:val="right"/>
              <w:rPr>
                <w:sz w:val="20"/>
              </w:rPr>
            </w:pPr>
            <w:r>
              <w:rPr>
                <w:w w:val="80"/>
                <w:sz w:val="20"/>
              </w:rPr>
              <w:t>27.99</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467" w:type="dxa"/>
          </w:tcPr>
          <w:p>
            <w:pPr>
              <w:pStyle w:val="10"/>
              <w:ind w:left="40"/>
              <w:rPr>
                <w:sz w:val="20"/>
              </w:rPr>
            </w:pPr>
            <w:r>
              <w:rPr>
                <w:w w:val="92"/>
                <w:sz w:val="20"/>
              </w:rPr>
              <w:t>7</w:t>
            </w:r>
          </w:p>
        </w:tc>
        <w:tc>
          <w:tcPr>
            <w:tcW w:w="1400" w:type="dxa"/>
            <w:tcBorders>
              <w:right w:val="single" w:color="000000" w:sz="6" w:space="0"/>
            </w:tcBorders>
          </w:tcPr>
          <w:p>
            <w:pPr>
              <w:pStyle w:val="10"/>
              <w:ind w:right="483"/>
              <w:jc w:val="right"/>
              <w:rPr>
                <w:sz w:val="20"/>
              </w:rPr>
            </w:pPr>
            <w:r>
              <w:rPr>
                <w:w w:val="90"/>
                <w:sz w:val="20"/>
              </w:rPr>
              <w:t>30108</w:t>
            </w:r>
          </w:p>
        </w:tc>
        <w:tc>
          <w:tcPr>
            <w:tcW w:w="2800" w:type="dxa"/>
            <w:tcBorders>
              <w:left w:val="single" w:color="000000" w:sz="6" w:space="0"/>
              <w:right w:val="single" w:color="000000" w:sz="6" w:space="0"/>
            </w:tcBorders>
          </w:tcPr>
          <w:p>
            <w:pPr>
              <w:pStyle w:val="10"/>
              <w:spacing w:line="228" w:lineRule="exact"/>
              <w:ind w:left="437"/>
              <w:rPr>
                <w:sz w:val="20"/>
              </w:rPr>
            </w:pPr>
            <w:r>
              <w:rPr>
                <w:sz w:val="20"/>
              </w:rPr>
              <w:t>机关事业单位基本养老保</w:t>
            </w:r>
          </w:p>
          <w:p>
            <w:pPr>
              <w:pStyle w:val="10"/>
              <w:spacing w:before="0" w:line="207" w:lineRule="exact"/>
              <w:ind w:left="37"/>
              <w:rPr>
                <w:sz w:val="20"/>
              </w:rPr>
            </w:pPr>
            <w:r>
              <w:rPr>
                <w:sz w:val="20"/>
              </w:rPr>
              <w:t>险缴费</w:t>
            </w:r>
          </w:p>
        </w:tc>
        <w:tc>
          <w:tcPr>
            <w:tcW w:w="1167" w:type="dxa"/>
            <w:tcBorders>
              <w:left w:val="single" w:color="000000" w:sz="6" w:space="0"/>
              <w:right w:val="single" w:color="000000" w:sz="6" w:space="0"/>
            </w:tcBorders>
          </w:tcPr>
          <w:p>
            <w:pPr>
              <w:pStyle w:val="10"/>
              <w:ind w:left="37"/>
              <w:rPr>
                <w:sz w:val="20"/>
              </w:rPr>
            </w:pPr>
            <w:r>
              <w:rPr>
                <w:sz w:val="20"/>
              </w:rPr>
              <w:t>50102</w:t>
            </w:r>
          </w:p>
        </w:tc>
        <w:tc>
          <w:tcPr>
            <w:tcW w:w="2800" w:type="dxa"/>
            <w:tcBorders>
              <w:left w:val="single" w:color="000000" w:sz="6" w:space="0"/>
            </w:tcBorders>
          </w:tcPr>
          <w:p>
            <w:pPr>
              <w:pStyle w:val="10"/>
              <w:ind w:left="36"/>
              <w:rPr>
                <w:sz w:val="20"/>
              </w:rPr>
            </w:pPr>
            <w:r>
              <w:rPr>
                <w:sz w:val="20"/>
              </w:rPr>
              <w:t>社会保障缴费</w:t>
            </w:r>
          </w:p>
        </w:tc>
        <w:tc>
          <w:tcPr>
            <w:tcW w:w="1400" w:type="dxa"/>
            <w:tcBorders>
              <w:right w:val="single" w:color="000000" w:sz="6" w:space="0"/>
            </w:tcBorders>
          </w:tcPr>
          <w:p>
            <w:pPr>
              <w:pStyle w:val="10"/>
              <w:ind w:right="26"/>
              <w:jc w:val="right"/>
              <w:rPr>
                <w:sz w:val="20"/>
              </w:rPr>
            </w:pPr>
            <w:r>
              <w:rPr>
                <w:w w:val="80"/>
                <w:sz w:val="20"/>
              </w:rPr>
              <w:t>27.09</w:t>
            </w:r>
          </w:p>
        </w:tc>
        <w:tc>
          <w:tcPr>
            <w:tcW w:w="1400" w:type="dxa"/>
            <w:tcBorders>
              <w:left w:val="single" w:color="000000" w:sz="6" w:space="0"/>
            </w:tcBorders>
          </w:tcPr>
          <w:p>
            <w:pPr>
              <w:pStyle w:val="10"/>
              <w:ind w:right="28"/>
              <w:jc w:val="right"/>
              <w:rPr>
                <w:sz w:val="20"/>
              </w:rPr>
            </w:pPr>
            <w:r>
              <w:rPr>
                <w:w w:val="80"/>
                <w:sz w:val="20"/>
              </w:rPr>
              <w:t>27.09</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bottom w:val="single" w:color="000000" w:sz="6" w:space="0"/>
            </w:tcBorders>
          </w:tcPr>
          <w:p>
            <w:pPr>
              <w:pStyle w:val="10"/>
              <w:ind w:left="40"/>
              <w:rPr>
                <w:sz w:val="20"/>
              </w:rPr>
            </w:pPr>
            <w:r>
              <w:rPr>
                <w:w w:val="92"/>
                <w:sz w:val="20"/>
              </w:rPr>
              <w:t>8</w:t>
            </w:r>
          </w:p>
        </w:tc>
        <w:tc>
          <w:tcPr>
            <w:tcW w:w="1400" w:type="dxa"/>
            <w:tcBorders>
              <w:bottom w:val="single" w:color="000000" w:sz="6" w:space="0"/>
              <w:right w:val="single" w:color="000000" w:sz="6" w:space="0"/>
            </w:tcBorders>
          </w:tcPr>
          <w:p>
            <w:pPr>
              <w:pStyle w:val="10"/>
              <w:ind w:right="483"/>
              <w:jc w:val="right"/>
              <w:rPr>
                <w:sz w:val="20"/>
              </w:rPr>
            </w:pPr>
            <w:r>
              <w:rPr>
                <w:w w:val="90"/>
                <w:sz w:val="20"/>
              </w:rPr>
              <w:t>30110</w:t>
            </w:r>
          </w:p>
        </w:tc>
        <w:tc>
          <w:tcPr>
            <w:tcW w:w="2800" w:type="dxa"/>
            <w:tcBorders>
              <w:left w:val="single" w:color="000000" w:sz="6" w:space="0"/>
              <w:bottom w:val="single" w:color="000000" w:sz="6" w:space="0"/>
              <w:right w:val="single" w:color="000000" w:sz="6" w:space="0"/>
            </w:tcBorders>
          </w:tcPr>
          <w:p>
            <w:pPr>
              <w:pStyle w:val="10"/>
              <w:ind w:left="437"/>
              <w:rPr>
                <w:sz w:val="20"/>
              </w:rPr>
            </w:pPr>
            <w:r>
              <w:rPr>
                <w:sz w:val="20"/>
              </w:rPr>
              <w:t>职工基本医疗保险缴费</w:t>
            </w:r>
          </w:p>
        </w:tc>
        <w:tc>
          <w:tcPr>
            <w:tcW w:w="1167" w:type="dxa"/>
            <w:tcBorders>
              <w:left w:val="single" w:color="000000" w:sz="6" w:space="0"/>
              <w:bottom w:val="single" w:color="000000" w:sz="6" w:space="0"/>
              <w:right w:val="single" w:color="000000" w:sz="6" w:space="0"/>
            </w:tcBorders>
          </w:tcPr>
          <w:p>
            <w:pPr>
              <w:pStyle w:val="10"/>
              <w:ind w:left="37"/>
              <w:rPr>
                <w:sz w:val="20"/>
              </w:rPr>
            </w:pPr>
            <w:r>
              <w:rPr>
                <w:sz w:val="20"/>
              </w:rPr>
              <w:t>50102</w:t>
            </w:r>
          </w:p>
        </w:tc>
        <w:tc>
          <w:tcPr>
            <w:tcW w:w="2800" w:type="dxa"/>
            <w:tcBorders>
              <w:left w:val="single" w:color="000000" w:sz="6" w:space="0"/>
              <w:bottom w:val="single" w:color="000000" w:sz="6" w:space="0"/>
            </w:tcBorders>
          </w:tcPr>
          <w:p>
            <w:pPr>
              <w:pStyle w:val="10"/>
              <w:ind w:left="36"/>
              <w:rPr>
                <w:sz w:val="20"/>
              </w:rPr>
            </w:pPr>
            <w:r>
              <w:rPr>
                <w:sz w:val="20"/>
              </w:rPr>
              <w:t>社会保障缴费</w:t>
            </w:r>
          </w:p>
        </w:tc>
        <w:tc>
          <w:tcPr>
            <w:tcW w:w="1400" w:type="dxa"/>
            <w:tcBorders>
              <w:bottom w:val="single" w:color="000000" w:sz="6" w:space="0"/>
              <w:right w:val="single" w:color="000000" w:sz="6" w:space="0"/>
            </w:tcBorders>
          </w:tcPr>
          <w:p>
            <w:pPr>
              <w:pStyle w:val="10"/>
              <w:ind w:right="26"/>
              <w:jc w:val="right"/>
              <w:rPr>
                <w:sz w:val="20"/>
              </w:rPr>
            </w:pPr>
            <w:r>
              <w:rPr>
                <w:w w:val="80"/>
                <w:sz w:val="20"/>
              </w:rPr>
              <w:t>14.35</w:t>
            </w:r>
          </w:p>
        </w:tc>
        <w:tc>
          <w:tcPr>
            <w:tcW w:w="1400" w:type="dxa"/>
            <w:tcBorders>
              <w:left w:val="single" w:color="000000" w:sz="6" w:space="0"/>
              <w:bottom w:val="single" w:color="000000" w:sz="6" w:space="0"/>
            </w:tcBorders>
          </w:tcPr>
          <w:p>
            <w:pPr>
              <w:pStyle w:val="10"/>
              <w:ind w:right="28"/>
              <w:jc w:val="right"/>
              <w:rPr>
                <w:sz w:val="20"/>
              </w:rPr>
            </w:pPr>
            <w:r>
              <w:rPr>
                <w:w w:val="80"/>
                <w:sz w:val="20"/>
              </w:rPr>
              <w:t>14.35</w:t>
            </w:r>
          </w:p>
        </w:tc>
        <w:tc>
          <w:tcPr>
            <w:tcW w:w="1400" w:type="dxa"/>
            <w:tcBorders>
              <w:bottom w:val="single" w:color="000000" w:sz="6" w:space="0"/>
            </w:tcBorders>
          </w:tcPr>
          <w:p>
            <w:pPr>
              <w:pStyle w:val="10"/>
              <w:ind w:right="28"/>
              <w:jc w:val="right"/>
              <w:rPr>
                <w:sz w:val="20"/>
              </w:rPr>
            </w:pPr>
            <w:r>
              <w:rPr>
                <w:w w:val="80"/>
                <w:sz w:val="20"/>
              </w:rPr>
              <w:t>0.00</w:t>
            </w:r>
          </w:p>
        </w:tc>
        <w:tc>
          <w:tcPr>
            <w:tcW w:w="1400" w:type="dxa"/>
            <w:tcBorders>
              <w:bottom w:val="single" w:color="000000" w:sz="6" w:space="0"/>
            </w:tcBorders>
          </w:tcPr>
          <w:p>
            <w:pPr>
              <w:pStyle w:val="10"/>
              <w:ind w:right="28"/>
              <w:jc w:val="right"/>
              <w:rPr>
                <w:sz w:val="20"/>
              </w:rPr>
            </w:pPr>
            <w:r>
              <w:rPr>
                <w:w w:val="80"/>
                <w:sz w:val="20"/>
              </w:rPr>
              <w:t>0.00</w:t>
            </w:r>
          </w:p>
        </w:tc>
        <w:tc>
          <w:tcPr>
            <w:tcW w:w="1167"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top w:val="single" w:color="000000" w:sz="6" w:space="0"/>
            </w:tcBorders>
          </w:tcPr>
          <w:p>
            <w:pPr>
              <w:pStyle w:val="10"/>
              <w:spacing w:before="32"/>
              <w:ind w:left="40"/>
              <w:rPr>
                <w:sz w:val="20"/>
              </w:rPr>
            </w:pPr>
            <w:r>
              <w:rPr>
                <w:w w:val="92"/>
                <w:sz w:val="20"/>
              </w:rPr>
              <w:t>9</w:t>
            </w:r>
          </w:p>
        </w:tc>
        <w:tc>
          <w:tcPr>
            <w:tcW w:w="1400" w:type="dxa"/>
            <w:tcBorders>
              <w:top w:val="single" w:color="000000" w:sz="6" w:space="0"/>
              <w:right w:val="single" w:color="000000" w:sz="6" w:space="0"/>
            </w:tcBorders>
          </w:tcPr>
          <w:p>
            <w:pPr>
              <w:pStyle w:val="10"/>
              <w:spacing w:before="32"/>
              <w:ind w:right="483"/>
              <w:jc w:val="right"/>
              <w:rPr>
                <w:sz w:val="20"/>
              </w:rPr>
            </w:pPr>
            <w:r>
              <w:rPr>
                <w:w w:val="90"/>
                <w:sz w:val="20"/>
              </w:rPr>
              <w:t>30112</w:t>
            </w:r>
          </w:p>
        </w:tc>
        <w:tc>
          <w:tcPr>
            <w:tcW w:w="2800" w:type="dxa"/>
            <w:tcBorders>
              <w:top w:val="single" w:color="000000" w:sz="6" w:space="0"/>
              <w:left w:val="single" w:color="000000" w:sz="6" w:space="0"/>
              <w:right w:val="single" w:color="000000" w:sz="6" w:space="0"/>
            </w:tcBorders>
          </w:tcPr>
          <w:p>
            <w:pPr>
              <w:pStyle w:val="10"/>
              <w:spacing w:before="32"/>
              <w:ind w:left="437"/>
              <w:rPr>
                <w:sz w:val="20"/>
              </w:rPr>
            </w:pPr>
            <w:r>
              <w:rPr>
                <w:sz w:val="20"/>
              </w:rPr>
              <w:t>其他社会保障缴费</w:t>
            </w:r>
          </w:p>
        </w:tc>
        <w:tc>
          <w:tcPr>
            <w:tcW w:w="1167" w:type="dxa"/>
            <w:tcBorders>
              <w:top w:val="single" w:color="000000" w:sz="6" w:space="0"/>
              <w:left w:val="single" w:color="000000" w:sz="6" w:space="0"/>
              <w:right w:val="single" w:color="000000" w:sz="6" w:space="0"/>
            </w:tcBorders>
          </w:tcPr>
          <w:p>
            <w:pPr>
              <w:pStyle w:val="10"/>
              <w:spacing w:before="32"/>
              <w:ind w:left="37"/>
              <w:rPr>
                <w:sz w:val="20"/>
              </w:rPr>
            </w:pPr>
            <w:r>
              <w:rPr>
                <w:sz w:val="20"/>
              </w:rPr>
              <w:t>50102</w:t>
            </w:r>
          </w:p>
        </w:tc>
        <w:tc>
          <w:tcPr>
            <w:tcW w:w="2800" w:type="dxa"/>
            <w:tcBorders>
              <w:top w:val="single" w:color="000000" w:sz="6" w:space="0"/>
              <w:left w:val="single" w:color="000000" w:sz="6" w:space="0"/>
            </w:tcBorders>
          </w:tcPr>
          <w:p>
            <w:pPr>
              <w:pStyle w:val="10"/>
              <w:spacing w:before="32"/>
              <w:ind w:left="36"/>
              <w:rPr>
                <w:sz w:val="20"/>
              </w:rPr>
            </w:pPr>
            <w:r>
              <w:rPr>
                <w:sz w:val="20"/>
              </w:rPr>
              <w:t>社会保障缴费</w:t>
            </w:r>
          </w:p>
        </w:tc>
        <w:tc>
          <w:tcPr>
            <w:tcW w:w="1400" w:type="dxa"/>
            <w:tcBorders>
              <w:top w:val="single" w:color="000000" w:sz="6" w:space="0"/>
              <w:right w:val="single" w:color="000000" w:sz="6" w:space="0"/>
            </w:tcBorders>
          </w:tcPr>
          <w:p>
            <w:pPr>
              <w:pStyle w:val="10"/>
              <w:spacing w:before="32"/>
              <w:ind w:right="26"/>
              <w:jc w:val="right"/>
              <w:rPr>
                <w:sz w:val="20"/>
              </w:rPr>
            </w:pPr>
            <w:r>
              <w:rPr>
                <w:w w:val="80"/>
                <w:sz w:val="20"/>
              </w:rPr>
              <w:t>0.99</w:t>
            </w:r>
          </w:p>
        </w:tc>
        <w:tc>
          <w:tcPr>
            <w:tcW w:w="1400" w:type="dxa"/>
            <w:tcBorders>
              <w:top w:val="single" w:color="000000" w:sz="6" w:space="0"/>
              <w:left w:val="single" w:color="000000" w:sz="6" w:space="0"/>
            </w:tcBorders>
          </w:tcPr>
          <w:p>
            <w:pPr>
              <w:pStyle w:val="10"/>
              <w:spacing w:before="32"/>
              <w:ind w:right="28"/>
              <w:jc w:val="right"/>
              <w:rPr>
                <w:sz w:val="20"/>
              </w:rPr>
            </w:pPr>
            <w:r>
              <w:rPr>
                <w:w w:val="80"/>
                <w:sz w:val="20"/>
              </w:rPr>
              <w:t>0.99</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10</w:t>
            </w:r>
          </w:p>
        </w:tc>
        <w:tc>
          <w:tcPr>
            <w:tcW w:w="1400" w:type="dxa"/>
            <w:tcBorders>
              <w:right w:val="single" w:color="000000" w:sz="6" w:space="0"/>
            </w:tcBorders>
          </w:tcPr>
          <w:p>
            <w:pPr>
              <w:pStyle w:val="10"/>
              <w:ind w:right="483"/>
              <w:jc w:val="right"/>
              <w:rPr>
                <w:sz w:val="20"/>
              </w:rPr>
            </w:pPr>
            <w:r>
              <w:rPr>
                <w:w w:val="90"/>
                <w:sz w:val="20"/>
              </w:rPr>
              <w:t>30113</w:t>
            </w:r>
          </w:p>
        </w:tc>
        <w:tc>
          <w:tcPr>
            <w:tcW w:w="2800" w:type="dxa"/>
            <w:tcBorders>
              <w:left w:val="single" w:color="000000" w:sz="6" w:space="0"/>
              <w:right w:val="single" w:color="000000" w:sz="6" w:space="0"/>
            </w:tcBorders>
          </w:tcPr>
          <w:p>
            <w:pPr>
              <w:pStyle w:val="10"/>
              <w:ind w:left="437"/>
              <w:rPr>
                <w:sz w:val="20"/>
              </w:rPr>
            </w:pPr>
            <w:r>
              <w:rPr>
                <w:sz w:val="20"/>
              </w:rPr>
              <w:t>住房公积金</w:t>
            </w:r>
          </w:p>
        </w:tc>
        <w:tc>
          <w:tcPr>
            <w:tcW w:w="1167" w:type="dxa"/>
            <w:tcBorders>
              <w:left w:val="single" w:color="000000" w:sz="6" w:space="0"/>
              <w:right w:val="single" w:color="000000" w:sz="6" w:space="0"/>
            </w:tcBorders>
          </w:tcPr>
          <w:p>
            <w:pPr>
              <w:pStyle w:val="10"/>
              <w:ind w:left="37"/>
              <w:rPr>
                <w:sz w:val="20"/>
              </w:rPr>
            </w:pPr>
            <w:r>
              <w:rPr>
                <w:sz w:val="20"/>
              </w:rPr>
              <w:t>50103</w:t>
            </w:r>
          </w:p>
        </w:tc>
        <w:tc>
          <w:tcPr>
            <w:tcW w:w="2800" w:type="dxa"/>
            <w:tcBorders>
              <w:left w:val="single" w:color="000000" w:sz="6" w:space="0"/>
            </w:tcBorders>
          </w:tcPr>
          <w:p>
            <w:pPr>
              <w:pStyle w:val="10"/>
              <w:ind w:left="36"/>
              <w:rPr>
                <w:sz w:val="20"/>
              </w:rPr>
            </w:pPr>
            <w:r>
              <w:rPr>
                <w:sz w:val="20"/>
              </w:rPr>
              <w:t>住房公积金</w:t>
            </w:r>
          </w:p>
        </w:tc>
        <w:tc>
          <w:tcPr>
            <w:tcW w:w="1400" w:type="dxa"/>
            <w:tcBorders>
              <w:right w:val="single" w:color="000000" w:sz="6" w:space="0"/>
            </w:tcBorders>
          </w:tcPr>
          <w:p>
            <w:pPr>
              <w:pStyle w:val="10"/>
              <w:ind w:right="26"/>
              <w:jc w:val="right"/>
              <w:rPr>
                <w:sz w:val="20"/>
              </w:rPr>
            </w:pPr>
            <w:r>
              <w:rPr>
                <w:w w:val="80"/>
                <w:sz w:val="20"/>
              </w:rPr>
              <w:t>27.06</w:t>
            </w:r>
          </w:p>
        </w:tc>
        <w:tc>
          <w:tcPr>
            <w:tcW w:w="1400" w:type="dxa"/>
            <w:tcBorders>
              <w:left w:val="single" w:color="000000" w:sz="6" w:space="0"/>
            </w:tcBorders>
          </w:tcPr>
          <w:p>
            <w:pPr>
              <w:pStyle w:val="10"/>
              <w:ind w:right="28"/>
              <w:jc w:val="right"/>
              <w:rPr>
                <w:sz w:val="20"/>
              </w:rPr>
            </w:pPr>
            <w:r>
              <w:rPr>
                <w:w w:val="80"/>
                <w:sz w:val="20"/>
              </w:rPr>
              <w:t>27.06</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11</w:t>
            </w:r>
          </w:p>
        </w:tc>
        <w:tc>
          <w:tcPr>
            <w:tcW w:w="1400" w:type="dxa"/>
            <w:tcBorders>
              <w:right w:val="single" w:color="000000" w:sz="6" w:space="0"/>
            </w:tcBorders>
          </w:tcPr>
          <w:p>
            <w:pPr>
              <w:pStyle w:val="10"/>
              <w:ind w:right="483"/>
              <w:jc w:val="right"/>
              <w:rPr>
                <w:sz w:val="20"/>
              </w:rPr>
            </w:pPr>
            <w:r>
              <w:rPr>
                <w:w w:val="90"/>
                <w:sz w:val="20"/>
              </w:rPr>
              <w:t>30199</w:t>
            </w:r>
          </w:p>
        </w:tc>
        <w:tc>
          <w:tcPr>
            <w:tcW w:w="2800" w:type="dxa"/>
            <w:tcBorders>
              <w:left w:val="single" w:color="000000" w:sz="6" w:space="0"/>
              <w:right w:val="single" w:color="000000" w:sz="6" w:space="0"/>
            </w:tcBorders>
          </w:tcPr>
          <w:p>
            <w:pPr>
              <w:pStyle w:val="10"/>
              <w:ind w:left="437"/>
              <w:rPr>
                <w:sz w:val="20"/>
              </w:rPr>
            </w:pPr>
            <w:r>
              <w:rPr>
                <w:sz w:val="20"/>
              </w:rPr>
              <w:t>其他工资福利支出</w:t>
            </w:r>
          </w:p>
        </w:tc>
        <w:tc>
          <w:tcPr>
            <w:tcW w:w="1167" w:type="dxa"/>
            <w:tcBorders>
              <w:left w:val="single" w:color="000000" w:sz="6" w:space="0"/>
              <w:right w:val="single" w:color="000000" w:sz="6" w:space="0"/>
            </w:tcBorders>
          </w:tcPr>
          <w:p>
            <w:pPr>
              <w:pStyle w:val="10"/>
              <w:ind w:left="37"/>
              <w:rPr>
                <w:sz w:val="20"/>
              </w:rPr>
            </w:pPr>
            <w:r>
              <w:rPr>
                <w:sz w:val="20"/>
              </w:rPr>
              <w:t>50199</w:t>
            </w:r>
          </w:p>
        </w:tc>
        <w:tc>
          <w:tcPr>
            <w:tcW w:w="2800" w:type="dxa"/>
            <w:tcBorders>
              <w:left w:val="single" w:color="000000" w:sz="6" w:space="0"/>
            </w:tcBorders>
          </w:tcPr>
          <w:p>
            <w:pPr>
              <w:pStyle w:val="10"/>
              <w:ind w:left="36"/>
              <w:rPr>
                <w:sz w:val="20"/>
              </w:rPr>
            </w:pPr>
            <w:r>
              <w:rPr>
                <w:sz w:val="20"/>
              </w:rPr>
              <w:t>其他工资福利支出</w:t>
            </w:r>
          </w:p>
        </w:tc>
        <w:tc>
          <w:tcPr>
            <w:tcW w:w="1400" w:type="dxa"/>
            <w:tcBorders>
              <w:right w:val="single" w:color="000000" w:sz="6" w:space="0"/>
            </w:tcBorders>
          </w:tcPr>
          <w:p>
            <w:pPr>
              <w:pStyle w:val="10"/>
              <w:ind w:right="26"/>
              <w:jc w:val="right"/>
              <w:rPr>
                <w:sz w:val="20"/>
              </w:rPr>
            </w:pPr>
            <w:r>
              <w:rPr>
                <w:w w:val="80"/>
                <w:sz w:val="20"/>
              </w:rPr>
              <w:t>2.23</w:t>
            </w:r>
          </w:p>
        </w:tc>
        <w:tc>
          <w:tcPr>
            <w:tcW w:w="1400" w:type="dxa"/>
            <w:tcBorders>
              <w:left w:val="single" w:color="000000" w:sz="6" w:space="0"/>
            </w:tcBorders>
          </w:tcPr>
          <w:p>
            <w:pPr>
              <w:pStyle w:val="10"/>
              <w:ind w:right="28"/>
              <w:jc w:val="right"/>
              <w:rPr>
                <w:sz w:val="20"/>
              </w:rPr>
            </w:pPr>
            <w:r>
              <w:rPr>
                <w:w w:val="80"/>
                <w:sz w:val="20"/>
              </w:rPr>
              <w:t>2.23</w:t>
            </w:r>
          </w:p>
        </w:tc>
        <w:tc>
          <w:tcPr>
            <w:tcW w:w="1400" w:type="dxa"/>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12</w:t>
            </w:r>
          </w:p>
        </w:tc>
        <w:tc>
          <w:tcPr>
            <w:tcW w:w="1400" w:type="dxa"/>
            <w:tcBorders>
              <w:right w:val="single" w:color="000000" w:sz="6" w:space="0"/>
            </w:tcBorders>
          </w:tcPr>
          <w:p>
            <w:pPr>
              <w:pStyle w:val="10"/>
              <w:ind w:left="39"/>
              <w:rPr>
                <w:sz w:val="20"/>
              </w:rPr>
            </w:pPr>
            <w:r>
              <w:rPr>
                <w:sz w:val="20"/>
              </w:rPr>
              <w:t>302</w:t>
            </w:r>
          </w:p>
        </w:tc>
        <w:tc>
          <w:tcPr>
            <w:tcW w:w="2800" w:type="dxa"/>
            <w:tcBorders>
              <w:left w:val="single" w:color="000000" w:sz="6" w:space="0"/>
              <w:right w:val="single" w:color="000000" w:sz="6" w:space="0"/>
            </w:tcBorders>
          </w:tcPr>
          <w:p>
            <w:pPr>
              <w:pStyle w:val="10"/>
              <w:ind w:left="37"/>
              <w:rPr>
                <w:sz w:val="20"/>
              </w:rPr>
            </w:pPr>
            <w:r>
              <w:rPr>
                <w:sz w:val="20"/>
              </w:rPr>
              <w:t>商品和服务支出</w:t>
            </w:r>
          </w:p>
        </w:tc>
        <w:tc>
          <w:tcPr>
            <w:tcW w:w="1167" w:type="dxa"/>
            <w:tcBorders>
              <w:left w:val="single" w:color="000000" w:sz="6" w:space="0"/>
              <w:right w:val="single" w:color="000000" w:sz="6" w:space="0"/>
            </w:tcBorders>
          </w:tcPr>
          <w:p>
            <w:pPr>
              <w:pStyle w:val="10"/>
              <w:spacing w:before="0"/>
              <w:rPr>
                <w:rFonts w:ascii="Times New Roman"/>
                <w:sz w:val="20"/>
              </w:rPr>
            </w:pPr>
          </w:p>
        </w:tc>
        <w:tc>
          <w:tcPr>
            <w:tcW w:w="2800" w:type="dxa"/>
            <w:tcBorders>
              <w:left w:val="single" w:color="000000" w:sz="6" w:space="0"/>
            </w:tcBorders>
          </w:tcPr>
          <w:p>
            <w:pPr>
              <w:pStyle w:val="10"/>
              <w:spacing w:before="0"/>
              <w:rPr>
                <w:rFonts w:ascii="Times New Roman"/>
                <w:sz w:val="20"/>
              </w:rPr>
            </w:pPr>
          </w:p>
        </w:tc>
        <w:tc>
          <w:tcPr>
            <w:tcW w:w="1400" w:type="dxa"/>
            <w:tcBorders>
              <w:right w:val="single" w:color="000000" w:sz="6" w:space="0"/>
            </w:tcBorders>
          </w:tcPr>
          <w:p>
            <w:pPr>
              <w:pStyle w:val="10"/>
              <w:ind w:right="26"/>
              <w:jc w:val="right"/>
              <w:rPr>
                <w:sz w:val="20"/>
              </w:rPr>
            </w:pPr>
            <w:r>
              <w:rPr>
                <w:rFonts w:hint="eastAsia"/>
                <w:w w:val="80"/>
                <w:sz w:val="20"/>
                <w:lang w:val="en-US" w:eastAsia="zh-CN"/>
              </w:rPr>
              <w:t>58</w:t>
            </w:r>
            <w:r>
              <w:rPr>
                <w:w w:val="80"/>
                <w:sz w:val="20"/>
              </w:rPr>
              <w:t>.40</w:t>
            </w:r>
          </w:p>
        </w:tc>
        <w:tc>
          <w:tcPr>
            <w:tcW w:w="1400" w:type="dxa"/>
            <w:tcBorders>
              <w:left w:val="single" w:color="000000" w:sz="6" w:space="0"/>
            </w:tcBorders>
          </w:tcPr>
          <w:p>
            <w:pPr>
              <w:pStyle w:val="10"/>
              <w:ind w:right="28"/>
              <w:jc w:val="right"/>
              <w:rPr>
                <w:sz w:val="20"/>
              </w:rPr>
            </w:pPr>
            <w:r>
              <w:rPr>
                <w:w w:val="80"/>
                <w:sz w:val="20"/>
              </w:rPr>
              <w:t>7.08</w:t>
            </w:r>
          </w:p>
        </w:tc>
        <w:tc>
          <w:tcPr>
            <w:tcW w:w="1400" w:type="dxa"/>
          </w:tcPr>
          <w:p>
            <w:pPr>
              <w:pStyle w:val="10"/>
              <w:ind w:right="28"/>
              <w:jc w:val="right"/>
              <w:rPr>
                <w:sz w:val="20"/>
              </w:rPr>
            </w:pPr>
            <w:r>
              <w:rPr>
                <w:w w:val="80"/>
                <w:sz w:val="20"/>
              </w:rPr>
              <w:t>26.32</w:t>
            </w:r>
          </w:p>
        </w:tc>
        <w:tc>
          <w:tcPr>
            <w:tcW w:w="1400" w:type="dxa"/>
          </w:tcPr>
          <w:p>
            <w:pPr>
              <w:pStyle w:val="10"/>
              <w:ind w:right="28"/>
              <w:jc w:val="right"/>
              <w:rPr>
                <w:sz w:val="20"/>
              </w:rPr>
            </w:pPr>
            <w:r>
              <w:rPr>
                <w:rFonts w:hint="eastAsia"/>
                <w:w w:val="80"/>
                <w:sz w:val="20"/>
                <w:lang w:val="en-US" w:eastAsia="zh-CN"/>
              </w:rPr>
              <w:t>25</w:t>
            </w:r>
            <w:r>
              <w:rPr>
                <w:w w:val="80"/>
                <w:sz w:val="20"/>
              </w:rPr>
              <w:t>.00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bottom w:val="single" w:color="000000" w:sz="6" w:space="0"/>
            </w:tcBorders>
          </w:tcPr>
          <w:p>
            <w:pPr>
              <w:pStyle w:val="10"/>
              <w:ind w:left="40"/>
              <w:rPr>
                <w:sz w:val="20"/>
              </w:rPr>
            </w:pPr>
            <w:r>
              <w:rPr>
                <w:sz w:val="20"/>
              </w:rPr>
              <w:t>13</w:t>
            </w:r>
          </w:p>
        </w:tc>
        <w:tc>
          <w:tcPr>
            <w:tcW w:w="1400" w:type="dxa"/>
            <w:tcBorders>
              <w:bottom w:val="single" w:color="000000" w:sz="6" w:space="0"/>
              <w:right w:val="single" w:color="000000" w:sz="6" w:space="0"/>
            </w:tcBorders>
          </w:tcPr>
          <w:p>
            <w:pPr>
              <w:pStyle w:val="10"/>
              <w:ind w:right="483"/>
              <w:jc w:val="right"/>
              <w:rPr>
                <w:sz w:val="20"/>
              </w:rPr>
            </w:pPr>
            <w:r>
              <w:rPr>
                <w:w w:val="90"/>
                <w:sz w:val="20"/>
              </w:rPr>
              <w:t>30201</w:t>
            </w:r>
          </w:p>
        </w:tc>
        <w:tc>
          <w:tcPr>
            <w:tcW w:w="2800" w:type="dxa"/>
            <w:tcBorders>
              <w:left w:val="single" w:color="000000" w:sz="6" w:space="0"/>
              <w:bottom w:val="single" w:color="000000" w:sz="6" w:space="0"/>
              <w:right w:val="single" w:color="000000" w:sz="6" w:space="0"/>
            </w:tcBorders>
          </w:tcPr>
          <w:p>
            <w:pPr>
              <w:pStyle w:val="10"/>
              <w:ind w:left="437"/>
              <w:rPr>
                <w:sz w:val="20"/>
              </w:rPr>
            </w:pPr>
            <w:r>
              <w:rPr>
                <w:sz w:val="20"/>
              </w:rPr>
              <w:t>办公费</w:t>
            </w:r>
          </w:p>
        </w:tc>
        <w:tc>
          <w:tcPr>
            <w:tcW w:w="1167" w:type="dxa"/>
            <w:tcBorders>
              <w:left w:val="single" w:color="000000" w:sz="6" w:space="0"/>
              <w:bottom w:val="single" w:color="000000" w:sz="6" w:space="0"/>
              <w:right w:val="single" w:color="000000" w:sz="6" w:space="0"/>
            </w:tcBorders>
          </w:tcPr>
          <w:p>
            <w:pPr>
              <w:pStyle w:val="10"/>
              <w:ind w:left="37"/>
              <w:rPr>
                <w:sz w:val="20"/>
              </w:rPr>
            </w:pPr>
            <w:r>
              <w:rPr>
                <w:sz w:val="20"/>
              </w:rPr>
              <w:t>50201</w:t>
            </w:r>
          </w:p>
        </w:tc>
        <w:tc>
          <w:tcPr>
            <w:tcW w:w="2800" w:type="dxa"/>
            <w:tcBorders>
              <w:left w:val="single" w:color="000000" w:sz="6" w:space="0"/>
              <w:bottom w:val="single" w:color="000000" w:sz="6" w:space="0"/>
            </w:tcBorders>
          </w:tcPr>
          <w:p>
            <w:pPr>
              <w:pStyle w:val="10"/>
              <w:ind w:left="36"/>
              <w:rPr>
                <w:sz w:val="20"/>
              </w:rPr>
            </w:pPr>
            <w:r>
              <w:rPr>
                <w:sz w:val="20"/>
              </w:rPr>
              <w:t>办公经费</w:t>
            </w:r>
          </w:p>
        </w:tc>
        <w:tc>
          <w:tcPr>
            <w:tcW w:w="1400" w:type="dxa"/>
            <w:tcBorders>
              <w:bottom w:val="single" w:color="000000" w:sz="6" w:space="0"/>
              <w:right w:val="single" w:color="000000" w:sz="6" w:space="0"/>
            </w:tcBorders>
          </w:tcPr>
          <w:p>
            <w:pPr>
              <w:pStyle w:val="10"/>
              <w:ind w:right="26"/>
              <w:jc w:val="right"/>
              <w:rPr>
                <w:sz w:val="20"/>
              </w:rPr>
            </w:pPr>
            <w:r>
              <w:rPr>
                <w:rFonts w:hint="eastAsia"/>
                <w:w w:val="80"/>
                <w:sz w:val="20"/>
                <w:lang w:val="en-US" w:eastAsia="zh-CN"/>
              </w:rPr>
              <w:t>14</w:t>
            </w:r>
            <w:r>
              <w:rPr>
                <w:w w:val="80"/>
                <w:sz w:val="20"/>
              </w:rPr>
              <w:t>.82</w:t>
            </w:r>
          </w:p>
        </w:tc>
        <w:tc>
          <w:tcPr>
            <w:tcW w:w="1400" w:type="dxa"/>
            <w:tcBorders>
              <w:left w:val="single" w:color="000000" w:sz="6" w:space="0"/>
              <w:bottom w:val="single" w:color="000000" w:sz="6" w:space="0"/>
            </w:tcBorders>
          </w:tcPr>
          <w:p>
            <w:pPr>
              <w:pStyle w:val="10"/>
              <w:ind w:right="28"/>
              <w:jc w:val="right"/>
              <w:rPr>
                <w:sz w:val="20"/>
              </w:rPr>
            </w:pPr>
            <w:r>
              <w:rPr>
                <w:w w:val="80"/>
                <w:sz w:val="20"/>
              </w:rPr>
              <w:t>0.00</w:t>
            </w:r>
          </w:p>
        </w:tc>
        <w:tc>
          <w:tcPr>
            <w:tcW w:w="1400" w:type="dxa"/>
            <w:tcBorders>
              <w:bottom w:val="single" w:color="000000" w:sz="6" w:space="0"/>
            </w:tcBorders>
          </w:tcPr>
          <w:p>
            <w:pPr>
              <w:pStyle w:val="10"/>
              <w:ind w:right="28"/>
              <w:jc w:val="right"/>
              <w:rPr>
                <w:sz w:val="20"/>
              </w:rPr>
            </w:pPr>
            <w:r>
              <w:rPr>
                <w:w w:val="80"/>
                <w:sz w:val="20"/>
              </w:rPr>
              <w:t>2.82</w:t>
            </w:r>
          </w:p>
        </w:tc>
        <w:tc>
          <w:tcPr>
            <w:tcW w:w="1400" w:type="dxa"/>
            <w:tcBorders>
              <w:bottom w:val="single" w:color="000000" w:sz="6" w:space="0"/>
            </w:tcBorders>
          </w:tcPr>
          <w:p>
            <w:pPr>
              <w:pStyle w:val="10"/>
              <w:ind w:right="28"/>
              <w:jc w:val="right"/>
              <w:rPr>
                <w:sz w:val="20"/>
              </w:rPr>
            </w:pPr>
            <w:r>
              <w:rPr>
                <w:rFonts w:hint="eastAsia"/>
                <w:w w:val="80"/>
                <w:sz w:val="20"/>
                <w:lang w:val="en-US" w:eastAsia="zh-CN"/>
              </w:rPr>
              <w:t>12</w:t>
            </w:r>
            <w:r>
              <w:rPr>
                <w:w w:val="80"/>
                <w:sz w:val="20"/>
              </w:rPr>
              <w:t>.00</w:t>
            </w:r>
          </w:p>
        </w:tc>
        <w:tc>
          <w:tcPr>
            <w:tcW w:w="1167"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467" w:type="dxa"/>
            <w:tcBorders>
              <w:top w:val="single" w:color="000000" w:sz="6" w:space="0"/>
              <w:bottom w:val="single" w:color="000000" w:sz="6" w:space="0"/>
            </w:tcBorders>
          </w:tcPr>
          <w:p>
            <w:pPr>
              <w:pStyle w:val="10"/>
              <w:spacing w:before="32"/>
              <w:ind w:left="40"/>
              <w:rPr>
                <w:sz w:val="20"/>
              </w:rPr>
            </w:pPr>
            <w:r>
              <w:rPr>
                <w:sz w:val="20"/>
              </w:rPr>
              <w:t>14</w:t>
            </w:r>
          </w:p>
        </w:tc>
        <w:tc>
          <w:tcPr>
            <w:tcW w:w="1400" w:type="dxa"/>
            <w:tcBorders>
              <w:top w:val="single" w:color="000000" w:sz="6" w:space="0"/>
              <w:bottom w:val="single" w:color="000000" w:sz="6" w:space="0"/>
              <w:right w:val="single" w:color="000000" w:sz="6" w:space="0"/>
            </w:tcBorders>
          </w:tcPr>
          <w:p>
            <w:pPr>
              <w:pStyle w:val="10"/>
              <w:spacing w:before="32"/>
              <w:ind w:right="483"/>
              <w:jc w:val="right"/>
              <w:rPr>
                <w:sz w:val="20"/>
              </w:rPr>
            </w:pPr>
            <w:r>
              <w:rPr>
                <w:w w:val="90"/>
                <w:sz w:val="20"/>
              </w:rPr>
              <w:t>30202</w:t>
            </w:r>
          </w:p>
        </w:tc>
        <w:tc>
          <w:tcPr>
            <w:tcW w:w="2800" w:type="dxa"/>
            <w:tcBorders>
              <w:top w:val="single" w:color="000000" w:sz="6" w:space="0"/>
              <w:left w:val="single" w:color="000000" w:sz="6" w:space="0"/>
              <w:bottom w:val="single" w:color="000000" w:sz="6" w:space="0"/>
              <w:right w:val="single" w:color="000000" w:sz="6" w:space="0"/>
            </w:tcBorders>
          </w:tcPr>
          <w:p>
            <w:pPr>
              <w:pStyle w:val="10"/>
              <w:spacing w:before="32"/>
              <w:ind w:left="437"/>
              <w:rPr>
                <w:sz w:val="20"/>
              </w:rPr>
            </w:pPr>
            <w:r>
              <w:rPr>
                <w:sz w:val="20"/>
              </w:rPr>
              <w:t>印刷费</w:t>
            </w:r>
          </w:p>
        </w:tc>
        <w:tc>
          <w:tcPr>
            <w:tcW w:w="1167" w:type="dxa"/>
            <w:tcBorders>
              <w:top w:val="single" w:color="000000" w:sz="6" w:space="0"/>
              <w:left w:val="single" w:color="000000" w:sz="6" w:space="0"/>
              <w:bottom w:val="single" w:color="000000" w:sz="6" w:space="0"/>
              <w:right w:val="single" w:color="000000" w:sz="6" w:space="0"/>
            </w:tcBorders>
          </w:tcPr>
          <w:p>
            <w:pPr>
              <w:pStyle w:val="10"/>
              <w:spacing w:before="32"/>
              <w:ind w:left="37"/>
              <w:rPr>
                <w:sz w:val="20"/>
              </w:rPr>
            </w:pPr>
            <w:r>
              <w:rPr>
                <w:sz w:val="20"/>
              </w:rPr>
              <w:t>50201</w:t>
            </w:r>
          </w:p>
        </w:tc>
        <w:tc>
          <w:tcPr>
            <w:tcW w:w="2800" w:type="dxa"/>
            <w:tcBorders>
              <w:top w:val="single" w:color="000000" w:sz="6" w:space="0"/>
              <w:left w:val="single" w:color="000000" w:sz="6" w:space="0"/>
              <w:bottom w:val="single" w:color="000000" w:sz="6" w:space="0"/>
            </w:tcBorders>
          </w:tcPr>
          <w:p>
            <w:pPr>
              <w:pStyle w:val="10"/>
              <w:spacing w:before="32"/>
              <w:ind w:left="36"/>
              <w:rPr>
                <w:sz w:val="20"/>
              </w:rPr>
            </w:pPr>
            <w:r>
              <w:rPr>
                <w:sz w:val="20"/>
              </w:rPr>
              <w:t>办公经费</w:t>
            </w:r>
          </w:p>
        </w:tc>
        <w:tc>
          <w:tcPr>
            <w:tcW w:w="1400" w:type="dxa"/>
            <w:tcBorders>
              <w:top w:val="single" w:color="000000" w:sz="6" w:space="0"/>
              <w:bottom w:val="single" w:color="000000" w:sz="6" w:space="0"/>
              <w:right w:val="single" w:color="000000" w:sz="6" w:space="0"/>
            </w:tcBorders>
          </w:tcPr>
          <w:p>
            <w:pPr>
              <w:pStyle w:val="10"/>
              <w:spacing w:before="32"/>
              <w:ind w:right="26"/>
              <w:jc w:val="right"/>
              <w:rPr>
                <w:sz w:val="20"/>
              </w:rPr>
            </w:pPr>
            <w:r>
              <w:rPr>
                <w:rFonts w:hint="eastAsia"/>
                <w:w w:val="80"/>
                <w:sz w:val="20"/>
                <w:lang w:val="en-US" w:eastAsia="zh-CN"/>
              </w:rPr>
              <w:t>4</w:t>
            </w:r>
            <w:r>
              <w:rPr>
                <w:w w:val="80"/>
                <w:sz w:val="20"/>
              </w:rPr>
              <w:t>.50</w:t>
            </w:r>
          </w:p>
        </w:tc>
        <w:tc>
          <w:tcPr>
            <w:tcW w:w="1400" w:type="dxa"/>
            <w:tcBorders>
              <w:top w:val="single" w:color="000000" w:sz="6" w:space="0"/>
              <w:left w:val="single" w:color="000000" w:sz="6" w:space="0"/>
              <w:bottom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bottom w:val="single" w:color="000000" w:sz="6" w:space="0"/>
            </w:tcBorders>
          </w:tcPr>
          <w:p>
            <w:pPr>
              <w:pStyle w:val="10"/>
              <w:spacing w:before="32"/>
              <w:ind w:right="28"/>
              <w:jc w:val="right"/>
              <w:rPr>
                <w:sz w:val="20"/>
              </w:rPr>
            </w:pPr>
            <w:r>
              <w:rPr>
                <w:w w:val="80"/>
                <w:sz w:val="20"/>
              </w:rPr>
              <w:t>1.50</w:t>
            </w:r>
          </w:p>
        </w:tc>
        <w:tc>
          <w:tcPr>
            <w:tcW w:w="1400" w:type="dxa"/>
            <w:tcBorders>
              <w:top w:val="single" w:color="000000" w:sz="6" w:space="0"/>
              <w:bottom w:val="single" w:color="000000" w:sz="6" w:space="0"/>
            </w:tcBorders>
          </w:tcPr>
          <w:p>
            <w:pPr>
              <w:pStyle w:val="10"/>
              <w:spacing w:before="32"/>
              <w:ind w:right="28"/>
              <w:jc w:val="right"/>
              <w:rPr>
                <w:sz w:val="20"/>
              </w:rPr>
            </w:pPr>
            <w:r>
              <w:rPr>
                <w:rFonts w:hint="eastAsia"/>
                <w:w w:val="80"/>
                <w:sz w:val="20"/>
                <w:lang w:val="en-US" w:eastAsia="zh-CN"/>
              </w:rPr>
              <w:t>3</w:t>
            </w:r>
            <w:r>
              <w:rPr>
                <w:w w:val="80"/>
                <w:sz w:val="20"/>
              </w:rPr>
              <w:t>.00</w:t>
            </w:r>
          </w:p>
        </w:tc>
        <w:tc>
          <w:tcPr>
            <w:tcW w:w="1167"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top w:val="single" w:color="000000" w:sz="6" w:space="0"/>
            </w:tcBorders>
          </w:tcPr>
          <w:p>
            <w:pPr>
              <w:pStyle w:val="10"/>
              <w:spacing w:before="32"/>
              <w:ind w:left="40"/>
              <w:rPr>
                <w:sz w:val="20"/>
              </w:rPr>
            </w:pPr>
            <w:r>
              <w:rPr>
                <w:sz w:val="20"/>
              </w:rPr>
              <w:t>15</w:t>
            </w:r>
          </w:p>
        </w:tc>
        <w:tc>
          <w:tcPr>
            <w:tcW w:w="1400" w:type="dxa"/>
            <w:tcBorders>
              <w:top w:val="single" w:color="000000" w:sz="6" w:space="0"/>
              <w:right w:val="single" w:color="000000" w:sz="6" w:space="0"/>
            </w:tcBorders>
          </w:tcPr>
          <w:p>
            <w:pPr>
              <w:pStyle w:val="10"/>
              <w:spacing w:before="32"/>
              <w:ind w:right="483"/>
              <w:jc w:val="right"/>
              <w:rPr>
                <w:sz w:val="20"/>
              </w:rPr>
            </w:pPr>
            <w:r>
              <w:rPr>
                <w:w w:val="90"/>
                <w:sz w:val="20"/>
              </w:rPr>
              <w:t>30205</w:t>
            </w:r>
          </w:p>
        </w:tc>
        <w:tc>
          <w:tcPr>
            <w:tcW w:w="2800" w:type="dxa"/>
            <w:tcBorders>
              <w:top w:val="single" w:color="000000" w:sz="6" w:space="0"/>
              <w:left w:val="single" w:color="000000" w:sz="6" w:space="0"/>
              <w:right w:val="single" w:color="000000" w:sz="6" w:space="0"/>
            </w:tcBorders>
          </w:tcPr>
          <w:p>
            <w:pPr>
              <w:pStyle w:val="10"/>
              <w:spacing w:before="32"/>
              <w:ind w:left="437"/>
              <w:rPr>
                <w:sz w:val="20"/>
              </w:rPr>
            </w:pPr>
            <w:r>
              <w:rPr>
                <w:sz w:val="20"/>
              </w:rPr>
              <w:t>水费</w:t>
            </w:r>
          </w:p>
        </w:tc>
        <w:tc>
          <w:tcPr>
            <w:tcW w:w="1167" w:type="dxa"/>
            <w:tcBorders>
              <w:top w:val="single" w:color="000000" w:sz="6" w:space="0"/>
              <w:left w:val="single" w:color="000000" w:sz="6" w:space="0"/>
              <w:right w:val="single" w:color="000000" w:sz="6" w:space="0"/>
            </w:tcBorders>
          </w:tcPr>
          <w:p>
            <w:pPr>
              <w:pStyle w:val="10"/>
              <w:spacing w:before="32"/>
              <w:ind w:left="37"/>
              <w:rPr>
                <w:sz w:val="20"/>
              </w:rPr>
            </w:pPr>
            <w:r>
              <w:rPr>
                <w:sz w:val="20"/>
              </w:rPr>
              <w:t>50201</w:t>
            </w:r>
          </w:p>
        </w:tc>
        <w:tc>
          <w:tcPr>
            <w:tcW w:w="2800" w:type="dxa"/>
            <w:tcBorders>
              <w:top w:val="single" w:color="000000" w:sz="6" w:space="0"/>
              <w:left w:val="single" w:color="000000" w:sz="6" w:space="0"/>
            </w:tcBorders>
          </w:tcPr>
          <w:p>
            <w:pPr>
              <w:pStyle w:val="10"/>
              <w:spacing w:before="32"/>
              <w:ind w:left="36"/>
              <w:rPr>
                <w:sz w:val="20"/>
              </w:rPr>
            </w:pPr>
            <w:r>
              <w:rPr>
                <w:sz w:val="20"/>
              </w:rPr>
              <w:t>办公经费</w:t>
            </w:r>
          </w:p>
        </w:tc>
        <w:tc>
          <w:tcPr>
            <w:tcW w:w="1400" w:type="dxa"/>
            <w:tcBorders>
              <w:top w:val="single" w:color="000000" w:sz="6" w:space="0"/>
              <w:right w:val="single" w:color="000000" w:sz="6" w:space="0"/>
            </w:tcBorders>
          </w:tcPr>
          <w:p>
            <w:pPr>
              <w:pStyle w:val="10"/>
              <w:spacing w:before="32"/>
              <w:ind w:right="26"/>
              <w:jc w:val="right"/>
              <w:rPr>
                <w:sz w:val="20"/>
              </w:rPr>
            </w:pPr>
            <w:r>
              <w:rPr>
                <w:w w:val="80"/>
                <w:sz w:val="20"/>
              </w:rPr>
              <w:t>0.10</w:t>
            </w:r>
          </w:p>
        </w:tc>
        <w:tc>
          <w:tcPr>
            <w:tcW w:w="1400" w:type="dxa"/>
            <w:tcBorders>
              <w:top w:val="single" w:color="000000" w:sz="6" w:space="0"/>
              <w:left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tcBorders>
          </w:tcPr>
          <w:p>
            <w:pPr>
              <w:pStyle w:val="10"/>
              <w:spacing w:before="32"/>
              <w:ind w:right="28"/>
              <w:jc w:val="right"/>
              <w:rPr>
                <w:sz w:val="20"/>
              </w:rPr>
            </w:pPr>
            <w:r>
              <w:rPr>
                <w:w w:val="80"/>
                <w:sz w:val="20"/>
              </w:rPr>
              <w:t>0.10</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16</w:t>
            </w:r>
          </w:p>
        </w:tc>
        <w:tc>
          <w:tcPr>
            <w:tcW w:w="1400" w:type="dxa"/>
            <w:tcBorders>
              <w:right w:val="single" w:color="000000" w:sz="6" w:space="0"/>
            </w:tcBorders>
          </w:tcPr>
          <w:p>
            <w:pPr>
              <w:pStyle w:val="10"/>
              <w:ind w:right="483"/>
              <w:jc w:val="right"/>
              <w:rPr>
                <w:sz w:val="20"/>
              </w:rPr>
            </w:pPr>
            <w:r>
              <w:rPr>
                <w:w w:val="90"/>
                <w:sz w:val="20"/>
              </w:rPr>
              <w:t>30206</w:t>
            </w:r>
          </w:p>
        </w:tc>
        <w:tc>
          <w:tcPr>
            <w:tcW w:w="2800" w:type="dxa"/>
            <w:tcBorders>
              <w:left w:val="single" w:color="000000" w:sz="6" w:space="0"/>
              <w:right w:val="single" w:color="000000" w:sz="6" w:space="0"/>
            </w:tcBorders>
          </w:tcPr>
          <w:p>
            <w:pPr>
              <w:pStyle w:val="10"/>
              <w:ind w:left="437"/>
              <w:rPr>
                <w:sz w:val="20"/>
              </w:rPr>
            </w:pPr>
            <w:r>
              <w:rPr>
                <w:sz w:val="20"/>
              </w:rPr>
              <w:t>电费</w:t>
            </w:r>
          </w:p>
        </w:tc>
        <w:tc>
          <w:tcPr>
            <w:tcW w:w="1167" w:type="dxa"/>
            <w:tcBorders>
              <w:left w:val="single" w:color="000000" w:sz="6" w:space="0"/>
              <w:right w:val="single" w:color="000000" w:sz="6" w:space="0"/>
            </w:tcBorders>
          </w:tcPr>
          <w:p>
            <w:pPr>
              <w:pStyle w:val="10"/>
              <w:ind w:left="37"/>
              <w:rPr>
                <w:sz w:val="20"/>
              </w:rPr>
            </w:pPr>
            <w:r>
              <w:rPr>
                <w:sz w:val="20"/>
              </w:rPr>
              <w:t>50201</w:t>
            </w:r>
          </w:p>
        </w:tc>
        <w:tc>
          <w:tcPr>
            <w:tcW w:w="2800" w:type="dxa"/>
            <w:tcBorders>
              <w:left w:val="single" w:color="000000" w:sz="6" w:space="0"/>
            </w:tcBorders>
          </w:tcPr>
          <w:p>
            <w:pPr>
              <w:pStyle w:val="10"/>
              <w:ind w:left="36"/>
              <w:rPr>
                <w:sz w:val="20"/>
              </w:rPr>
            </w:pPr>
            <w:r>
              <w:rPr>
                <w:sz w:val="20"/>
              </w:rPr>
              <w:t>办公经费</w:t>
            </w:r>
          </w:p>
        </w:tc>
        <w:tc>
          <w:tcPr>
            <w:tcW w:w="1400" w:type="dxa"/>
            <w:tcBorders>
              <w:right w:val="single" w:color="000000" w:sz="6" w:space="0"/>
            </w:tcBorders>
          </w:tcPr>
          <w:p>
            <w:pPr>
              <w:pStyle w:val="10"/>
              <w:ind w:right="26"/>
              <w:jc w:val="right"/>
              <w:rPr>
                <w:sz w:val="20"/>
              </w:rPr>
            </w:pPr>
            <w:r>
              <w:rPr>
                <w:w w:val="80"/>
                <w:sz w:val="20"/>
              </w:rPr>
              <w:t>1.00</w:t>
            </w:r>
          </w:p>
        </w:tc>
        <w:tc>
          <w:tcPr>
            <w:tcW w:w="1400" w:type="dxa"/>
            <w:tcBorders>
              <w:left w:val="single" w:color="000000" w:sz="6" w:space="0"/>
            </w:tcBorders>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1.00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17</w:t>
            </w:r>
          </w:p>
        </w:tc>
        <w:tc>
          <w:tcPr>
            <w:tcW w:w="1400" w:type="dxa"/>
            <w:tcBorders>
              <w:right w:val="single" w:color="000000" w:sz="6" w:space="0"/>
            </w:tcBorders>
          </w:tcPr>
          <w:p>
            <w:pPr>
              <w:pStyle w:val="10"/>
              <w:ind w:right="483"/>
              <w:jc w:val="right"/>
              <w:rPr>
                <w:sz w:val="20"/>
              </w:rPr>
            </w:pPr>
            <w:r>
              <w:rPr>
                <w:w w:val="90"/>
                <w:sz w:val="20"/>
              </w:rPr>
              <w:t>30207</w:t>
            </w:r>
          </w:p>
        </w:tc>
        <w:tc>
          <w:tcPr>
            <w:tcW w:w="2800" w:type="dxa"/>
            <w:tcBorders>
              <w:left w:val="single" w:color="000000" w:sz="6" w:space="0"/>
              <w:right w:val="single" w:color="000000" w:sz="6" w:space="0"/>
            </w:tcBorders>
          </w:tcPr>
          <w:p>
            <w:pPr>
              <w:pStyle w:val="10"/>
              <w:ind w:left="437"/>
              <w:rPr>
                <w:sz w:val="20"/>
              </w:rPr>
            </w:pPr>
            <w:r>
              <w:rPr>
                <w:sz w:val="20"/>
              </w:rPr>
              <w:t>邮电费</w:t>
            </w:r>
          </w:p>
        </w:tc>
        <w:tc>
          <w:tcPr>
            <w:tcW w:w="1167" w:type="dxa"/>
            <w:tcBorders>
              <w:left w:val="single" w:color="000000" w:sz="6" w:space="0"/>
              <w:right w:val="single" w:color="000000" w:sz="6" w:space="0"/>
            </w:tcBorders>
          </w:tcPr>
          <w:p>
            <w:pPr>
              <w:pStyle w:val="10"/>
              <w:ind w:left="37"/>
              <w:rPr>
                <w:sz w:val="20"/>
              </w:rPr>
            </w:pPr>
            <w:r>
              <w:rPr>
                <w:sz w:val="20"/>
              </w:rPr>
              <w:t>50201</w:t>
            </w:r>
          </w:p>
        </w:tc>
        <w:tc>
          <w:tcPr>
            <w:tcW w:w="2800" w:type="dxa"/>
            <w:tcBorders>
              <w:left w:val="single" w:color="000000" w:sz="6" w:space="0"/>
            </w:tcBorders>
          </w:tcPr>
          <w:p>
            <w:pPr>
              <w:pStyle w:val="10"/>
              <w:ind w:left="36"/>
              <w:rPr>
                <w:sz w:val="20"/>
              </w:rPr>
            </w:pPr>
            <w:r>
              <w:rPr>
                <w:sz w:val="20"/>
              </w:rPr>
              <w:t>办公经费</w:t>
            </w:r>
          </w:p>
        </w:tc>
        <w:tc>
          <w:tcPr>
            <w:tcW w:w="1400" w:type="dxa"/>
            <w:tcBorders>
              <w:right w:val="single" w:color="000000" w:sz="6" w:space="0"/>
            </w:tcBorders>
          </w:tcPr>
          <w:p>
            <w:pPr>
              <w:pStyle w:val="10"/>
              <w:ind w:right="26"/>
              <w:jc w:val="right"/>
              <w:rPr>
                <w:sz w:val="20"/>
              </w:rPr>
            </w:pPr>
            <w:r>
              <w:rPr>
                <w:rFonts w:hint="eastAsia"/>
                <w:w w:val="80"/>
                <w:sz w:val="20"/>
                <w:lang w:val="en-US" w:eastAsia="zh-CN"/>
              </w:rPr>
              <w:t>4</w:t>
            </w:r>
            <w:r>
              <w:rPr>
                <w:w w:val="80"/>
                <w:sz w:val="20"/>
              </w:rPr>
              <w:t>.00</w:t>
            </w:r>
          </w:p>
        </w:tc>
        <w:tc>
          <w:tcPr>
            <w:tcW w:w="1400" w:type="dxa"/>
            <w:tcBorders>
              <w:left w:val="single" w:color="000000" w:sz="6" w:space="0"/>
            </w:tcBorders>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2.00</w:t>
            </w:r>
          </w:p>
        </w:tc>
        <w:tc>
          <w:tcPr>
            <w:tcW w:w="1400" w:type="dxa"/>
          </w:tcPr>
          <w:p>
            <w:pPr>
              <w:pStyle w:val="10"/>
              <w:ind w:right="28"/>
              <w:jc w:val="right"/>
              <w:rPr>
                <w:sz w:val="20"/>
              </w:rPr>
            </w:pPr>
            <w:r>
              <w:rPr>
                <w:rFonts w:hint="eastAsia"/>
                <w:w w:val="80"/>
                <w:sz w:val="20"/>
                <w:lang w:val="en-US" w:eastAsia="zh-CN"/>
              </w:rPr>
              <w:t>2</w:t>
            </w:r>
            <w:r>
              <w:rPr>
                <w:w w:val="80"/>
                <w:sz w:val="20"/>
              </w:rPr>
              <w:t>.00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18</w:t>
            </w:r>
          </w:p>
        </w:tc>
        <w:tc>
          <w:tcPr>
            <w:tcW w:w="1400" w:type="dxa"/>
            <w:tcBorders>
              <w:right w:val="single" w:color="000000" w:sz="6" w:space="0"/>
            </w:tcBorders>
          </w:tcPr>
          <w:p>
            <w:pPr>
              <w:pStyle w:val="10"/>
              <w:ind w:right="483"/>
              <w:jc w:val="right"/>
              <w:rPr>
                <w:sz w:val="20"/>
              </w:rPr>
            </w:pPr>
            <w:r>
              <w:rPr>
                <w:w w:val="90"/>
                <w:sz w:val="20"/>
              </w:rPr>
              <w:t>30211</w:t>
            </w:r>
          </w:p>
        </w:tc>
        <w:tc>
          <w:tcPr>
            <w:tcW w:w="2800" w:type="dxa"/>
            <w:tcBorders>
              <w:left w:val="single" w:color="000000" w:sz="6" w:space="0"/>
              <w:right w:val="single" w:color="000000" w:sz="6" w:space="0"/>
            </w:tcBorders>
          </w:tcPr>
          <w:p>
            <w:pPr>
              <w:pStyle w:val="10"/>
              <w:ind w:left="437"/>
              <w:rPr>
                <w:sz w:val="20"/>
              </w:rPr>
            </w:pPr>
            <w:r>
              <w:rPr>
                <w:sz w:val="20"/>
              </w:rPr>
              <w:t>差旅费</w:t>
            </w:r>
          </w:p>
        </w:tc>
        <w:tc>
          <w:tcPr>
            <w:tcW w:w="1167" w:type="dxa"/>
            <w:tcBorders>
              <w:left w:val="single" w:color="000000" w:sz="6" w:space="0"/>
              <w:right w:val="single" w:color="000000" w:sz="6" w:space="0"/>
            </w:tcBorders>
          </w:tcPr>
          <w:p>
            <w:pPr>
              <w:pStyle w:val="10"/>
              <w:ind w:left="37"/>
              <w:rPr>
                <w:sz w:val="20"/>
              </w:rPr>
            </w:pPr>
            <w:r>
              <w:rPr>
                <w:sz w:val="20"/>
              </w:rPr>
              <w:t>50201</w:t>
            </w:r>
          </w:p>
        </w:tc>
        <w:tc>
          <w:tcPr>
            <w:tcW w:w="2800" w:type="dxa"/>
            <w:tcBorders>
              <w:left w:val="single" w:color="000000" w:sz="6" w:space="0"/>
            </w:tcBorders>
          </w:tcPr>
          <w:p>
            <w:pPr>
              <w:pStyle w:val="10"/>
              <w:ind w:left="36"/>
              <w:rPr>
                <w:sz w:val="20"/>
              </w:rPr>
            </w:pPr>
            <w:r>
              <w:rPr>
                <w:sz w:val="20"/>
              </w:rPr>
              <w:t>办公经费</w:t>
            </w:r>
          </w:p>
        </w:tc>
        <w:tc>
          <w:tcPr>
            <w:tcW w:w="1400" w:type="dxa"/>
            <w:tcBorders>
              <w:right w:val="single" w:color="000000" w:sz="6" w:space="0"/>
            </w:tcBorders>
          </w:tcPr>
          <w:p>
            <w:pPr>
              <w:pStyle w:val="10"/>
              <w:ind w:right="26"/>
              <w:jc w:val="right"/>
              <w:rPr>
                <w:sz w:val="20"/>
              </w:rPr>
            </w:pPr>
            <w:r>
              <w:rPr>
                <w:rFonts w:hint="eastAsia"/>
                <w:w w:val="80"/>
                <w:sz w:val="20"/>
                <w:lang w:val="en-US" w:eastAsia="zh-CN"/>
              </w:rPr>
              <w:t>10</w:t>
            </w:r>
            <w:r>
              <w:rPr>
                <w:w w:val="80"/>
                <w:sz w:val="20"/>
              </w:rPr>
              <w:t>.00</w:t>
            </w:r>
          </w:p>
        </w:tc>
        <w:tc>
          <w:tcPr>
            <w:tcW w:w="1400" w:type="dxa"/>
            <w:tcBorders>
              <w:left w:val="single" w:color="000000" w:sz="6" w:space="0"/>
            </w:tcBorders>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2.00</w:t>
            </w:r>
          </w:p>
        </w:tc>
        <w:tc>
          <w:tcPr>
            <w:tcW w:w="1400" w:type="dxa"/>
          </w:tcPr>
          <w:p>
            <w:pPr>
              <w:pStyle w:val="10"/>
              <w:ind w:right="28"/>
              <w:jc w:val="right"/>
              <w:rPr>
                <w:sz w:val="20"/>
              </w:rPr>
            </w:pPr>
            <w:r>
              <w:rPr>
                <w:rFonts w:hint="eastAsia"/>
                <w:w w:val="80"/>
                <w:sz w:val="20"/>
                <w:lang w:val="en-US" w:eastAsia="zh-CN"/>
              </w:rPr>
              <w:t>8</w:t>
            </w:r>
            <w:r>
              <w:rPr>
                <w:w w:val="80"/>
                <w:sz w:val="20"/>
              </w:rPr>
              <w:t>.00</w:t>
            </w:r>
          </w:p>
        </w:tc>
        <w:tc>
          <w:tcPr>
            <w:tcW w:w="1167"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bottom w:val="single" w:color="000000" w:sz="6" w:space="0"/>
            </w:tcBorders>
          </w:tcPr>
          <w:p>
            <w:pPr>
              <w:pStyle w:val="10"/>
              <w:ind w:left="40"/>
              <w:rPr>
                <w:sz w:val="20"/>
              </w:rPr>
            </w:pPr>
            <w:r>
              <w:rPr>
                <w:sz w:val="20"/>
              </w:rPr>
              <w:t>19</w:t>
            </w:r>
          </w:p>
        </w:tc>
        <w:tc>
          <w:tcPr>
            <w:tcW w:w="1400" w:type="dxa"/>
            <w:tcBorders>
              <w:bottom w:val="single" w:color="000000" w:sz="6" w:space="0"/>
              <w:right w:val="single" w:color="000000" w:sz="6" w:space="0"/>
            </w:tcBorders>
          </w:tcPr>
          <w:p>
            <w:pPr>
              <w:pStyle w:val="10"/>
              <w:ind w:right="483"/>
              <w:jc w:val="right"/>
              <w:rPr>
                <w:sz w:val="20"/>
              </w:rPr>
            </w:pPr>
            <w:r>
              <w:rPr>
                <w:w w:val="90"/>
                <w:sz w:val="20"/>
              </w:rPr>
              <w:t>30213</w:t>
            </w:r>
          </w:p>
        </w:tc>
        <w:tc>
          <w:tcPr>
            <w:tcW w:w="2800" w:type="dxa"/>
            <w:tcBorders>
              <w:left w:val="single" w:color="000000" w:sz="6" w:space="0"/>
              <w:bottom w:val="single" w:color="000000" w:sz="6" w:space="0"/>
              <w:right w:val="single" w:color="000000" w:sz="6" w:space="0"/>
            </w:tcBorders>
          </w:tcPr>
          <w:p>
            <w:pPr>
              <w:pStyle w:val="10"/>
              <w:ind w:left="437"/>
              <w:rPr>
                <w:sz w:val="20"/>
              </w:rPr>
            </w:pPr>
            <w:r>
              <w:rPr>
                <w:sz w:val="20"/>
              </w:rPr>
              <w:t>维修（护）费</w:t>
            </w:r>
          </w:p>
        </w:tc>
        <w:tc>
          <w:tcPr>
            <w:tcW w:w="1167" w:type="dxa"/>
            <w:tcBorders>
              <w:left w:val="single" w:color="000000" w:sz="6" w:space="0"/>
              <w:bottom w:val="single" w:color="000000" w:sz="6" w:space="0"/>
              <w:right w:val="single" w:color="000000" w:sz="6" w:space="0"/>
            </w:tcBorders>
          </w:tcPr>
          <w:p>
            <w:pPr>
              <w:pStyle w:val="10"/>
              <w:ind w:left="37"/>
              <w:rPr>
                <w:sz w:val="20"/>
              </w:rPr>
            </w:pPr>
            <w:r>
              <w:rPr>
                <w:sz w:val="20"/>
              </w:rPr>
              <w:t>50209</w:t>
            </w:r>
          </w:p>
        </w:tc>
        <w:tc>
          <w:tcPr>
            <w:tcW w:w="2800" w:type="dxa"/>
            <w:tcBorders>
              <w:left w:val="single" w:color="000000" w:sz="6" w:space="0"/>
              <w:bottom w:val="single" w:color="000000" w:sz="6" w:space="0"/>
            </w:tcBorders>
          </w:tcPr>
          <w:p>
            <w:pPr>
              <w:pStyle w:val="10"/>
              <w:ind w:left="36"/>
              <w:rPr>
                <w:sz w:val="20"/>
              </w:rPr>
            </w:pPr>
            <w:r>
              <w:rPr>
                <w:sz w:val="20"/>
              </w:rPr>
              <w:t>维修（护）费</w:t>
            </w:r>
          </w:p>
        </w:tc>
        <w:tc>
          <w:tcPr>
            <w:tcW w:w="1400" w:type="dxa"/>
            <w:tcBorders>
              <w:bottom w:val="single" w:color="000000" w:sz="6" w:space="0"/>
              <w:right w:val="single" w:color="000000" w:sz="6" w:space="0"/>
            </w:tcBorders>
          </w:tcPr>
          <w:p>
            <w:pPr>
              <w:pStyle w:val="10"/>
              <w:ind w:right="26"/>
              <w:jc w:val="right"/>
              <w:rPr>
                <w:sz w:val="20"/>
              </w:rPr>
            </w:pPr>
            <w:r>
              <w:rPr>
                <w:w w:val="80"/>
                <w:sz w:val="20"/>
              </w:rPr>
              <w:t>1.00</w:t>
            </w:r>
          </w:p>
        </w:tc>
        <w:tc>
          <w:tcPr>
            <w:tcW w:w="1400" w:type="dxa"/>
            <w:tcBorders>
              <w:left w:val="single" w:color="000000" w:sz="6" w:space="0"/>
              <w:bottom w:val="single" w:color="000000" w:sz="6" w:space="0"/>
            </w:tcBorders>
          </w:tcPr>
          <w:p>
            <w:pPr>
              <w:pStyle w:val="10"/>
              <w:ind w:right="28"/>
              <w:jc w:val="right"/>
              <w:rPr>
                <w:sz w:val="20"/>
              </w:rPr>
            </w:pPr>
            <w:r>
              <w:rPr>
                <w:w w:val="80"/>
                <w:sz w:val="20"/>
              </w:rPr>
              <w:t>0.00</w:t>
            </w:r>
          </w:p>
        </w:tc>
        <w:tc>
          <w:tcPr>
            <w:tcW w:w="1400" w:type="dxa"/>
            <w:tcBorders>
              <w:bottom w:val="single" w:color="000000" w:sz="6" w:space="0"/>
            </w:tcBorders>
          </w:tcPr>
          <w:p>
            <w:pPr>
              <w:pStyle w:val="10"/>
              <w:ind w:right="28"/>
              <w:jc w:val="right"/>
              <w:rPr>
                <w:sz w:val="20"/>
              </w:rPr>
            </w:pPr>
            <w:r>
              <w:rPr>
                <w:w w:val="80"/>
                <w:sz w:val="20"/>
              </w:rPr>
              <w:t>1.00</w:t>
            </w:r>
          </w:p>
        </w:tc>
        <w:tc>
          <w:tcPr>
            <w:tcW w:w="1400" w:type="dxa"/>
            <w:tcBorders>
              <w:bottom w:val="single" w:color="000000" w:sz="6" w:space="0"/>
            </w:tcBorders>
          </w:tcPr>
          <w:p>
            <w:pPr>
              <w:pStyle w:val="10"/>
              <w:ind w:right="28"/>
              <w:jc w:val="right"/>
              <w:rPr>
                <w:sz w:val="20"/>
              </w:rPr>
            </w:pPr>
            <w:r>
              <w:rPr>
                <w:w w:val="80"/>
                <w:sz w:val="20"/>
              </w:rPr>
              <w:t>0.00</w:t>
            </w:r>
          </w:p>
        </w:tc>
        <w:tc>
          <w:tcPr>
            <w:tcW w:w="1167"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467" w:type="dxa"/>
            <w:tcBorders>
              <w:top w:val="single" w:color="000000" w:sz="6" w:space="0"/>
              <w:bottom w:val="single" w:color="000000" w:sz="6" w:space="0"/>
            </w:tcBorders>
          </w:tcPr>
          <w:p>
            <w:pPr>
              <w:pStyle w:val="10"/>
              <w:spacing w:before="32"/>
              <w:ind w:left="40"/>
              <w:rPr>
                <w:sz w:val="20"/>
              </w:rPr>
            </w:pPr>
            <w:r>
              <w:rPr>
                <w:sz w:val="20"/>
              </w:rPr>
              <w:t>20</w:t>
            </w:r>
          </w:p>
        </w:tc>
        <w:tc>
          <w:tcPr>
            <w:tcW w:w="1400" w:type="dxa"/>
            <w:tcBorders>
              <w:top w:val="single" w:color="000000" w:sz="6" w:space="0"/>
              <w:bottom w:val="single" w:color="000000" w:sz="6" w:space="0"/>
              <w:right w:val="single" w:color="000000" w:sz="6" w:space="0"/>
            </w:tcBorders>
          </w:tcPr>
          <w:p>
            <w:pPr>
              <w:pStyle w:val="10"/>
              <w:spacing w:before="32"/>
              <w:ind w:right="483"/>
              <w:jc w:val="right"/>
              <w:rPr>
                <w:sz w:val="20"/>
              </w:rPr>
            </w:pPr>
            <w:r>
              <w:rPr>
                <w:w w:val="90"/>
                <w:sz w:val="20"/>
              </w:rPr>
              <w:t>30217</w:t>
            </w:r>
          </w:p>
        </w:tc>
        <w:tc>
          <w:tcPr>
            <w:tcW w:w="2800" w:type="dxa"/>
            <w:tcBorders>
              <w:top w:val="single" w:color="000000" w:sz="6" w:space="0"/>
              <w:left w:val="single" w:color="000000" w:sz="6" w:space="0"/>
              <w:bottom w:val="single" w:color="000000" w:sz="6" w:space="0"/>
              <w:right w:val="single" w:color="000000" w:sz="6" w:space="0"/>
            </w:tcBorders>
          </w:tcPr>
          <w:p>
            <w:pPr>
              <w:pStyle w:val="10"/>
              <w:spacing w:before="32"/>
              <w:ind w:left="437"/>
              <w:rPr>
                <w:sz w:val="20"/>
              </w:rPr>
            </w:pPr>
            <w:r>
              <w:rPr>
                <w:sz w:val="20"/>
              </w:rPr>
              <w:t>公务接待费</w:t>
            </w:r>
          </w:p>
        </w:tc>
        <w:tc>
          <w:tcPr>
            <w:tcW w:w="1167" w:type="dxa"/>
            <w:tcBorders>
              <w:top w:val="single" w:color="000000" w:sz="6" w:space="0"/>
              <w:left w:val="single" w:color="000000" w:sz="6" w:space="0"/>
              <w:bottom w:val="single" w:color="000000" w:sz="6" w:space="0"/>
              <w:right w:val="single" w:color="000000" w:sz="6" w:space="0"/>
            </w:tcBorders>
          </w:tcPr>
          <w:p>
            <w:pPr>
              <w:pStyle w:val="10"/>
              <w:spacing w:before="32"/>
              <w:ind w:left="37"/>
              <w:rPr>
                <w:sz w:val="20"/>
              </w:rPr>
            </w:pPr>
            <w:r>
              <w:rPr>
                <w:sz w:val="20"/>
              </w:rPr>
              <w:t>50206</w:t>
            </w:r>
          </w:p>
        </w:tc>
        <w:tc>
          <w:tcPr>
            <w:tcW w:w="2800" w:type="dxa"/>
            <w:tcBorders>
              <w:top w:val="single" w:color="000000" w:sz="6" w:space="0"/>
              <w:left w:val="single" w:color="000000" w:sz="6" w:space="0"/>
              <w:bottom w:val="single" w:color="000000" w:sz="6" w:space="0"/>
            </w:tcBorders>
          </w:tcPr>
          <w:p>
            <w:pPr>
              <w:pStyle w:val="10"/>
              <w:spacing w:before="32"/>
              <w:ind w:left="36"/>
              <w:rPr>
                <w:sz w:val="20"/>
              </w:rPr>
            </w:pPr>
            <w:r>
              <w:rPr>
                <w:sz w:val="20"/>
              </w:rPr>
              <w:t>公务接待费</w:t>
            </w:r>
          </w:p>
        </w:tc>
        <w:tc>
          <w:tcPr>
            <w:tcW w:w="1400" w:type="dxa"/>
            <w:tcBorders>
              <w:top w:val="single" w:color="000000" w:sz="6" w:space="0"/>
              <w:bottom w:val="single" w:color="000000" w:sz="6" w:space="0"/>
              <w:right w:val="single" w:color="000000" w:sz="6" w:space="0"/>
            </w:tcBorders>
          </w:tcPr>
          <w:p>
            <w:pPr>
              <w:pStyle w:val="10"/>
              <w:spacing w:before="32"/>
              <w:ind w:right="26"/>
              <w:jc w:val="right"/>
              <w:rPr>
                <w:sz w:val="20"/>
              </w:rPr>
            </w:pPr>
            <w:r>
              <w:rPr>
                <w:w w:val="80"/>
                <w:sz w:val="20"/>
              </w:rPr>
              <w:t>3.20</w:t>
            </w:r>
          </w:p>
        </w:tc>
        <w:tc>
          <w:tcPr>
            <w:tcW w:w="1400" w:type="dxa"/>
            <w:tcBorders>
              <w:top w:val="single" w:color="000000" w:sz="6" w:space="0"/>
              <w:left w:val="single" w:color="000000" w:sz="6" w:space="0"/>
              <w:bottom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bottom w:val="single" w:color="000000" w:sz="6" w:space="0"/>
            </w:tcBorders>
          </w:tcPr>
          <w:p>
            <w:pPr>
              <w:pStyle w:val="10"/>
              <w:spacing w:before="32"/>
              <w:ind w:right="28"/>
              <w:jc w:val="right"/>
              <w:rPr>
                <w:sz w:val="20"/>
              </w:rPr>
            </w:pPr>
            <w:r>
              <w:rPr>
                <w:w w:val="80"/>
                <w:sz w:val="20"/>
              </w:rPr>
              <w:t>3.20</w:t>
            </w:r>
          </w:p>
        </w:tc>
        <w:tc>
          <w:tcPr>
            <w:tcW w:w="1400" w:type="dxa"/>
            <w:tcBorders>
              <w:top w:val="single" w:color="000000" w:sz="6" w:space="0"/>
              <w:bottom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467" w:type="dxa"/>
            <w:tcBorders>
              <w:top w:val="single" w:color="000000" w:sz="6" w:space="0"/>
              <w:bottom w:val="single" w:color="000000" w:sz="6" w:space="0"/>
            </w:tcBorders>
          </w:tcPr>
          <w:p>
            <w:pPr>
              <w:pStyle w:val="10"/>
              <w:spacing w:before="32"/>
              <w:ind w:left="40"/>
              <w:rPr>
                <w:sz w:val="20"/>
              </w:rPr>
            </w:pPr>
            <w:r>
              <w:rPr>
                <w:sz w:val="20"/>
              </w:rPr>
              <w:t>21</w:t>
            </w:r>
          </w:p>
        </w:tc>
        <w:tc>
          <w:tcPr>
            <w:tcW w:w="1400" w:type="dxa"/>
            <w:tcBorders>
              <w:top w:val="single" w:color="000000" w:sz="6" w:space="0"/>
              <w:bottom w:val="single" w:color="000000" w:sz="6" w:space="0"/>
              <w:right w:val="single" w:color="000000" w:sz="6" w:space="0"/>
            </w:tcBorders>
          </w:tcPr>
          <w:p>
            <w:pPr>
              <w:pStyle w:val="10"/>
              <w:spacing w:before="32"/>
              <w:ind w:right="483"/>
              <w:jc w:val="right"/>
              <w:rPr>
                <w:sz w:val="20"/>
              </w:rPr>
            </w:pPr>
            <w:r>
              <w:rPr>
                <w:w w:val="90"/>
                <w:sz w:val="20"/>
              </w:rPr>
              <w:t>30226</w:t>
            </w:r>
          </w:p>
        </w:tc>
        <w:tc>
          <w:tcPr>
            <w:tcW w:w="2800" w:type="dxa"/>
            <w:tcBorders>
              <w:top w:val="single" w:color="000000" w:sz="6" w:space="0"/>
              <w:left w:val="single" w:color="000000" w:sz="6" w:space="0"/>
              <w:bottom w:val="single" w:color="000000" w:sz="6" w:space="0"/>
              <w:right w:val="single" w:color="000000" w:sz="6" w:space="0"/>
            </w:tcBorders>
          </w:tcPr>
          <w:p>
            <w:pPr>
              <w:pStyle w:val="10"/>
              <w:spacing w:before="32"/>
              <w:ind w:left="437"/>
              <w:rPr>
                <w:sz w:val="20"/>
              </w:rPr>
            </w:pPr>
            <w:r>
              <w:rPr>
                <w:sz w:val="20"/>
              </w:rPr>
              <w:t>劳务费</w:t>
            </w:r>
          </w:p>
        </w:tc>
        <w:tc>
          <w:tcPr>
            <w:tcW w:w="1167" w:type="dxa"/>
            <w:tcBorders>
              <w:top w:val="single" w:color="000000" w:sz="6" w:space="0"/>
              <w:left w:val="single" w:color="000000" w:sz="6" w:space="0"/>
              <w:bottom w:val="single" w:color="000000" w:sz="6" w:space="0"/>
              <w:right w:val="single" w:color="000000" w:sz="6" w:space="0"/>
            </w:tcBorders>
          </w:tcPr>
          <w:p>
            <w:pPr>
              <w:pStyle w:val="10"/>
              <w:spacing w:before="32"/>
              <w:ind w:left="37"/>
              <w:rPr>
                <w:sz w:val="20"/>
              </w:rPr>
            </w:pPr>
            <w:r>
              <w:rPr>
                <w:sz w:val="20"/>
              </w:rPr>
              <w:t>50205</w:t>
            </w:r>
          </w:p>
        </w:tc>
        <w:tc>
          <w:tcPr>
            <w:tcW w:w="2800" w:type="dxa"/>
            <w:tcBorders>
              <w:top w:val="single" w:color="000000" w:sz="6" w:space="0"/>
              <w:left w:val="single" w:color="000000" w:sz="6" w:space="0"/>
              <w:bottom w:val="single" w:color="000000" w:sz="6" w:space="0"/>
            </w:tcBorders>
          </w:tcPr>
          <w:p>
            <w:pPr>
              <w:pStyle w:val="10"/>
              <w:spacing w:before="32"/>
              <w:ind w:left="36"/>
              <w:rPr>
                <w:sz w:val="20"/>
              </w:rPr>
            </w:pPr>
            <w:r>
              <w:rPr>
                <w:sz w:val="20"/>
              </w:rPr>
              <w:t>委托业务费</w:t>
            </w:r>
          </w:p>
        </w:tc>
        <w:tc>
          <w:tcPr>
            <w:tcW w:w="1400" w:type="dxa"/>
            <w:tcBorders>
              <w:top w:val="single" w:color="000000" w:sz="6" w:space="0"/>
              <w:bottom w:val="single" w:color="000000" w:sz="6" w:space="0"/>
              <w:right w:val="single" w:color="000000" w:sz="6" w:space="0"/>
            </w:tcBorders>
          </w:tcPr>
          <w:p>
            <w:pPr>
              <w:pStyle w:val="10"/>
              <w:spacing w:before="32"/>
              <w:ind w:right="26"/>
              <w:jc w:val="right"/>
              <w:rPr>
                <w:sz w:val="20"/>
              </w:rPr>
            </w:pPr>
            <w:r>
              <w:rPr>
                <w:w w:val="80"/>
                <w:sz w:val="20"/>
              </w:rPr>
              <w:t>1.50</w:t>
            </w:r>
          </w:p>
        </w:tc>
        <w:tc>
          <w:tcPr>
            <w:tcW w:w="1400" w:type="dxa"/>
            <w:tcBorders>
              <w:top w:val="single" w:color="000000" w:sz="6" w:space="0"/>
              <w:left w:val="single" w:color="000000" w:sz="6" w:space="0"/>
              <w:bottom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bottom w:val="single" w:color="000000" w:sz="6" w:space="0"/>
            </w:tcBorders>
          </w:tcPr>
          <w:p>
            <w:pPr>
              <w:pStyle w:val="10"/>
              <w:spacing w:before="32"/>
              <w:ind w:right="28"/>
              <w:jc w:val="right"/>
              <w:rPr>
                <w:sz w:val="20"/>
              </w:rPr>
            </w:pPr>
            <w:r>
              <w:rPr>
                <w:w w:val="80"/>
                <w:sz w:val="20"/>
              </w:rPr>
              <w:t>1.50</w:t>
            </w:r>
          </w:p>
        </w:tc>
        <w:tc>
          <w:tcPr>
            <w:tcW w:w="1400" w:type="dxa"/>
            <w:tcBorders>
              <w:top w:val="single" w:color="000000" w:sz="6" w:space="0"/>
              <w:bottom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top w:val="single" w:color="000000" w:sz="6" w:space="0"/>
            </w:tcBorders>
          </w:tcPr>
          <w:p>
            <w:pPr>
              <w:pStyle w:val="10"/>
              <w:spacing w:before="32"/>
              <w:ind w:left="40"/>
              <w:rPr>
                <w:sz w:val="20"/>
              </w:rPr>
            </w:pPr>
            <w:r>
              <w:rPr>
                <w:sz w:val="20"/>
              </w:rPr>
              <w:t>22</w:t>
            </w:r>
          </w:p>
        </w:tc>
        <w:tc>
          <w:tcPr>
            <w:tcW w:w="1400" w:type="dxa"/>
            <w:tcBorders>
              <w:top w:val="single" w:color="000000" w:sz="6" w:space="0"/>
              <w:right w:val="single" w:color="000000" w:sz="6" w:space="0"/>
            </w:tcBorders>
          </w:tcPr>
          <w:p>
            <w:pPr>
              <w:pStyle w:val="10"/>
              <w:spacing w:before="32"/>
              <w:ind w:right="483"/>
              <w:jc w:val="right"/>
              <w:rPr>
                <w:sz w:val="20"/>
              </w:rPr>
            </w:pPr>
            <w:r>
              <w:rPr>
                <w:w w:val="90"/>
                <w:sz w:val="20"/>
              </w:rPr>
              <w:t>30228</w:t>
            </w:r>
          </w:p>
        </w:tc>
        <w:tc>
          <w:tcPr>
            <w:tcW w:w="2800" w:type="dxa"/>
            <w:tcBorders>
              <w:top w:val="single" w:color="000000" w:sz="6" w:space="0"/>
              <w:left w:val="single" w:color="000000" w:sz="6" w:space="0"/>
              <w:right w:val="single" w:color="000000" w:sz="6" w:space="0"/>
            </w:tcBorders>
          </w:tcPr>
          <w:p>
            <w:pPr>
              <w:pStyle w:val="10"/>
              <w:spacing w:before="32"/>
              <w:ind w:left="437"/>
              <w:rPr>
                <w:sz w:val="20"/>
              </w:rPr>
            </w:pPr>
            <w:r>
              <w:rPr>
                <w:sz w:val="20"/>
              </w:rPr>
              <w:t>工会经费</w:t>
            </w:r>
          </w:p>
        </w:tc>
        <w:tc>
          <w:tcPr>
            <w:tcW w:w="1167" w:type="dxa"/>
            <w:tcBorders>
              <w:top w:val="single" w:color="000000" w:sz="6" w:space="0"/>
              <w:left w:val="single" w:color="000000" w:sz="6" w:space="0"/>
              <w:right w:val="single" w:color="000000" w:sz="6" w:space="0"/>
            </w:tcBorders>
          </w:tcPr>
          <w:p>
            <w:pPr>
              <w:pStyle w:val="10"/>
              <w:spacing w:before="32"/>
              <w:ind w:left="37"/>
              <w:rPr>
                <w:sz w:val="20"/>
              </w:rPr>
            </w:pPr>
            <w:r>
              <w:rPr>
                <w:sz w:val="20"/>
              </w:rPr>
              <w:t>50201</w:t>
            </w:r>
          </w:p>
        </w:tc>
        <w:tc>
          <w:tcPr>
            <w:tcW w:w="2800" w:type="dxa"/>
            <w:tcBorders>
              <w:top w:val="single" w:color="000000" w:sz="6" w:space="0"/>
              <w:left w:val="single" w:color="000000" w:sz="6" w:space="0"/>
            </w:tcBorders>
          </w:tcPr>
          <w:p>
            <w:pPr>
              <w:pStyle w:val="10"/>
              <w:spacing w:before="32"/>
              <w:ind w:left="36"/>
              <w:rPr>
                <w:sz w:val="20"/>
              </w:rPr>
            </w:pPr>
            <w:r>
              <w:rPr>
                <w:sz w:val="20"/>
              </w:rPr>
              <w:t>办公经费</w:t>
            </w:r>
          </w:p>
        </w:tc>
        <w:tc>
          <w:tcPr>
            <w:tcW w:w="1400" w:type="dxa"/>
            <w:tcBorders>
              <w:top w:val="single" w:color="000000" w:sz="6" w:space="0"/>
              <w:right w:val="single" w:color="000000" w:sz="6" w:space="0"/>
            </w:tcBorders>
          </w:tcPr>
          <w:p>
            <w:pPr>
              <w:pStyle w:val="10"/>
              <w:spacing w:before="32"/>
              <w:ind w:right="26"/>
              <w:jc w:val="right"/>
              <w:rPr>
                <w:sz w:val="20"/>
              </w:rPr>
            </w:pPr>
            <w:r>
              <w:rPr>
                <w:w w:val="80"/>
                <w:sz w:val="20"/>
              </w:rPr>
              <w:t>2.80</w:t>
            </w:r>
          </w:p>
        </w:tc>
        <w:tc>
          <w:tcPr>
            <w:tcW w:w="1400" w:type="dxa"/>
            <w:tcBorders>
              <w:top w:val="single" w:color="000000" w:sz="6" w:space="0"/>
              <w:left w:val="single" w:color="000000" w:sz="6" w:space="0"/>
            </w:tcBorders>
          </w:tcPr>
          <w:p>
            <w:pPr>
              <w:pStyle w:val="10"/>
              <w:spacing w:before="32"/>
              <w:ind w:right="28"/>
              <w:jc w:val="right"/>
              <w:rPr>
                <w:sz w:val="20"/>
              </w:rPr>
            </w:pPr>
            <w:r>
              <w:rPr>
                <w:w w:val="80"/>
                <w:sz w:val="20"/>
              </w:rPr>
              <w:t>0.00</w:t>
            </w:r>
          </w:p>
        </w:tc>
        <w:tc>
          <w:tcPr>
            <w:tcW w:w="1400" w:type="dxa"/>
            <w:tcBorders>
              <w:top w:val="single" w:color="000000" w:sz="6" w:space="0"/>
            </w:tcBorders>
          </w:tcPr>
          <w:p>
            <w:pPr>
              <w:pStyle w:val="10"/>
              <w:spacing w:before="32"/>
              <w:ind w:right="28"/>
              <w:jc w:val="right"/>
              <w:rPr>
                <w:sz w:val="20"/>
              </w:rPr>
            </w:pPr>
            <w:r>
              <w:rPr>
                <w:w w:val="80"/>
                <w:sz w:val="20"/>
              </w:rPr>
              <w:t>2.80</w:t>
            </w:r>
          </w:p>
        </w:tc>
        <w:tc>
          <w:tcPr>
            <w:tcW w:w="1400" w:type="dxa"/>
            <w:tcBorders>
              <w:top w:val="single" w:color="000000" w:sz="6" w:space="0"/>
            </w:tcBorders>
          </w:tcPr>
          <w:p>
            <w:pPr>
              <w:pStyle w:val="10"/>
              <w:spacing w:before="32"/>
              <w:ind w:right="28"/>
              <w:jc w:val="right"/>
              <w:rPr>
                <w:sz w:val="20"/>
              </w:rPr>
            </w:pPr>
            <w:r>
              <w:rPr>
                <w:w w:val="80"/>
                <w:sz w:val="20"/>
              </w:rPr>
              <w:t>0.00</w:t>
            </w:r>
          </w:p>
        </w:tc>
        <w:tc>
          <w:tcPr>
            <w:tcW w:w="1167"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467" w:type="dxa"/>
          </w:tcPr>
          <w:p>
            <w:pPr>
              <w:pStyle w:val="10"/>
              <w:ind w:left="40"/>
              <w:rPr>
                <w:sz w:val="20"/>
              </w:rPr>
            </w:pPr>
            <w:r>
              <w:rPr>
                <w:sz w:val="20"/>
              </w:rPr>
              <w:t>23</w:t>
            </w:r>
          </w:p>
        </w:tc>
        <w:tc>
          <w:tcPr>
            <w:tcW w:w="1400" w:type="dxa"/>
            <w:tcBorders>
              <w:right w:val="single" w:color="000000" w:sz="6" w:space="0"/>
            </w:tcBorders>
          </w:tcPr>
          <w:p>
            <w:pPr>
              <w:pStyle w:val="10"/>
              <w:ind w:right="483"/>
              <w:jc w:val="right"/>
              <w:rPr>
                <w:sz w:val="20"/>
              </w:rPr>
            </w:pPr>
            <w:r>
              <w:rPr>
                <w:w w:val="90"/>
                <w:sz w:val="20"/>
              </w:rPr>
              <w:t>30231</w:t>
            </w:r>
          </w:p>
        </w:tc>
        <w:tc>
          <w:tcPr>
            <w:tcW w:w="2800" w:type="dxa"/>
            <w:tcBorders>
              <w:left w:val="single" w:color="000000" w:sz="6" w:space="0"/>
              <w:right w:val="single" w:color="000000" w:sz="6" w:space="0"/>
            </w:tcBorders>
          </w:tcPr>
          <w:p>
            <w:pPr>
              <w:pStyle w:val="10"/>
              <w:ind w:left="437"/>
              <w:rPr>
                <w:sz w:val="20"/>
              </w:rPr>
            </w:pPr>
            <w:r>
              <w:rPr>
                <w:sz w:val="20"/>
              </w:rPr>
              <w:t>公务用车运行维护费</w:t>
            </w:r>
          </w:p>
        </w:tc>
        <w:tc>
          <w:tcPr>
            <w:tcW w:w="1167" w:type="dxa"/>
            <w:tcBorders>
              <w:left w:val="single" w:color="000000" w:sz="6" w:space="0"/>
              <w:right w:val="single" w:color="000000" w:sz="6" w:space="0"/>
            </w:tcBorders>
          </w:tcPr>
          <w:p>
            <w:pPr>
              <w:pStyle w:val="10"/>
              <w:ind w:left="37"/>
              <w:rPr>
                <w:sz w:val="20"/>
              </w:rPr>
            </w:pPr>
            <w:r>
              <w:rPr>
                <w:sz w:val="20"/>
              </w:rPr>
              <w:t>50208</w:t>
            </w:r>
          </w:p>
        </w:tc>
        <w:tc>
          <w:tcPr>
            <w:tcW w:w="2800" w:type="dxa"/>
            <w:tcBorders>
              <w:left w:val="single" w:color="000000" w:sz="6" w:space="0"/>
            </w:tcBorders>
          </w:tcPr>
          <w:p>
            <w:pPr>
              <w:pStyle w:val="10"/>
              <w:ind w:left="36"/>
              <w:rPr>
                <w:sz w:val="20"/>
              </w:rPr>
            </w:pPr>
            <w:r>
              <w:rPr>
                <w:sz w:val="20"/>
              </w:rPr>
              <w:t>公务用车运行维护费</w:t>
            </w:r>
          </w:p>
        </w:tc>
        <w:tc>
          <w:tcPr>
            <w:tcW w:w="1400" w:type="dxa"/>
            <w:tcBorders>
              <w:right w:val="single" w:color="000000" w:sz="6" w:space="0"/>
            </w:tcBorders>
          </w:tcPr>
          <w:p>
            <w:pPr>
              <w:pStyle w:val="10"/>
              <w:ind w:right="26"/>
              <w:jc w:val="right"/>
              <w:rPr>
                <w:sz w:val="20"/>
              </w:rPr>
            </w:pPr>
            <w:r>
              <w:rPr>
                <w:w w:val="80"/>
                <w:sz w:val="20"/>
              </w:rPr>
              <w:t>8.40</w:t>
            </w:r>
          </w:p>
        </w:tc>
        <w:tc>
          <w:tcPr>
            <w:tcW w:w="1400" w:type="dxa"/>
            <w:tcBorders>
              <w:left w:val="single" w:color="000000" w:sz="6" w:space="0"/>
            </w:tcBorders>
          </w:tcPr>
          <w:p>
            <w:pPr>
              <w:pStyle w:val="10"/>
              <w:ind w:right="28"/>
              <w:jc w:val="right"/>
              <w:rPr>
                <w:sz w:val="20"/>
              </w:rPr>
            </w:pPr>
            <w:r>
              <w:rPr>
                <w:w w:val="80"/>
                <w:sz w:val="20"/>
              </w:rPr>
              <w:t>0.00</w:t>
            </w:r>
          </w:p>
        </w:tc>
        <w:tc>
          <w:tcPr>
            <w:tcW w:w="1400" w:type="dxa"/>
          </w:tcPr>
          <w:p>
            <w:pPr>
              <w:pStyle w:val="10"/>
              <w:ind w:right="28"/>
              <w:jc w:val="right"/>
              <w:rPr>
                <w:sz w:val="20"/>
              </w:rPr>
            </w:pPr>
            <w:r>
              <w:rPr>
                <w:w w:val="80"/>
                <w:sz w:val="20"/>
              </w:rPr>
              <w:t>8.40</w:t>
            </w:r>
          </w:p>
        </w:tc>
        <w:tc>
          <w:tcPr>
            <w:tcW w:w="1400" w:type="dxa"/>
          </w:tcPr>
          <w:p>
            <w:pPr>
              <w:pStyle w:val="10"/>
              <w:ind w:right="28"/>
              <w:jc w:val="right"/>
              <w:rPr>
                <w:sz w:val="20"/>
              </w:rPr>
            </w:pPr>
            <w:r>
              <w:rPr>
                <w:w w:val="80"/>
                <w:sz w:val="20"/>
              </w:rPr>
              <w:t>0.00</w:t>
            </w:r>
          </w:p>
        </w:tc>
        <w:tc>
          <w:tcPr>
            <w:tcW w:w="1167" w:type="dxa"/>
          </w:tcPr>
          <w:p>
            <w:pPr>
              <w:pStyle w:val="10"/>
              <w:spacing w:before="0"/>
              <w:rPr>
                <w:rFonts w:ascii="Times New Roman"/>
                <w:sz w:val="20"/>
              </w:rPr>
            </w:pPr>
          </w:p>
        </w:tc>
      </w:tr>
    </w:tbl>
    <w:p>
      <w:pPr>
        <w:spacing w:after="0"/>
        <w:rPr>
          <w:rFonts w:ascii="Times New Roman"/>
          <w:sz w:val="20"/>
        </w:rPr>
        <w:sectPr>
          <w:pgSz w:w="16840" w:h="11900" w:orient="landscape"/>
          <w:pgMar w:top="740" w:right="600" w:bottom="280" w:left="600" w:header="720" w:footer="720" w:gutter="0"/>
          <w:cols w:space="720" w:num="1"/>
        </w:sectPr>
      </w:pPr>
    </w:p>
    <w:tbl>
      <w:tblPr>
        <w:tblStyle w:val="7"/>
        <w:tblW w:w="15401"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1400"/>
        <w:gridCol w:w="2800"/>
        <w:gridCol w:w="1167"/>
        <w:gridCol w:w="2800"/>
        <w:gridCol w:w="1400"/>
        <w:gridCol w:w="1400"/>
        <w:gridCol w:w="1400"/>
        <w:gridCol w:w="1400"/>
        <w:gridCol w:w="1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bottom w:val="single" w:color="000000" w:sz="6" w:space="0"/>
            </w:tcBorders>
          </w:tcPr>
          <w:p>
            <w:pPr>
              <w:pStyle w:val="10"/>
              <w:spacing w:before="30"/>
              <w:ind w:left="40"/>
              <w:rPr>
                <w:sz w:val="20"/>
              </w:rPr>
            </w:pPr>
            <w:r>
              <w:rPr>
                <w:sz w:val="20"/>
              </w:rPr>
              <w:t>24</w:t>
            </w:r>
          </w:p>
        </w:tc>
        <w:tc>
          <w:tcPr>
            <w:tcW w:w="1400" w:type="dxa"/>
            <w:tcBorders>
              <w:bottom w:val="single" w:color="000000" w:sz="6" w:space="0"/>
              <w:right w:val="single" w:color="000000" w:sz="6" w:space="0"/>
            </w:tcBorders>
          </w:tcPr>
          <w:p>
            <w:pPr>
              <w:pStyle w:val="10"/>
              <w:spacing w:before="30"/>
              <w:ind w:right="483"/>
              <w:jc w:val="right"/>
              <w:rPr>
                <w:sz w:val="20"/>
              </w:rPr>
            </w:pPr>
            <w:r>
              <w:rPr>
                <w:w w:val="90"/>
                <w:sz w:val="20"/>
              </w:rPr>
              <w:t>30239</w:t>
            </w:r>
          </w:p>
        </w:tc>
        <w:tc>
          <w:tcPr>
            <w:tcW w:w="2800" w:type="dxa"/>
            <w:tcBorders>
              <w:left w:val="single" w:color="000000" w:sz="6" w:space="0"/>
              <w:bottom w:val="single" w:color="000000" w:sz="6" w:space="0"/>
              <w:right w:val="single" w:color="000000" w:sz="6" w:space="0"/>
            </w:tcBorders>
          </w:tcPr>
          <w:p>
            <w:pPr>
              <w:pStyle w:val="10"/>
              <w:spacing w:before="30"/>
              <w:ind w:left="437"/>
              <w:rPr>
                <w:sz w:val="20"/>
              </w:rPr>
            </w:pPr>
            <w:r>
              <w:rPr>
                <w:sz w:val="20"/>
              </w:rPr>
              <w:t>其他交通费用</w:t>
            </w:r>
          </w:p>
        </w:tc>
        <w:tc>
          <w:tcPr>
            <w:tcW w:w="1167" w:type="dxa"/>
            <w:tcBorders>
              <w:left w:val="single" w:color="000000" w:sz="6" w:space="0"/>
              <w:bottom w:val="single" w:color="000000" w:sz="6" w:space="0"/>
              <w:right w:val="single" w:color="000000" w:sz="6" w:space="0"/>
            </w:tcBorders>
          </w:tcPr>
          <w:p>
            <w:pPr>
              <w:pStyle w:val="10"/>
              <w:spacing w:before="30"/>
              <w:ind w:left="37"/>
              <w:rPr>
                <w:sz w:val="20"/>
              </w:rPr>
            </w:pPr>
            <w:r>
              <w:rPr>
                <w:sz w:val="20"/>
              </w:rPr>
              <w:t>50201</w:t>
            </w:r>
          </w:p>
        </w:tc>
        <w:tc>
          <w:tcPr>
            <w:tcW w:w="2800" w:type="dxa"/>
            <w:tcBorders>
              <w:left w:val="single" w:color="000000" w:sz="6" w:space="0"/>
              <w:bottom w:val="single" w:color="000000" w:sz="6" w:space="0"/>
            </w:tcBorders>
          </w:tcPr>
          <w:p>
            <w:pPr>
              <w:pStyle w:val="10"/>
              <w:spacing w:before="30"/>
              <w:ind w:left="36"/>
              <w:rPr>
                <w:sz w:val="20"/>
              </w:rPr>
            </w:pPr>
            <w:r>
              <w:rPr>
                <w:sz w:val="20"/>
              </w:rPr>
              <w:t>办公经费</w:t>
            </w:r>
          </w:p>
        </w:tc>
        <w:tc>
          <w:tcPr>
            <w:tcW w:w="1400" w:type="dxa"/>
            <w:tcBorders>
              <w:bottom w:val="single" w:color="000000" w:sz="6" w:space="0"/>
              <w:right w:val="single" w:color="000000" w:sz="6" w:space="0"/>
            </w:tcBorders>
          </w:tcPr>
          <w:p>
            <w:pPr>
              <w:pStyle w:val="10"/>
              <w:spacing w:before="30"/>
              <w:ind w:right="26"/>
              <w:jc w:val="right"/>
              <w:rPr>
                <w:sz w:val="20"/>
              </w:rPr>
            </w:pPr>
            <w:r>
              <w:rPr>
                <w:w w:val="80"/>
                <w:sz w:val="20"/>
              </w:rPr>
              <w:t>7.08</w:t>
            </w:r>
          </w:p>
        </w:tc>
        <w:tc>
          <w:tcPr>
            <w:tcW w:w="1400" w:type="dxa"/>
            <w:tcBorders>
              <w:left w:val="single" w:color="000000" w:sz="6" w:space="0"/>
              <w:bottom w:val="single" w:color="000000" w:sz="6" w:space="0"/>
            </w:tcBorders>
          </w:tcPr>
          <w:p>
            <w:pPr>
              <w:pStyle w:val="10"/>
              <w:spacing w:before="30"/>
              <w:ind w:right="28"/>
              <w:jc w:val="right"/>
              <w:rPr>
                <w:sz w:val="20"/>
              </w:rPr>
            </w:pPr>
            <w:r>
              <w:rPr>
                <w:w w:val="80"/>
                <w:sz w:val="20"/>
              </w:rPr>
              <w:t>7.08</w:t>
            </w:r>
          </w:p>
        </w:tc>
        <w:tc>
          <w:tcPr>
            <w:tcW w:w="1400" w:type="dxa"/>
            <w:tcBorders>
              <w:bottom w:val="single" w:color="000000" w:sz="6" w:space="0"/>
            </w:tcBorders>
          </w:tcPr>
          <w:p>
            <w:pPr>
              <w:pStyle w:val="10"/>
              <w:spacing w:before="30"/>
              <w:ind w:right="28"/>
              <w:jc w:val="right"/>
              <w:rPr>
                <w:sz w:val="20"/>
              </w:rPr>
            </w:pPr>
            <w:r>
              <w:rPr>
                <w:w w:val="80"/>
                <w:sz w:val="20"/>
              </w:rPr>
              <w:t>0.00</w:t>
            </w:r>
          </w:p>
        </w:tc>
        <w:tc>
          <w:tcPr>
            <w:tcW w:w="1400" w:type="dxa"/>
            <w:tcBorders>
              <w:bottom w:val="single" w:color="000000" w:sz="6" w:space="0"/>
            </w:tcBorders>
          </w:tcPr>
          <w:p>
            <w:pPr>
              <w:pStyle w:val="10"/>
              <w:spacing w:before="30"/>
              <w:ind w:right="28"/>
              <w:jc w:val="right"/>
              <w:rPr>
                <w:sz w:val="20"/>
              </w:rPr>
            </w:pPr>
            <w:r>
              <w:rPr>
                <w:w w:val="80"/>
                <w:sz w:val="20"/>
              </w:rPr>
              <w:t>0.00</w:t>
            </w:r>
          </w:p>
        </w:tc>
        <w:tc>
          <w:tcPr>
            <w:tcW w:w="1167"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467" w:type="dxa"/>
            <w:tcBorders>
              <w:top w:val="single" w:color="000000" w:sz="6" w:space="0"/>
              <w:bottom w:val="single" w:color="000000" w:sz="6" w:space="0"/>
            </w:tcBorders>
          </w:tcPr>
          <w:p>
            <w:pPr>
              <w:pStyle w:val="10"/>
              <w:spacing w:before="27"/>
              <w:ind w:left="40"/>
              <w:rPr>
                <w:sz w:val="20"/>
              </w:rPr>
            </w:pPr>
            <w:r>
              <w:rPr>
                <w:sz w:val="20"/>
              </w:rPr>
              <w:t>25</w:t>
            </w:r>
          </w:p>
        </w:tc>
        <w:tc>
          <w:tcPr>
            <w:tcW w:w="1400" w:type="dxa"/>
            <w:tcBorders>
              <w:top w:val="single" w:color="000000" w:sz="6" w:space="0"/>
              <w:bottom w:val="single" w:color="000000" w:sz="6" w:space="0"/>
              <w:right w:val="single" w:color="000000" w:sz="6" w:space="0"/>
            </w:tcBorders>
          </w:tcPr>
          <w:p>
            <w:pPr>
              <w:pStyle w:val="10"/>
              <w:spacing w:before="27"/>
              <w:ind w:left="39"/>
              <w:rPr>
                <w:sz w:val="20"/>
              </w:rPr>
            </w:pPr>
            <w:r>
              <w:rPr>
                <w:sz w:val="20"/>
              </w:rPr>
              <w:t>303</w:t>
            </w:r>
          </w:p>
        </w:tc>
        <w:tc>
          <w:tcPr>
            <w:tcW w:w="2800" w:type="dxa"/>
            <w:tcBorders>
              <w:top w:val="single" w:color="000000" w:sz="6" w:space="0"/>
              <w:left w:val="single" w:color="000000" w:sz="6" w:space="0"/>
              <w:bottom w:val="single" w:color="000000" w:sz="6" w:space="0"/>
              <w:right w:val="single" w:color="000000" w:sz="6" w:space="0"/>
            </w:tcBorders>
          </w:tcPr>
          <w:p>
            <w:pPr>
              <w:pStyle w:val="10"/>
              <w:spacing w:before="27"/>
              <w:ind w:left="37"/>
              <w:rPr>
                <w:sz w:val="20"/>
              </w:rPr>
            </w:pPr>
            <w:r>
              <w:rPr>
                <w:sz w:val="20"/>
              </w:rPr>
              <w:t>对个人和家庭的补助</w:t>
            </w:r>
          </w:p>
        </w:tc>
        <w:tc>
          <w:tcPr>
            <w:tcW w:w="1167"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2800" w:type="dxa"/>
            <w:tcBorders>
              <w:top w:val="single" w:color="000000" w:sz="6" w:space="0"/>
              <w:left w:val="single" w:color="000000" w:sz="6" w:space="0"/>
              <w:bottom w:val="single" w:color="000000" w:sz="6" w:space="0"/>
            </w:tcBorders>
          </w:tcPr>
          <w:p>
            <w:pPr>
              <w:pStyle w:val="10"/>
              <w:spacing w:before="0"/>
              <w:rPr>
                <w:rFonts w:ascii="Times New Roman"/>
                <w:sz w:val="20"/>
              </w:rPr>
            </w:pPr>
          </w:p>
        </w:tc>
        <w:tc>
          <w:tcPr>
            <w:tcW w:w="1400" w:type="dxa"/>
            <w:tcBorders>
              <w:top w:val="single" w:color="000000" w:sz="6" w:space="0"/>
              <w:bottom w:val="single" w:color="000000" w:sz="6" w:space="0"/>
              <w:right w:val="single" w:color="000000" w:sz="6" w:space="0"/>
            </w:tcBorders>
          </w:tcPr>
          <w:p>
            <w:pPr>
              <w:pStyle w:val="10"/>
              <w:spacing w:before="27"/>
              <w:ind w:right="26"/>
              <w:jc w:val="right"/>
              <w:rPr>
                <w:sz w:val="20"/>
              </w:rPr>
            </w:pPr>
            <w:r>
              <w:rPr>
                <w:w w:val="80"/>
                <w:sz w:val="20"/>
              </w:rPr>
              <w:t>0.84</w:t>
            </w:r>
          </w:p>
        </w:tc>
        <w:tc>
          <w:tcPr>
            <w:tcW w:w="1400" w:type="dxa"/>
            <w:tcBorders>
              <w:top w:val="single" w:color="000000" w:sz="6" w:space="0"/>
              <w:left w:val="single" w:color="000000" w:sz="6" w:space="0"/>
              <w:bottom w:val="single" w:color="000000" w:sz="6" w:space="0"/>
            </w:tcBorders>
          </w:tcPr>
          <w:p>
            <w:pPr>
              <w:pStyle w:val="10"/>
              <w:spacing w:before="27"/>
              <w:ind w:right="28"/>
              <w:jc w:val="right"/>
              <w:rPr>
                <w:sz w:val="20"/>
              </w:rPr>
            </w:pPr>
            <w:r>
              <w:rPr>
                <w:w w:val="80"/>
                <w:sz w:val="20"/>
              </w:rPr>
              <w:t>0.84</w:t>
            </w:r>
          </w:p>
        </w:tc>
        <w:tc>
          <w:tcPr>
            <w:tcW w:w="1400" w:type="dxa"/>
            <w:tcBorders>
              <w:top w:val="single" w:color="000000" w:sz="6" w:space="0"/>
              <w:bottom w:val="single" w:color="000000" w:sz="6" w:space="0"/>
            </w:tcBorders>
          </w:tcPr>
          <w:p>
            <w:pPr>
              <w:pStyle w:val="10"/>
              <w:spacing w:before="27"/>
              <w:ind w:right="28"/>
              <w:jc w:val="right"/>
              <w:rPr>
                <w:sz w:val="20"/>
              </w:rPr>
            </w:pPr>
            <w:r>
              <w:rPr>
                <w:w w:val="80"/>
                <w:sz w:val="20"/>
              </w:rPr>
              <w:t>0.00</w:t>
            </w:r>
          </w:p>
        </w:tc>
        <w:tc>
          <w:tcPr>
            <w:tcW w:w="1400" w:type="dxa"/>
            <w:tcBorders>
              <w:top w:val="single" w:color="000000" w:sz="6" w:space="0"/>
              <w:bottom w:val="single" w:color="000000" w:sz="6" w:space="0"/>
            </w:tcBorders>
          </w:tcPr>
          <w:p>
            <w:pPr>
              <w:pStyle w:val="10"/>
              <w:spacing w:before="27"/>
              <w:ind w:right="28"/>
              <w:jc w:val="right"/>
              <w:rPr>
                <w:sz w:val="20"/>
              </w:rPr>
            </w:pPr>
            <w:r>
              <w:rPr>
                <w:w w:val="80"/>
                <w:sz w:val="20"/>
              </w:rPr>
              <w:t>0.00</w:t>
            </w:r>
          </w:p>
        </w:tc>
        <w:tc>
          <w:tcPr>
            <w:tcW w:w="1167"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467" w:type="dxa"/>
            <w:tcBorders>
              <w:top w:val="single" w:color="000000" w:sz="6" w:space="0"/>
            </w:tcBorders>
          </w:tcPr>
          <w:p>
            <w:pPr>
              <w:pStyle w:val="10"/>
              <w:spacing w:before="27"/>
              <w:ind w:left="40"/>
              <w:rPr>
                <w:sz w:val="20"/>
              </w:rPr>
            </w:pPr>
            <w:r>
              <w:rPr>
                <w:sz w:val="20"/>
              </w:rPr>
              <w:t>26</w:t>
            </w:r>
          </w:p>
        </w:tc>
        <w:tc>
          <w:tcPr>
            <w:tcW w:w="1400" w:type="dxa"/>
            <w:tcBorders>
              <w:top w:val="single" w:color="000000" w:sz="6" w:space="0"/>
              <w:right w:val="single" w:color="000000" w:sz="6" w:space="0"/>
            </w:tcBorders>
          </w:tcPr>
          <w:p>
            <w:pPr>
              <w:pStyle w:val="10"/>
              <w:spacing w:before="27"/>
              <w:ind w:right="483"/>
              <w:jc w:val="right"/>
              <w:rPr>
                <w:sz w:val="20"/>
              </w:rPr>
            </w:pPr>
            <w:r>
              <w:rPr>
                <w:w w:val="90"/>
                <w:sz w:val="20"/>
              </w:rPr>
              <w:t>30305</w:t>
            </w:r>
          </w:p>
        </w:tc>
        <w:tc>
          <w:tcPr>
            <w:tcW w:w="2800" w:type="dxa"/>
            <w:tcBorders>
              <w:top w:val="single" w:color="000000" w:sz="6" w:space="0"/>
              <w:left w:val="single" w:color="000000" w:sz="6" w:space="0"/>
              <w:right w:val="single" w:color="000000" w:sz="6" w:space="0"/>
            </w:tcBorders>
          </w:tcPr>
          <w:p>
            <w:pPr>
              <w:pStyle w:val="10"/>
              <w:spacing w:before="27"/>
              <w:ind w:left="437"/>
              <w:rPr>
                <w:sz w:val="20"/>
              </w:rPr>
            </w:pPr>
            <w:r>
              <w:rPr>
                <w:sz w:val="20"/>
              </w:rPr>
              <w:t>生活补助</w:t>
            </w:r>
          </w:p>
        </w:tc>
        <w:tc>
          <w:tcPr>
            <w:tcW w:w="1167" w:type="dxa"/>
            <w:tcBorders>
              <w:top w:val="single" w:color="000000" w:sz="6" w:space="0"/>
              <w:left w:val="single" w:color="000000" w:sz="6" w:space="0"/>
              <w:right w:val="single" w:color="000000" w:sz="6" w:space="0"/>
            </w:tcBorders>
          </w:tcPr>
          <w:p>
            <w:pPr>
              <w:pStyle w:val="10"/>
              <w:spacing w:before="27"/>
              <w:ind w:left="37"/>
              <w:rPr>
                <w:sz w:val="20"/>
              </w:rPr>
            </w:pPr>
            <w:r>
              <w:rPr>
                <w:sz w:val="20"/>
              </w:rPr>
              <w:t>50901</w:t>
            </w:r>
          </w:p>
        </w:tc>
        <w:tc>
          <w:tcPr>
            <w:tcW w:w="2800" w:type="dxa"/>
            <w:tcBorders>
              <w:top w:val="single" w:color="000000" w:sz="6" w:space="0"/>
              <w:left w:val="single" w:color="000000" w:sz="6" w:space="0"/>
            </w:tcBorders>
          </w:tcPr>
          <w:p>
            <w:pPr>
              <w:pStyle w:val="10"/>
              <w:spacing w:before="27"/>
              <w:ind w:left="36"/>
              <w:rPr>
                <w:sz w:val="20"/>
              </w:rPr>
            </w:pPr>
            <w:r>
              <w:rPr>
                <w:sz w:val="20"/>
              </w:rPr>
              <w:t>社会福利和救助</w:t>
            </w:r>
          </w:p>
        </w:tc>
        <w:tc>
          <w:tcPr>
            <w:tcW w:w="1400" w:type="dxa"/>
            <w:tcBorders>
              <w:top w:val="single" w:color="000000" w:sz="6" w:space="0"/>
              <w:right w:val="single" w:color="000000" w:sz="6" w:space="0"/>
            </w:tcBorders>
          </w:tcPr>
          <w:p>
            <w:pPr>
              <w:pStyle w:val="10"/>
              <w:spacing w:before="27"/>
              <w:ind w:right="26"/>
              <w:jc w:val="right"/>
              <w:rPr>
                <w:sz w:val="20"/>
              </w:rPr>
            </w:pPr>
            <w:r>
              <w:rPr>
                <w:w w:val="80"/>
                <w:sz w:val="20"/>
              </w:rPr>
              <w:t>0.84</w:t>
            </w:r>
          </w:p>
        </w:tc>
        <w:tc>
          <w:tcPr>
            <w:tcW w:w="1400" w:type="dxa"/>
            <w:tcBorders>
              <w:top w:val="single" w:color="000000" w:sz="6" w:space="0"/>
              <w:left w:val="single" w:color="000000" w:sz="6" w:space="0"/>
            </w:tcBorders>
          </w:tcPr>
          <w:p>
            <w:pPr>
              <w:pStyle w:val="10"/>
              <w:spacing w:before="27"/>
              <w:ind w:right="28"/>
              <w:jc w:val="right"/>
              <w:rPr>
                <w:sz w:val="20"/>
              </w:rPr>
            </w:pPr>
            <w:r>
              <w:rPr>
                <w:w w:val="80"/>
                <w:sz w:val="20"/>
              </w:rPr>
              <w:t>0.84</w:t>
            </w:r>
          </w:p>
        </w:tc>
        <w:tc>
          <w:tcPr>
            <w:tcW w:w="1400" w:type="dxa"/>
            <w:tcBorders>
              <w:top w:val="single" w:color="000000" w:sz="6" w:space="0"/>
            </w:tcBorders>
          </w:tcPr>
          <w:p>
            <w:pPr>
              <w:pStyle w:val="10"/>
              <w:spacing w:before="27"/>
              <w:ind w:right="28"/>
              <w:jc w:val="right"/>
              <w:rPr>
                <w:sz w:val="20"/>
              </w:rPr>
            </w:pPr>
            <w:r>
              <w:rPr>
                <w:w w:val="80"/>
                <w:sz w:val="20"/>
              </w:rPr>
              <w:t>0.00</w:t>
            </w:r>
          </w:p>
        </w:tc>
        <w:tc>
          <w:tcPr>
            <w:tcW w:w="1400" w:type="dxa"/>
            <w:tcBorders>
              <w:top w:val="single" w:color="000000" w:sz="6" w:space="0"/>
            </w:tcBorders>
          </w:tcPr>
          <w:p>
            <w:pPr>
              <w:pStyle w:val="10"/>
              <w:spacing w:before="27"/>
              <w:ind w:right="28"/>
              <w:jc w:val="right"/>
              <w:rPr>
                <w:sz w:val="20"/>
              </w:rPr>
            </w:pPr>
            <w:r>
              <w:rPr>
                <w:w w:val="80"/>
                <w:sz w:val="20"/>
              </w:rPr>
              <w:t>0.00</w:t>
            </w:r>
          </w:p>
        </w:tc>
        <w:tc>
          <w:tcPr>
            <w:tcW w:w="1167" w:type="dxa"/>
            <w:tcBorders>
              <w:top w:val="single" w:color="000000" w:sz="6" w:space="0"/>
            </w:tcBorders>
          </w:tcPr>
          <w:p>
            <w:pPr>
              <w:pStyle w:val="10"/>
              <w:spacing w:before="0"/>
              <w:rPr>
                <w:rFonts w:ascii="Times New Roman"/>
                <w:sz w:val="20"/>
              </w:rPr>
            </w:pPr>
          </w:p>
        </w:tc>
      </w:tr>
    </w:tbl>
    <w:p>
      <w:pPr>
        <w:spacing w:after="0"/>
        <w:rPr>
          <w:rFonts w:ascii="Times New Roman"/>
          <w:sz w:val="20"/>
        </w:rPr>
        <w:sectPr>
          <w:pgSz w:w="16840" w:h="11900" w:orient="landscape"/>
          <w:pgMar w:top="720" w:right="600" w:bottom="280" w:left="600" w:header="720" w:footer="720" w:gutter="0"/>
          <w:cols w:space="720" w:num="1"/>
        </w:sectPr>
      </w:pPr>
    </w:p>
    <w:p>
      <w:pPr>
        <w:pStyle w:val="3"/>
        <w:spacing w:line="456" w:lineRule="exact"/>
      </w:pPr>
      <w:r>
        <w:rPr>
          <w:w w:val="95"/>
        </w:rPr>
        <w:t>2023年部门综合预算一般公共预算基本支出明细表（按支出功能分类科目-不含上年结转</w:t>
      </w:r>
    </w:p>
    <w:p>
      <w:pPr>
        <w:spacing w:before="0" w:line="450" w:lineRule="exact"/>
        <w:ind w:left="0" w:right="0" w:firstLine="0"/>
        <w:jc w:val="center"/>
        <w:rPr>
          <w:sz w:val="40"/>
        </w:rPr>
      </w:pPr>
      <w:r>
        <w:rPr>
          <w:sz w:val="40"/>
        </w:rPr>
        <w:t>）</w:t>
      </w:r>
    </w:p>
    <w:p>
      <w:pPr>
        <w:tabs>
          <w:tab w:val="left" w:pos="14319"/>
        </w:tabs>
        <w:spacing w:before="0" w:line="250" w:lineRule="exact"/>
        <w:ind w:left="0" w:right="0" w:firstLine="0"/>
        <w:jc w:val="center"/>
        <w:rPr>
          <w:sz w:val="20"/>
        </w:rPr>
      </w:pPr>
      <w:r>
        <w:rPr>
          <w:sz w:val="20"/>
        </w:rPr>
        <w:t>表7</w:t>
      </w:r>
      <w:r>
        <w:rPr>
          <w:sz w:val="20"/>
        </w:rPr>
        <w:tab/>
      </w:r>
      <w:r>
        <w:rPr>
          <w:sz w:val="20"/>
        </w:rPr>
        <w:t>单位：万元</w:t>
      </w:r>
    </w:p>
    <w:p>
      <w:pPr>
        <w:spacing w:before="12" w:after="0" w:line="240" w:lineRule="auto"/>
        <w:rPr>
          <w:sz w:val="11"/>
        </w:rPr>
      </w:pPr>
    </w:p>
    <w:tbl>
      <w:tblPr>
        <w:tblStyle w:val="7"/>
        <w:tblW w:w="15394"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2"/>
        <w:gridCol w:w="1776"/>
        <w:gridCol w:w="5922"/>
        <w:gridCol w:w="1776"/>
        <w:gridCol w:w="1776"/>
        <w:gridCol w:w="1776"/>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2" w:hRule="atLeast"/>
        </w:trPr>
        <w:tc>
          <w:tcPr>
            <w:tcW w:w="592" w:type="dxa"/>
            <w:tcBorders>
              <w:bottom w:val="single" w:color="000000" w:sz="6" w:space="0"/>
            </w:tcBorders>
          </w:tcPr>
          <w:p>
            <w:pPr>
              <w:pStyle w:val="10"/>
              <w:ind w:left="96"/>
              <w:rPr>
                <w:sz w:val="20"/>
              </w:rPr>
            </w:pPr>
            <w:r>
              <w:rPr>
                <w:sz w:val="20"/>
              </w:rPr>
              <w:t>序号</w:t>
            </w:r>
          </w:p>
        </w:tc>
        <w:tc>
          <w:tcPr>
            <w:tcW w:w="1776" w:type="dxa"/>
            <w:tcBorders>
              <w:bottom w:val="single" w:color="000000" w:sz="6" w:space="0"/>
              <w:right w:val="single" w:color="000000" w:sz="6" w:space="0"/>
            </w:tcBorders>
          </w:tcPr>
          <w:p>
            <w:pPr>
              <w:pStyle w:val="10"/>
              <w:ind w:right="272"/>
              <w:jc w:val="right"/>
              <w:rPr>
                <w:sz w:val="20"/>
              </w:rPr>
            </w:pPr>
            <w:r>
              <w:rPr>
                <w:sz w:val="20"/>
              </w:rPr>
              <w:t>功能科目编码</w:t>
            </w:r>
          </w:p>
        </w:tc>
        <w:tc>
          <w:tcPr>
            <w:tcW w:w="5922" w:type="dxa"/>
            <w:tcBorders>
              <w:left w:val="single" w:color="000000" w:sz="6" w:space="0"/>
              <w:bottom w:val="single" w:color="000000" w:sz="6" w:space="0"/>
              <w:right w:val="single" w:color="000000" w:sz="6" w:space="0"/>
            </w:tcBorders>
          </w:tcPr>
          <w:p>
            <w:pPr>
              <w:pStyle w:val="10"/>
              <w:ind w:left="2340" w:right="2327"/>
              <w:jc w:val="center"/>
              <w:rPr>
                <w:sz w:val="20"/>
              </w:rPr>
            </w:pPr>
            <w:r>
              <w:rPr>
                <w:sz w:val="20"/>
              </w:rPr>
              <w:t>功能科目名称</w:t>
            </w:r>
          </w:p>
        </w:tc>
        <w:tc>
          <w:tcPr>
            <w:tcW w:w="1776" w:type="dxa"/>
            <w:tcBorders>
              <w:left w:val="single" w:color="000000" w:sz="6" w:space="0"/>
              <w:bottom w:val="single" w:color="000000" w:sz="6" w:space="0"/>
              <w:right w:val="single" w:color="000000" w:sz="6" w:space="0"/>
            </w:tcBorders>
          </w:tcPr>
          <w:p>
            <w:pPr>
              <w:pStyle w:val="10"/>
              <w:ind w:left="668" w:right="653"/>
              <w:jc w:val="center"/>
              <w:rPr>
                <w:sz w:val="20"/>
              </w:rPr>
            </w:pPr>
            <w:r>
              <w:rPr>
                <w:sz w:val="20"/>
              </w:rPr>
              <w:t>合计</w:t>
            </w:r>
          </w:p>
        </w:tc>
        <w:tc>
          <w:tcPr>
            <w:tcW w:w="1776" w:type="dxa"/>
            <w:tcBorders>
              <w:left w:val="single" w:color="000000" w:sz="6" w:space="0"/>
              <w:bottom w:val="single" w:color="000000" w:sz="6" w:space="0"/>
              <w:right w:val="single" w:color="000000" w:sz="6" w:space="0"/>
            </w:tcBorders>
          </w:tcPr>
          <w:p>
            <w:pPr>
              <w:pStyle w:val="10"/>
              <w:ind w:left="289"/>
              <w:rPr>
                <w:sz w:val="20"/>
              </w:rPr>
            </w:pPr>
            <w:r>
              <w:rPr>
                <w:sz w:val="20"/>
              </w:rPr>
              <w:t>人员经费支出</w:t>
            </w:r>
          </w:p>
        </w:tc>
        <w:tc>
          <w:tcPr>
            <w:tcW w:w="1776" w:type="dxa"/>
            <w:tcBorders>
              <w:left w:val="single" w:color="000000" w:sz="6" w:space="0"/>
              <w:bottom w:val="single" w:color="000000" w:sz="6" w:space="0"/>
              <w:right w:val="single" w:color="000000" w:sz="6" w:space="0"/>
            </w:tcBorders>
          </w:tcPr>
          <w:p>
            <w:pPr>
              <w:pStyle w:val="10"/>
              <w:ind w:left="290"/>
              <w:rPr>
                <w:sz w:val="20"/>
              </w:rPr>
            </w:pPr>
            <w:r>
              <w:rPr>
                <w:sz w:val="20"/>
              </w:rPr>
              <w:t>公用经费支出</w:t>
            </w:r>
          </w:p>
        </w:tc>
        <w:tc>
          <w:tcPr>
            <w:tcW w:w="1776" w:type="dxa"/>
            <w:tcBorders>
              <w:left w:val="single" w:color="000000" w:sz="6" w:space="0"/>
              <w:bottom w:val="single" w:color="000000" w:sz="6" w:space="0"/>
            </w:tcBorders>
          </w:tcPr>
          <w:p>
            <w:pPr>
              <w:pStyle w:val="10"/>
              <w:ind w:left="670" w:right="652"/>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top w:val="single" w:color="000000" w:sz="6" w:space="0"/>
            </w:tcBorders>
          </w:tcPr>
          <w:p>
            <w:pPr>
              <w:pStyle w:val="10"/>
              <w:spacing w:before="32"/>
              <w:ind w:left="40"/>
              <w:rPr>
                <w:sz w:val="20"/>
              </w:rPr>
            </w:pPr>
            <w:r>
              <w:rPr>
                <w:w w:val="92"/>
                <w:sz w:val="20"/>
              </w:rPr>
              <w:t>1</w:t>
            </w:r>
          </w:p>
        </w:tc>
        <w:tc>
          <w:tcPr>
            <w:tcW w:w="1776" w:type="dxa"/>
            <w:tcBorders>
              <w:top w:val="single" w:color="000000" w:sz="6" w:space="0"/>
              <w:right w:val="single" w:color="000000" w:sz="6" w:space="0"/>
            </w:tcBorders>
          </w:tcPr>
          <w:p>
            <w:pPr>
              <w:pStyle w:val="10"/>
              <w:spacing w:before="0"/>
              <w:rPr>
                <w:rFonts w:ascii="Times New Roman"/>
                <w:sz w:val="20"/>
              </w:rPr>
            </w:pPr>
          </w:p>
        </w:tc>
        <w:tc>
          <w:tcPr>
            <w:tcW w:w="5922" w:type="dxa"/>
            <w:tcBorders>
              <w:top w:val="single" w:color="000000" w:sz="6" w:space="0"/>
              <w:left w:val="single" w:color="000000" w:sz="6" w:space="0"/>
              <w:right w:val="single" w:color="000000" w:sz="6" w:space="0"/>
            </w:tcBorders>
          </w:tcPr>
          <w:p>
            <w:pPr>
              <w:pStyle w:val="10"/>
              <w:spacing w:before="32"/>
              <w:ind w:left="38"/>
              <w:rPr>
                <w:sz w:val="20"/>
              </w:rPr>
            </w:pPr>
            <w:r>
              <w:rPr>
                <w:sz w:val="20"/>
              </w:rPr>
              <w:t>合计</w:t>
            </w:r>
          </w:p>
        </w:tc>
        <w:tc>
          <w:tcPr>
            <w:tcW w:w="1776" w:type="dxa"/>
            <w:tcBorders>
              <w:top w:val="single" w:color="000000" w:sz="6" w:space="0"/>
              <w:left w:val="single" w:color="000000" w:sz="6" w:space="0"/>
              <w:right w:val="single" w:color="000000" w:sz="6" w:space="0"/>
            </w:tcBorders>
          </w:tcPr>
          <w:p>
            <w:pPr>
              <w:pStyle w:val="10"/>
              <w:spacing w:before="32"/>
              <w:ind w:right="22"/>
              <w:jc w:val="right"/>
              <w:rPr>
                <w:sz w:val="20"/>
              </w:rPr>
            </w:pPr>
            <w:r>
              <w:rPr>
                <w:w w:val="80"/>
                <w:sz w:val="20"/>
              </w:rPr>
              <w:t>287.80</w:t>
            </w:r>
          </w:p>
        </w:tc>
        <w:tc>
          <w:tcPr>
            <w:tcW w:w="1776" w:type="dxa"/>
            <w:tcBorders>
              <w:top w:val="single" w:color="000000" w:sz="6" w:space="0"/>
              <w:left w:val="single" w:color="000000" w:sz="6" w:space="0"/>
              <w:right w:val="single" w:color="000000" w:sz="6" w:space="0"/>
            </w:tcBorders>
          </w:tcPr>
          <w:p>
            <w:pPr>
              <w:pStyle w:val="10"/>
              <w:spacing w:before="32"/>
              <w:ind w:right="21"/>
              <w:jc w:val="right"/>
              <w:rPr>
                <w:sz w:val="20"/>
              </w:rPr>
            </w:pPr>
            <w:r>
              <w:rPr>
                <w:w w:val="80"/>
                <w:sz w:val="20"/>
              </w:rPr>
              <w:t>261.48</w:t>
            </w:r>
          </w:p>
        </w:tc>
        <w:tc>
          <w:tcPr>
            <w:tcW w:w="1776" w:type="dxa"/>
            <w:tcBorders>
              <w:top w:val="single" w:color="000000" w:sz="6" w:space="0"/>
              <w:left w:val="single" w:color="000000" w:sz="6" w:space="0"/>
              <w:right w:val="single" w:color="000000" w:sz="6" w:space="0"/>
            </w:tcBorders>
          </w:tcPr>
          <w:p>
            <w:pPr>
              <w:pStyle w:val="10"/>
              <w:spacing w:before="32"/>
              <w:ind w:right="20"/>
              <w:jc w:val="right"/>
              <w:rPr>
                <w:sz w:val="20"/>
              </w:rPr>
            </w:pPr>
            <w:r>
              <w:rPr>
                <w:w w:val="80"/>
                <w:sz w:val="20"/>
              </w:rPr>
              <w:t>26.32</w:t>
            </w:r>
          </w:p>
        </w:tc>
        <w:tc>
          <w:tcPr>
            <w:tcW w:w="1776"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w w:val="92"/>
                <w:sz w:val="20"/>
              </w:rPr>
              <w:t>2</w:t>
            </w:r>
          </w:p>
        </w:tc>
        <w:tc>
          <w:tcPr>
            <w:tcW w:w="1776" w:type="dxa"/>
            <w:tcBorders>
              <w:right w:val="single" w:color="000000" w:sz="6" w:space="0"/>
            </w:tcBorders>
          </w:tcPr>
          <w:p>
            <w:pPr>
              <w:pStyle w:val="10"/>
              <w:ind w:left="40"/>
              <w:rPr>
                <w:sz w:val="20"/>
              </w:rPr>
            </w:pPr>
            <w:r>
              <w:rPr>
                <w:sz w:val="20"/>
              </w:rPr>
              <w:t>208</w:t>
            </w:r>
          </w:p>
        </w:tc>
        <w:tc>
          <w:tcPr>
            <w:tcW w:w="5922" w:type="dxa"/>
            <w:tcBorders>
              <w:left w:val="single" w:color="000000" w:sz="6" w:space="0"/>
              <w:right w:val="single" w:color="000000" w:sz="6" w:space="0"/>
            </w:tcBorders>
          </w:tcPr>
          <w:p>
            <w:pPr>
              <w:pStyle w:val="10"/>
              <w:ind w:left="38"/>
              <w:rPr>
                <w:sz w:val="20"/>
              </w:rPr>
            </w:pPr>
            <w:r>
              <w:rPr>
                <w:sz w:val="20"/>
              </w:rPr>
              <w:t>社会保障和就业支出</w:t>
            </w:r>
          </w:p>
        </w:tc>
        <w:tc>
          <w:tcPr>
            <w:tcW w:w="1776" w:type="dxa"/>
            <w:tcBorders>
              <w:left w:val="single" w:color="000000" w:sz="6" w:space="0"/>
              <w:right w:val="single" w:color="000000" w:sz="6" w:space="0"/>
            </w:tcBorders>
          </w:tcPr>
          <w:p>
            <w:pPr>
              <w:pStyle w:val="10"/>
              <w:ind w:right="22"/>
              <w:jc w:val="right"/>
              <w:rPr>
                <w:sz w:val="20"/>
              </w:rPr>
            </w:pPr>
            <w:r>
              <w:rPr>
                <w:w w:val="80"/>
                <w:sz w:val="20"/>
              </w:rPr>
              <w:t>27.09</w:t>
            </w:r>
          </w:p>
        </w:tc>
        <w:tc>
          <w:tcPr>
            <w:tcW w:w="1776" w:type="dxa"/>
            <w:tcBorders>
              <w:left w:val="single" w:color="000000" w:sz="6" w:space="0"/>
              <w:right w:val="single" w:color="000000" w:sz="6" w:space="0"/>
            </w:tcBorders>
          </w:tcPr>
          <w:p>
            <w:pPr>
              <w:pStyle w:val="10"/>
              <w:ind w:right="21"/>
              <w:jc w:val="right"/>
              <w:rPr>
                <w:sz w:val="20"/>
              </w:rPr>
            </w:pPr>
            <w:r>
              <w:rPr>
                <w:w w:val="80"/>
                <w:sz w:val="20"/>
              </w:rPr>
              <w:t>27.09</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w w:val="92"/>
                <w:sz w:val="20"/>
              </w:rPr>
              <w:t>3</w:t>
            </w:r>
          </w:p>
        </w:tc>
        <w:tc>
          <w:tcPr>
            <w:tcW w:w="1776" w:type="dxa"/>
            <w:tcBorders>
              <w:right w:val="single" w:color="000000" w:sz="6" w:space="0"/>
            </w:tcBorders>
          </w:tcPr>
          <w:p>
            <w:pPr>
              <w:pStyle w:val="10"/>
              <w:ind w:left="440"/>
              <w:rPr>
                <w:sz w:val="20"/>
              </w:rPr>
            </w:pPr>
            <w:r>
              <w:rPr>
                <w:sz w:val="20"/>
              </w:rPr>
              <w:t>20805</w:t>
            </w:r>
          </w:p>
        </w:tc>
        <w:tc>
          <w:tcPr>
            <w:tcW w:w="5922" w:type="dxa"/>
            <w:tcBorders>
              <w:left w:val="single" w:color="000000" w:sz="6" w:space="0"/>
              <w:right w:val="single" w:color="000000" w:sz="6" w:space="0"/>
            </w:tcBorders>
          </w:tcPr>
          <w:p>
            <w:pPr>
              <w:pStyle w:val="10"/>
              <w:ind w:left="438"/>
              <w:rPr>
                <w:sz w:val="20"/>
              </w:rPr>
            </w:pPr>
            <w:r>
              <w:rPr>
                <w:sz w:val="20"/>
              </w:rPr>
              <w:t>行政事业单位养老支出</w:t>
            </w:r>
          </w:p>
        </w:tc>
        <w:tc>
          <w:tcPr>
            <w:tcW w:w="1776" w:type="dxa"/>
            <w:tcBorders>
              <w:left w:val="single" w:color="000000" w:sz="6" w:space="0"/>
              <w:right w:val="single" w:color="000000" w:sz="6" w:space="0"/>
            </w:tcBorders>
          </w:tcPr>
          <w:p>
            <w:pPr>
              <w:pStyle w:val="10"/>
              <w:ind w:right="22"/>
              <w:jc w:val="right"/>
              <w:rPr>
                <w:sz w:val="20"/>
              </w:rPr>
            </w:pPr>
            <w:r>
              <w:rPr>
                <w:w w:val="80"/>
                <w:sz w:val="20"/>
              </w:rPr>
              <w:t>27.09</w:t>
            </w:r>
          </w:p>
        </w:tc>
        <w:tc>
          <w:tcPr>
            <w:tcW w:w="1776" w:type="dxa"/>
            <w:tcBorders>
              <w:left w:val="single" w:color="000000" w:sz="6" w:space="0"/>
              <w:right w:val="single" w:color="000000" w:sz="6" w:space="0"/>
            </w:tcBorders>
          </w:tcPr>
          <w:p>
            <w:pPr>
              <w:pStyle w:val="10"/>
              <w:ind w:right="21"/>
              <w:jc w:val="right"/>
              <w:rPr>
                <w:sz w:val="20"/>
              </w:rPr>
            </w:pPr>
            <w:r>
              <w:rPr>
                <w:w w:val="80"/>
                <w:sz w:val="20"/>
              </w:rPr>
              <w:t>27.09</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w w:val="92"/>
                <w:sz w:val="20"/>
              </w:rPr>
              <w:t>4</w:t>
            </w:r>
          </w:p>
        </w:tc>
        <w:tc>
          <w:tcPr>
            <w:tcW w:w="1776" w:type="dxa"/>
            <w:tcBorders>
              <w:right w:val="single" w:color="000000" w:sz="6" w:space="0"/>
            </w:tcBorders>
          </w:tcPr>
          <w:p>
            <w:pPr>
              <w:pStyle w:val="10"/>
              <w:ind w:right="274"/>
              <w:jc w:val="right"/>
              <w:rPr>
                <w:sz w:val="20"/>
              </w:rPr>
            </w:pPr>
            <w:r>
              <w:rPr>
                <w:w w:val="90"/>
                <w:sz w:val="20"/>
              </w:rPr>
              <w:t>2080505</w:t>
            </w:r>
          </w:p>
        </w:tc>
        <w:tc>
          <w:tcPr>
            <w:tcW w:w="5922" w:type="dxa"/>
            <w:tcBorders>
              <w:left w:val="single" w:color="000000" w:sz="6" w:space="0"/>
              <w:right w:val="single" w:color="000000" w:sz="6" w:space="0"/>
            </w:tcBorders>
          </w:tcPr>
          <w:p>
            <w:pPr>
              <w:pStyle w:val="10"/>
              <w:ind w:left="838"/>
              <w:rPr>
                <w:sz w:val="20"/>
              </w:rPr>
            </w:pPr>
            <w:r>
              <w:rPr>
                <w:sz w:val="20"/>
              </w:rPr>
              <w:t>机关事业单位基本养老保险缴费支出</w:t>
            </w:r>
          </w:p>
        </w:tc>
        <w:tc>
          <w:tcPr>
            <w:tcW w:w="1776" w:type="dxa"/>
            <w:tcBorders>
              <w:left w:val="single" w:color="000000" w:sz="6" w:space="0"/>
              <w:right w:val="single" w:color="000000" w:sz="6" w:space="0"/>
            </w:tcBorders>
          </w:tcPr>
          <w:p>
            <w:pPr>
              <w:pStyle w:val="10"/>
              <w:ind w:right="22"/>
              <w:jc w:val="right"/>
              <w:rPr>
                <w:sz w:val="20"/>
              </w:rPr>
            </w:pPr>
            <w:r>
              <w:rPr>
                <w:w w:val="80"/>
                <w:sz w:val="20"/>
              </w:rPr>
              <w:t>27.09</w:t>
            </w:r>
          </w:p>
        </w:tc>
        <w:tc>
          <w:tcPr>
            <w:tcW w:w="1776" w:type="dxa"/>
            <w:tcBorders>
              <w:left w:val="single" w:color="000000" w:sz="6" w:space="0"/>
              <w:right w:val="single" w:color="000000" w:sz="6" w:space="0"/>
            </w:tcBorders>
          </w:tcPr>
          <w:p>
            <w:pPr>
              <w:pStyle w:val="10"/>
              <w:ind w:right="21"/>
              <w:jc w:val="right"/>
              <w:rPr>
                <w:sz w:val="20"/>
              </w:rPr>
            </w:pPr>
            <w:r>
              <w:rPr>
                <w:w w:val="80"/>
                <w:sz w:val="20"/>
              </w:rPr>
              <w:t>27.09</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bottom w:val="single" w:color="000000" w:sz="6" w:space="0"/>
            </w:tcBorders>
          </w:tcPr>
          <w:p>
            <w:pPr>
              <w:pStyle w:val="10"/>
              <w:ind w:left="40"/>
              <w:rPr>
                <w:sz w:val="20"/>
              </w:rPr>
            </w:pPr>
            <w:r>
              <w:rPr>
                <w:w w:val="92"/>
                <w:sz w:val="20"/>
              </w:rPr>
              <w:t>5</w:t>
            </w:r>
          </w:p>
        </w:tc>
        <w:tc>
          <w:tcPr>
            <w:tcW w:w="1776" w:type="dxa"/>
            <w:tcBorders>
              <w:bottom w:val="single" w:color="000000" w:sz="6" w:space="0"/>
              <w:right w:val="single" w:color="000000" w:sz="6" w:space="0"/>
            </w:tcBorders>
          </w:tcPr>
          <w:p>
            <w:pPr>
              <w:pStyle w:val="10"/>
              <w:ind w:left="40"/>
              <w:rPr>
                <w:sz w:val="20"/>
              </w:rPr>
            </w:pPr>
            <w:r>
              <w:rPr>
                <w:sz w:val="20"/>
              </w:rPr>
              <w:t>210</w:t>
            </w:r>
          </w:p>
        </w:tc>
        <w:tc>
          <w:tcPr>
            <w:tcW w:w="5922" w:type="dxa"/>
            <w:tcBorders>
              <w:left w:val="single" w:color="000000" w:sz="6" w:space="0"/>
              <w:bottom w:val="single" w:color="000000" w:sz="6" w:space="0"/>
              <w:right w:val="single" w:color="000000" w:sz="6" w:space="0"/>
            </w:tcBorders>
          </w:tcPr>
          <w:p>
            <w:pPr>
              <w:pStyle w:val="10"/>
              <w:ind w:left="38"/>
              <w:rPr>
                <w:sz w:val="20"/>
              </w:rPr>
            </w:pPr>
            <w:r>
              <w:rPr>
                <w:sz w:val="20"/>
              </w:rPr>
              <w:t>卫生健康支出</w:t>
            </w:r>
          </w:p>
        </w:tc>
        <w:tc>
          <w:tcPr>
            <w:tcW w:w="1776" w:type="dxa"/>
            <w:tcBorders>
              <w:left w:val="single" w:color="000000" w:sz="6" w:space="0"/>
              <w:bottom w:val="single" w:color="000000" w:sz="6" w:space="0"/>
              <w:right w:val="single" w:color="000000" w:sz="6" w:space="0"/>
            </w:tcBorders>
          </w:tcPr>
          <w:p>
            <w:pPr>
              <w:pStyle w:val="10"/>
              <w:ind w:right="22"/>
              <w:jc w:val="right"/>
              <w:rPr>
                <w:sz w:val="20"/>
              </w:rPr>
            </w:pPr>
            <w:r>
              <w:rPr>
                <w:w w:val="80"/>
                <w:sz w:val="20"/>
              </w:rPr>
              <w:t>14.35</w:t>
            </w:r>
          </w:p>
        </w:tc>
        <w:tc>
          <w:tcPr>
            <w:tcW w:w="1776" w:type="dxa"/>
            <w:tcBorders>
              <w:left w:val="single" w:color="000000" w:sz="6" w:space="0"/>
              <w:bottom w:val="single" w:color="000000" w:sz="6" w:space="0"/>
              <w:right w:val="single" w:color="000000" w:sz="6" w:space="0"/>
            </w:tcBorders>
          </w:tcPr>
          <w:p>
            <w:pPr>
              <w:pStyle w:val="10"/>
              <w:ind w:right="21"/>
              <w:jc w:val="right"/>
              <w:rPr>
                <w:sz w:val="20"/>
              </w:rPr>
            </w:pPr>
            <w:r>
              <w:rPr>
                <w:w w:val="80"/>
                <w:sz w:val="20"/>
              </w:rPr>
              <w:t>14.35</w:t>
            </w:r>
          </w:p>
        </w:tc>
        <w:tc>
          <w:tcPr>
            <w:tcW w:w="1776" w:type="dxa"/>
            <w:tcBorders>
              <w:left w:val="single" w:color="000000" w:sz="6" w:space="0"/>
              <w:bottom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top w:val="single" w:color="000000" w:sz="6" w:space="0"/>
            </w:tcBorders>
          </w:tcPr>
          <w:p>
            <w:pPr>
              <w:pStyle w:val="10"/>
              <w:spacing w:before="32"/>
              <w:ind w:left="40"/>
              <w:rPr>
                <w:sz w:val="20"/>
              </w:rPr>
            </w:pPr>
            <w:r>
              <w:rPr>
                <w:w w:val="92"/>
                <w:sz w:val="20"/>
              </w:rPr>
              <w:t>6</w:t>
            </w:r>
          </w:p>
        </w:tc>
        <w:tc>
          <w:tcPr>
            <w:tcW w:w="1776" w:type="dxa"/>
            <w:tcBorders>
              <w:top w:val="single" w:color="000000" w:sz="6" w:space="0"/>
              <w:right w:val="single" w:color="000000" w:sz="6" w:space="0"/>
            </w:tcBorders>
          </w:tcPr>
          <w:p>
            <w:pPr>
              <w:pStyle w:val="10"/>
              <w:spacing w:before="32"/>
              <w:ind w:left="440"/>
              <w:rPr>
                <w:sz w:val="20"/>
              </w:rPr>
            </w:pPr>
            <w:r>
              <w:rPr>
                <w:sz w:val="20"/>
              </w:rPr>
              <w:t>21011</w:t>
            </w:r>
          </w:p>
        </w:tc>
        <w:tc>
          <w:tcPr>
            <w:tcW w:w="5922" w:type="dxa"/>
            <w:tcBorders>
              <w:top w:val="single" w:color="000000" w:sz="6" w:space="0"/>
              <w:left w:val="single" w:color="000000" w:sz="6" w:space="0"/>
              <w:right w:val="single" w:color="000000" w:sz="6" w:space="0"/>
            </w:tcBorders>
          </w:tcPr>
          <w:p>
            <w:pPr>
              <w:pStyle w:val="10"/>
              <w:spacing w:before="32"/>
              <w:ind w:left="438"/>
              <w:rPr>
                <w:sz w:val="20"/>
              </w:rPr>
            </w:pPr>
            <w:r>
              <w:rPr>
                <w:sz w:val="20"/>
              </w:rPr>
              <w:t>行政事业单位医疗</w:t>
            </w:r>
          </w:p>
        </w:tc>
        <w:tc>
          <w:tcPr>
            <w:tcW w:w="1776" w:type="dxa"/>
            <w:tcBorders>
              <w:top w:val="single" w:color="000000" w:sz="6" w:space="0"/>
              <w:left w:val="single" w:color="000000" w:sz="6" w:space="0"/>
              <w:right w:val="single" w:color="000000" w:sz="6" w:space="0"/>
            </w:tcBorders>
          </w:tcPr>
          <w:p>
            <w:pPr>
              <w:pStyle w:val="10"/>
              <w:spacing w:before="32"/>
              <w:ind w:right="22"/>
              <w:jc w:val="right"/>
              <w:rPr>
                <w:sz w:val="20"/>
              </w:rPr>
            </w:pPr>
            <w:r>
              <w:rPr>
                <w:w w:val="80"/>
                <w:sz w:val="20"/>
              </w:rPr>
              <w:t>14.35</w:t>
            </w:r>
          </w:p>
        </w:tc>
        <w:tc>
          <w:tcPr>
            <w:tcW w:w="1776" w:type="dxa"/>
            <w:tcBorders>
              <w:top w:val="single" w:color="000000" w:sz="6" w:space="0"/>
              <w:left w:val="single" w:color="000000" w:sz="6" w:space="0"/>
              <w:right w:val="single" w:color="000000" w:sz="6" w:space="0"/>
            </w:tcBorders>
          </w:tcPr>
          <w:p>
            <w:pPr>
              <w:pStyle w:val="10"/>
              <w:spacing w:before="32"/>
              <w:ind w:right="21"/>
              <w:jc w:val="right"/>
              <w:rPr>
                <w:sz w:val="20"/>
              </w:rPr>
            </w:pPr>
            <w:r>
              <w:rPr>
                <w:w w:val="80"/>
                <w:sz w:val="20"/>
              </w:rPr>
              <w:t>14.35</w:t>
            </w:r>
          </w:p>
        </w:tc>
        <w:tc>
          <w:tcPr>
            <w:tcW w:w="1776" w:type="dxa"/>
            <w:tcBorders>
              <w:top w:val="single" w:color="000000" w:sz="6" w:space="0"/>
              <w:left w:val="single" w:color="000000" w:sz="6" w:space="0"/>
              <w:right w:val="single" w:color="000000" w:sz="6" w:space="0"/>
            </w:tcBorders>
          </w:tcPr>
          <w:p>
            <w:pPr>
              <w:pStyle w:val="10"/>
              <w:spacing w:before="32"/>
              <w:ind w:right="20"/>
              <w:jc w:val="right"/>
              <w:rPr>
                <w:sz w:val="20"/>
              </w:rPr>
            </w:pPr>
            <w:r>
              <w:rPr>
                <w:w w:val="80"/>
                <w:sz w:val="20"/>
              </w:rPr>
              <w:t>0.00</w:t>
            </w:r>
          </w:p>
        </w:tc>
        <w:tc>
          <w:tcPr>
            <w:tcW w:w="1776"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w w:val="92"/>
                <w:sz w:val="20"/>
              </w:rPr>
              <w:t>7</w:t>
            </w:r>
          </w:p>
        </w:tc>
        <w:tc>
          <w:tcPr>
            <w:tcW w:w="1776" w:type="dxa"/>
            <w:tcBorders>
              <w:right w:val="single" w:color="000000" w:sz="6" w:space="0"/>
            </w:tcBorders>
          </w:tcPr>
          <w:p>
            <w:pPr>
              <w:pStyle w:val="10"/>
              <w:ind w:right="274"/>
              <w:jc w:val="right"/>
              <w:rPr>
                <w:sz w:val="20"/>
              </w:rPr>
            </w:pPr>
            <w:r>
              <w:rPr>
                <w:w w:val="90"/>
                <w:sz w:val="20"/>
              </w:rPr>
              <w:t>2101101</w:t>
            </w:r>
          </w:p>
        </w:tc>
        <w:tc>
          <w:tcPr>
            <w:tcW w:w="5922" w:type="dxa"/>
            <w:tcBorders>
              <w:left w:val="single" w:color="000000" w:sz="6" w:space="0"/>
              <w:right w:val="single" w:color="000000" w:sz="6" w:space="0"/>
            </w:tcBorders>
          </w:tcPr>
          <w:p>
            <w:pPr>
              <w:pStyle w:val="10"/>
              <w:ind w:left="838"/>
              <w:rPr>
                <w:sz w:val="20"/>
              </w:rPr>
            </w:pPr>
            <w:r>
              <w:rPr>
                <w:sz w:val="20"/>
              </w:rPr>
              <w:t>行政单位医疗</w:t>
            </w:r>
          </w:p>
        </w:tc>
        <w:tc>
          <w:tcPr>
            <w:tcW w:w="1776" w:type="dxa"/>
            <w:tcBorders>
              <w:left w:val="single" w:color="000000" w:sz="6" w:space="0"/>
              <w:right w:val="single" w:color="000000" w:sz="6" w:space="0"/>
            </w:tcBorders>
          </w:tcPr>
          <w:p>
            <w:pPr>
              <w:pStyle w:val="10"/>
              <w:ind w:right="22"/>
              <w:jc w:val="right"/>
              <w:rPr>
                <w:sz w:val="20"/>
              </w:rPr>
            </w:pPr>
            <w:r>
              <w:rPr>
                <w:w w:val="80"/>
                <w:sz w:val="20"/>
              </w:rPr>
              <w:t>14.35</w:t>
            </w:r>
          </w:p>
        </w:tc>
        <w:tc>
          <w:tcPr>
            <w:tcW w:w="1776" w:type="dxa"/>
            <w:tcBorders>
              <w:left w:val="single" w:color="000000" w:sz="6" w:space="0"/>
              <w:right w:val="single" w:color="000000" w:sz="6" w:space="0"/>
            </w:tcBorders>
          </w:tcPr>
          <w:p>
            <w:pPr>
              <w:pStyle w:val="10"/>
              <w:ind w:right="21"/>
              <w:jc w:val="right"/>
              <w:rPr>
                <w:sz w:val="20"/>
              </w:rPr>
            </w:pPr>
            <w:r>
              <w:rPr>
                <w:w w:val="80"/>
                <w:sz w:val="20"/>
              </w:rPr>
              <w:t>14.35</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bottom w:val="single" w:color="000000" w:sz="6" w:space="0"/>
            </w:tcBorders>
          </w:tcPr>
          <w:p>
            <w:pPr>
              <w:pStyle w:val="10"/>
              <w:ind w:left="40"/>
              <w:rPr>
                <w:sz w:val="20"/>
              </w:rPr>
            </w:pPr>
            <w:r>
              <w:rPr>
                <w:w w:val="92"/>
                <w:sz w:val="20"/>
              </w:rPr>
              <w:t>8</w:t>
            </w:r>
          </w:p>
        </w:tc>
        <w:tc>
          <w:tcPr>
            <w:tcW w:w="1776" w:type="dxa"/>
            <w:tcBorders>
              <w:bottom w:val="single" w:color="000000" w:sz="6" w:space="0"/>
              <w:right w:val="single" w:color="000000" w:sz="6" w:space="0"/>
            </w:tcBorders>
          </w:tcPr>
          <w:p>
            <w:pPr>
              <w:pStyle w:val="10"/>
              <w:ind w:left="40"/>
              <w:rPr>
                <w:sz w:val="20"/>
              </w:rPr>
            </w:pPr>
            <w:r>
              <w:rPr>
                <w:sz w:val="20"/>
              </w:rPr>
              <w:t>221</w:t>
            </w:r>
          </w:p>
        </w:tc>
        <w:tc>
          <w:tcPr>
            <w:tcW w:w="5922" w:type="dxa"/>
            <w:tcBorders>
              <w:left w:val="single" w:color="000000" w:sz="6" w:space="0"/>
              <w:bottom w:val="single" w:color="000000" w:sz="6" w:space="0"/>
              <w:right w:val="single" w:color="000000" w:sz="6" w:space="0"/>
            </w:tcBorders>
          </w:tcPr>
          <w:p>
            <w:pPr>
              <w:pStyle w:val="10"/>
              <w:ind w:left="38"/>
              <w:rPr>
                <w:sz w:val="20"/>
              </w:rPr>
            </w:pPr>
            <w:r>
              <w:rPr>
                <w:sz w:val="20"/>
              </w:rPr>
              <w:t>住房保障支出</w:t>
            </w:r>
          </w:p>
        </w:tc>
        <w:tc>
          <w:tcPr>
            <w:tcW w:w="1776" w:type="dxa"/>
            <w:tcBorders>
              <w:left w:val="single" w:color="000000" w:sz="6" w:space="0"/>
              <w:bottom w:val="single" w:color="000000" w:sz="6" w:space="0"/>
              <w:right w:val="single" w:color="000000" w:sz="6" w:space="0"/>
            </w:tcBorders>
          </w:tcPr>
          <w:p>
            <w:pPr>
              <w:pStyle w:val="10"/>
              <w:ind w:right="22"/>
              <w:jc w:val="right"/>
              <w:rPr>
                <w:sz w:val="20"/>
              </w:rPr>
            </w:pPr>
            <w:r>
              <w:rPr>
                <w:w w:val="80"/>
                <w:sz w:val="20"/>
              </w:rPr>
              <w:t>27.06</w:t>
            </w:r>
          </w:p>
        </w:tc>
        <w:tc>
          <w:tcPr>
            <w:tcW w:w="1776" w:type="dxa"/>
            <w:tcBorders>
              <w:left w:val="single" w:color="000000" w:sz="6" w:space="0"/>
              <w:bottom w:val="single" w:color="000000" w:sz="6" w:space="0"/>
              <w:right w:val="single" w:color="000000" w:sz="6" w:space="0"/>
            </w:tcBorders>
          </w:tcPr>
          <w:p>
            <w:pPr>
              <w:pStyle w:val="10"/>
              <w:ind w:right="21"/>
              <w:jc w:val="right"/>
              <w:rPr>
                <w:sz w:val="20"/>
              </w:rPr>
            </w:pPr>
            <w:r>
              <w:rPr>
                <w:w w:val="80"/>
                <w:sz w:val="20"/>
              </w:rPr>
              <w:t>27.06</w:t>
            </w:r>
          </w:p>
        </w:tc>
        <w:tc>
          <w:tcPr>
            <w:tcW w:w="1776" w:type="dxa"/>
            <w:tcBorders>
              <w:left w:val="single" w:color="000000" w:sz="6" w:space="0"/>
              <w:bottom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top w:val="single" w:color="000000" w:sz="6" w:space="0"/>
            </w:tcBorders>
          </w:tcPr>
          <w:p>
            <w:pPr>
              <w:pStyle w:val="10"/>
              <w:spacing w:before="32"/>
              <w:ind w:left="40"/>
              <w:rPr>
                <w:sz w:val="20"/>
              </w:rPr>
            </w:pPr>
            <w:r>
              <w:rPr>
                <w:w w:val="92"/>
                <w:sz w:val="20"/>
              </w:rPr>
              <w:t>9</w:t>
            </w:r>
          </w:p>
        </w:tc>
        <w:tc>
          <w:tcPr>
            <w:tcW w:w="1776" w:type="dxa"/>
            <w:tcBorders>
              <w:top w:val="single" w:color="000000" w:sz="6" w:space="0"/>
              <w:right w:val="single" w:color="000000" w:sz="6" w:space="0"/>
            </w:tcBorders>
          </w:tcPr>
          <w:p>
            <w:pPr>
              <w:pStyle w:val="10"/>
              <w:spacing w:before="32"/>
              <w:ind w:left="440"/>
              <w:rPr>
                <w:sz w:val="20"/>
              </w:rPr>
            </w:pPr>
            <w:r>
              <w:rPr>
                <w:sz w:val="20"/>
              </w:rPr>
              <w:t>22102</w:t>
            </w:r>
          </w:p>
        </w:tc>
        <w:tc>
          <w:tcPr>
            <w:tcW w:w="5922" w:type="dxa"/>
            <w:tcBorders>
              <w:top w:val="single" w:color="000000" w:sz="6" w:space="0"/>
              <w:left w:val="single" w:color="000000" w:sz="6" w:space="0"/>
              <w:right w:val="single" w:color="000000" w:sz="6" w:space="0"/>
            </w:tcBorders>
          </w:tcPr>
          <w:p>
            <w:pPr>
              <w:pStyle w:val="10"/>
              <w:spacing w:before="32"/>
              <w:ind w:left="438"/>
              <w:rPr>
                <w:sz w:val="20"/>
              </w:rPr>
            </w:pPr>
            <w:r>
              <w:rPr>
                <w:sz w:val="20"/>
              </w:rPr>
              <w:t>住房改革支出</w:t>
            </w:r>
          </w:p>
        </w:tc>
        <w:tc>
          <w:tcPr>
            <w:tcW w:w="1776" w:type="dxa"/>
            <w:tcBorders>
              <w:top w:val="single" w:color="000000" w:sz="6" w:space="0"/>
              <w:left w:val="single" w:color="000000" w:sz="6" w:space="0"/>
              <w:right w:val="single" w:color="000000" w:sz="6" w:space="0"/>
            </w:tcBorders>
          </w:tcPr>
          <w:p>
            <w:pPr>
              <w:pStyle w:val="10"/>
              <w:spacing w:before="32"/>
              <w:ind w:right="22"/>
              <w:jc w:val="right"/>
              <w:rPr>
                <w:sz w:val="20"/>
              </w:rPr>
            </w:pPr>
            <w:r>
              <w:rPr>
                <w:w w:val="80"/>
                <w:sz w:val="20"/>
              </w:rPr>
              <w:t>27.06</w:t>
            </w:r>
          </w:p>
        </w:tc>
        <w:tc>
          <w:tcPr>
            <w:tcW w:w="1776" w:type="dxa"/>
            <w:tcBorders>
              <w:top w:val="single" w:color="000000" w:sz="6" w:space="0"/>
              <w:left w:val="single" w:color="000000" w:sz="6" w:space="0"/>
              <w:right w:val="single" w:color="000000" w:sz="6" w:space="0"/>
            </w:tcBorders>
          </w:tcPr>
          <w:p>
            <w:pPr>
              <w:pStyle w:val="10"/>
              <w:spacing w:before="32"/>
              <w:ind w:right="21"/>
              <w:jc w:val="right"/>
              <w:rPr>
                <w:sz w:val="20"/>
              </w:rPr>
            </w:pPr>
            <w:r>
              <w:rPr>
                <w:w w:val="80"/>
                <w:sz w:val="20"/>
              </w:rPr>
              <w:t>27.06</w:t>
            </w:r>
          </w:p>
        </w:tc>
        <w:tc>
          <w:tcPr>
            <w:tcW w:w="1776" w:type="dxa"/>
            <w:tcBorders>
              <w:top w:val="single" w:color="000000" w:sz="6" w:space="0"/>
              <w:left w:val="single" w:color="000000" w:sz="6" w:space="0"/>
              <w:right w:val="single" w:color="000000" w:sz="6" w:space="0"/>
            </w:tcBorders>
          </w:tcPr>
          <w:p>
            <w:pPr>
              <w:pStyle w:val="10"/>
              <w:spacing w:before="32"/>
              <w:ind w:right="20"/>
              <w:jc w:val="right"/>
              <w:rPr>
                <w:sz w:val="20"/>
              </w:rPr>
            </w:pPr>
            <w:r>
              <w:rPr>
                <w:w w:val="80"/>
                <w:sz w:val="20"/>
              </w:rPr>
              <w:t>0.00</w:t>
            </w:r>
          </w:p>
        </w:tc>
        <w:tc>
          <w:tcPr>
            <w:tcW w:w="1776"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sz w:val="20"/>
              </w:rPr>
              <w:t>10</w:t>
            </w:r>
          </w:p>
        </w:tc>
        <w:tc>
          <w:tcPr>
            <w:tcW w:w="1776" w:type="dxa"/>
            <w:tcBorders>
              <w:right w:val="single" w:color="000000" w:sz="6" w:space="0"/>
            </w:tcBorders>
          </w:tcPr>
          <w:p>
            <w:pPr>
              <w:pStyle w:val="10"/>
              <w:ind w:right="274"/>
              <w:jc w:val="right"/>
              <w:rPr>
                <w:sz w:val="20"/>
              </w:rPr>
            </w:pPr>
            <w:r>
              <w:rPr>
                <w:w w:val="90"/>
                <w:sz w:val="20"/>
              </w:rPr>
              <w:t>2210201</w:t>
            </w:r>
          </w:p>
        </w:tc>
        <w:tc>
          <w:tcPr>
            <w:tcW w:w="5922" w:type="dxa"/>
            <w:tcBorders>
              <w:left w:val="single" w:color="000000" w:sz="6" w:space="0"/>
              <w:right w:val="single" w:color="000000" w:sz="6" w:space="0"/>
            </w:tcBorders>
          </w:tcPr>
          <w:p>
            <w:pPr>
              <w:pStyle w:val="10"/>
              <w:ind w:left="838"/>
              <w:rPr>
                <w:sz w:val="20"/>
              </w:rPr>
            </w:pPr>
            <w:r>
              <w:rPr>
                <w:sz w:val="20"/>
              </w:rPr>
              <w:t>住房公积金</w:t>
            </w:r>
          </w:p>
        </w:tc>
        <w:tc>
          <w:tcPr>
            <w:tcW w:w="1776" w:type="dxa"/>
            <w:tcBorders>
              <w:left w:val="single" w:color="000000" w:sz="6" w:space="0"/>
              <w:right w:val="single" w:color="000000" w:sz="6" w:space="0"/>
            </w:tcBorders>
          </w:tcPr>
          <w:p>
            <w:pPr>
              <w:pStyle w:val="10"/>
              <w:ind w:right="22"/>
              <w:jc w:val="right"/>
              <w:rPr>
                <w:sz w:val="20"/>
              </w:rPr>
            </w:pPr>
            <w:r>
              <w:rPr>
                <w:w w:val="80"/>
                <w:sz w:val="20"/>
              </w:rPr>
              <w:t>27.06</w:t>
            </w:r>
          </w:p>
        </w:tc>
        <w:tc>
          <w:tcPr>
            <w:tcW w:w="1776" w:type="dxa"/>
            <w:tcBorders>
              <w:left w:val="single" w:color="000000" w:sz="6" w:space="0"/>
              <w:right w:val="single" w:color="000000" w:sz="6" w:space="0"/>
            </w:tcBorders>
          </w:tcPr>
          <w:p>
            <w:pPr>
              <w:pStyle w:val="10"/>
              <w:ind w:right="21"/>
              <w:jc w:val="right"/>
              <w:rPr>
                <w:sz w:val="20"/>
              </w:rPr>
            </w:pPr>
            <w:r>
              <w:rPr>
                <w:w w:val="80"/>
                <w:sz w:val="20"/>
              </w:rPr>
              <w:t>27.06</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bottom w:val="single" w:color="000000" w:sz="6" w:space="0"/>
            </w:tcBorders>
          </w:tcPr>
          <w:p>
            <w:pPr>
              <w:pStyle w:val="10"/>
              <w:ind w:left="40"/>
              <w:rPr>
                <w:sz w:val="20"/>
              </w:rPr>
            </w:pPr>
            <w:r>
              <w:rPr>
                <w:sz w:val="20"/>
              </w:rPr>
              <w:t>11</w:t>
            </w:r>
          </w:p>
        </w:tc>
        <w:tc>
          <w:tcPr>
            <w:tcW w:w="1776" w:type="dxa"/>
            <w:tcBorders>
              <w:bottom w:val="single" w:color="000000" w:sz="6" w:space="0"/>
              <w:right w:val="single" w:color="000000" w:sz="6" w:space="0"/>
            </w:tcBorders>
          </w:tcPr>
          <w:p>
            <w:pPr>
              <w:pStyle w:val="10"/>
              <w:ind w:left="40"/>
              <w:rPr>
                <w:sz w:val="20"/>
              </w:rPr>
            </w:pPr>
            <w:r>
              <w:rPr>
                <w:sz w:val="20"/>
              </w:rPr>
              <w:t>224</w:t>
            </w:r>
          </w:p>
        </w:tc>
        <w:tc>
          <w:tcPr>
            <w:tcW w:w="5922" w:type="dxa"/>
            <w:tcBorders>
              <w:left w:val="single" w:color="000000" w:sz="6" w:space="0"/>
              <w:bottom w:val="single" w:color="000000" w:sz="6" w:space="0"/>
              <w:right w:val="single" w:color="000000" w:sz="6" w:space="0"/>
            </w:tcBorders>
          </w:tcPr>
          <w:p>
            <w:pPr>
              <w:pStyle w:val="10"/>
              <w:ind w:left="38"/>
              <w:rPr>
                <w:sz w:val="20"/>
              </w:rPr>
            </w:pPr>
            <w:r>
              <w:rPr>
                <w:sz w:val="20"/>
              </w:rPr>
              <w:t>灾害防治及应急管理支出</w:t>
            </w:r>
          </w:p>
        </w:tc>
        <w:tc>
          <w:tcPr>
            <w:tcW w:w="1776" w:type="dxa"/>
            <w:tcBorders>
              <w:left w:val="single" w:color="000000" w:sz="6" w:space="0"/>
              <w:bottom w:val="single" w:color="000000" w:sz="6" w:space="0"/>
              <w:right w:val="single" w:color="000000" w:sz="6" w:space="0"/>
            </w:tcBorders>
          </w:tcPr>
          <w:p>
            <w:pPr>
              <w:pStyle w:val="10"/>
              <w:ind w:right="22"/>
              <w:jc w:val="right"/>
              <w:rPr>
                <w:sz w:val="20"/>
              </w:rPr>
            </w:pPr>
            <w:r>
              <w:rPr>
                <w:w w:val="80"/>
                <w:sz w:val="20"/>
              </w:rPr>
              <w:t>219.30</w:t>
            </w:r>
          </w:p>
        </w:tc>
        <w:tc>
          <w:tcPr>
            <w:tcW w:w="1776" w:type="dxa"/>
            <w:tcBorders>
              <w:left w:val="single" w:color="000000" w:sz="6" w:space="0"/>
              <w:bottom w:val="single" w:color="000000" w:sz="6" w:space="0"/>
              <w:right w:val="single" w:color="000000" w:sz="6" w:space="0"/>
            </w:tcBorders>
          </w:tcPr>
          <w:p>
            <w:pPr>
              <w:pStyle w:val="10"/>
              <w:ind w:right="21"/>
              <w:jc w:val="right"/>
              <w:rPr>
                <w:sz w:val="20"/>
              </w:rPr>
            </w:pPr>
            <w:r>
              <w:rPr>
                <w:w w:val="80"/>
                <w:sz w:val="20"/>
              </w:rPr>
              <w:t>192.98</w:t>
            </w:r>
          </w:p>
        </w:tc>
        <w:tc>
          <w:tcPr>
            <w:tcW w:w="1776" w:type="dxa"/>
            <w:tcBorders>
              <w:left w:val="single" w:color="000000" w:sz="6" w:space="0"/>
              <w:bottom w:val="single" w:color="000000" w:sz="6" w:space="0"/>
              <w:right w:val="single" w:color="000000" w:sz="6" w:space="0"/>
            </w:tcBorders>
          </w:tcPr>
          <w:p>
            <w:pPr>
              <w:pStyle w:val="10"/>
              <w:ind w:right="20"/>
              <w:jc w:val="right"/>
              <w:rPr>
                <w:sz w:val="20"/>
              </w:rPr>
            </w:pPr>
            <w:r>
              <w:rPr>
                <w:w w:val="80"/>
                <w:sz w:val="20"/>
              </w:rPr>
              <w:t>26.32</w:t>
            </w:r>
          </w:p>
        </w:tc>
        <w:tc>
          <w:tcPr>
            <w:tcW w:w="1776" w:type="dxa"/>
            <w:tcBorders>
              <w:left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92" w:type="dxa"/>
            <w:tcBorders>
              <w:top w:val="single" w:color="000000" w:sz="6" w:space="0"/>
            </w:tcBorders>
          </w:tcPr>
          <w:p>
            <w:pPr>
              <w:pStyle w:val="10"/>
              <w:spacing w:before="32"/>
              <w:ind w:left="40"/>
              <w:rPr>
                <w:sz w:val="20"/>
              </w:rPr>
            </w:pPr>
            <w:r>
              <w:rPr>
                <w:sz w:val="20"/>
              </w:rPr>
              <w:t>12</w:t>
            </w:r>
          </w:p>
        </w:tc>
        <w:tc>
          <w:tcPr>
            <w:tcW w:w="1776" w:type="dxa"/>
            <w:tcBorders>
              <w:top w:val="single" w:color="000000" w:sz="6" w:space="0"/>
              <w:right w:val="single" w:color="000000" w:sz="6" w:space="0"/>
            </w:tcBorders>
          </w:tcPr>
          <w:p>
            <w:pPr>
              <w:pStyle w:val="10"/>
              <w:spacing w:before="32"/>
              <w:ind w:left="440"/>
              <w:rPr>
                <w:sz w:val="20"/>
              </w:rPr>
            </w:pPr>
            <w:r>
              <w:rPr>
                <w:sz w:val="20"/>
              </w:rPr>
              <w:t>22401</w:t>
            </w:r>
          </w:p>
        </w:tc>
        <w:tc>
          <w:tcPr>
            <w:tcW w:w="5922" w:type="dxa"/>
            <w:tcBorders>
              <w:top w:val="single" w:color="000000" w:sz="6" w:space="0"/>
              <w:left w:val="single" w:color="000000" w:sz="6" w:space="0"/>
              <w:right w:val="single" w:color="000000" w:sz="6" w:space="0"/>
            </w:tcBorders>
          </w:tcPr>
          <w:p>
            <w:pPr>
              <w:pStyle w:val="10"/>
              <w:spacing w:before="32"/>
              <w:ind w:left="438"/>
              <w:rPr>
                <w:sz w:val="20"/>
              </w:rPr>
            </w:pPr>
            <w:r>
              <w:rPr>
                <w:sz w:val="20"/>
              </w:rPr>
              <w:t>应急管理事务</w:t>
            </w:r>
          </w:p>
        </w:tc>
        <w:tc>
          <w:tcPr>
            <w:tcW w:w="1776" w:type="dxa"/>
            <w:tcBorders>
              <w:top w:val="single" w:color="000000" w:sz="6" w:space="0"/>
              <w:left w:val="single" w:color="000000" w:sz="6" w:space="0"/>
              <w:right w:val="single" w:color="000000" w:sz="6" w:space="0"/>
            </w:tcBorders>
          </w:tcPr>
          <w:p>
            <w:pPr>
              <w:pStyle w:val="10"/>
              <w:spacing w:before="32"/>
              <w:ind w:right="22"/>
              <w:jc w:val="right"/>
              <w:rPr>
                <w:sz w:val="20"/>
              </w:rPr>
            </w:pPr>
            <w:r>
              <w:rPr>
                <w:w w:val="80"/>
                <w:sz w:val="20"/>
              </w:rPr>
              <w:t>219.30</w:t>
            </w:r>
          </w:p>
        </w:tc>
        <w:tc>
          <w:tcPr>
            <w:tcW w:w="1776" w:type="dxa"/>
            <w:tcBorders>
              <w:top w:val="single" w:color="000000" w:sz="6" w:space="0"/>
              <w:left w:val="single" w:color="000000" w:sz="6" w:space="0"/>
              <w:right w:val="single" w:color="000000" w:sz="6" w:space="0"/>
            </w:tcBorders>
          </w:tcPr>
          <w:p>
            <w:pPr>
              <w:pStyle w:val="10"/>
              <w:spacing w:before="32"/>
              <w:ind w:right="21"/>
              <w:jc w:val="right"/>
              <w:rPr>
                <w:sz w:val="20"/>
              </w:rPr>
            </w:pPr>
            <w:r>
              <w:rPr>
                <w:w w:val="80"/>
                <w:sz w:val="20"/>
              </w:rPr>
              <w:t>192.98</w:t>
            </w:r>
          </w:p>
        </w:tc>
        <w:tc>
          <w:tcPr>
            <w:tcW w:w="1776" w:type="dxa"/>
            <w:tcBorders>
              <w:top w:val="single" w:color="000000" w:sz="6" w:space="0"/>
              <w:left w:val="single" w:color="000000" w:sz="6" w:space="0"/>
              <w:right w:val="single" w:color="000000" w:sz="6" w:space="0"/>
            </w:tcBorders>
          </w:tcPr>
          <w:p>
            <w:pPr>
              <w:pStyle w:val="10"/>
              <w:spacing w:before="32"/>
              <w:ind w:right="20"/>
              <w:jc w:val="right"/>
              <w:rPr>
                <w:sz w:val="20"/>
              </w:rPr>
            </w:pPr>
            <w:r>
              <w:rPr>
                <w:w w:val="80"/>
                <w:sz w:val="20"/>
              </w:rPr>
              <w:t>26.32</w:t>
            </w:r>
          </w:p>
        </w:tc>
        <w:tc>
          <w:tcPr>
            <w:tcW w:w="1776" w:type="dxa"/>
            <w:tcBorders>
              <w:top w:val="single" w:color="000000" w:sz="6" w:space="0"/>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sz w:val="20"/>
              </w:rPr>
              <w:t>13</w:t>
            </w:r>
          </w:p>
        </w:tc>
        <w:tc>
          <w:tcPr>
            <w:tcW w:w="1776" w:type="dxa"/>
            <w:tcBorders>
              <w:right w:val="single" w:color="000000" w:sz="6" w:space="0"/>
            </w:tcBorders>
          </w:tcPr>
          <w:p>
            <w:pPr>
              <w:pStyle w:val="10"/>
              <w:ind w:right="274"/>
              <w:jc w:val="right"/>
              <w:rPr>
                <w:sz w:val="20"/>
              </w:rPr>
            </w:pPr>
            <w:r>
              <w:rPr>
                <w:w w:val="90"/>
                <w:sz w:val="20"/>
              </w:rPr>
              <w:t>2240101</w:t>
            </w:r>
          </w:p>
        </w:tc>
        <w:tc>
          <w:tcPr>
            <w:tcW w:w="5922" w:type="dxa"/>
            <w:tcBorders>
              <w:left w:val="single" w:color="000000" w:sz="6" w:space="0"/>
              <w:right w:val="single" w:color="000000" w:sz="6" w:space="0"/>
            </w:tcBorders>
          </w:tcPr>
          <w:p>
            <w:pPr>
              <w:pStyle w:val="10"/>
              <w:ind w:left="838"/>
              <w:rPr>
                <w:sz w:val="20"/>
              </w:rPr>
            </w:pPr>
            <w:r>
              <w:rPr>
                <w:sz w:val="20"/>
              </w:rPr>
              <w:t>行政运行</w:t>
            </w:r>
          </w:p>
        </w:tc>
        <w:tc>
          <w:tcPr>
            <w:tcW w:w="1776" w:type="dxa"/>
            <w:tcBorders>
              <w:left w:val="single" w:color="000000" w:sz="6" w:space="0"/>
              <w:right w:val="single" w:color="000000" w:sz="6" w:space="0"/>
            </w:tcBorders>
          </w:tcPr>
          <w:p>
            <w:pPr>
              <w:pStyle w:val="10"/>
              <w:ind w:right="22"/>
              <w:jc w:val="right"/>
              <w:rPr>
                <w:sz w:val="20"/>
              </w:rPr>
            </w:pPr>
            <w:r>
              <w:rPr>
                <w:w w:val="80"/>
                <w:sz w:val="20"/>
              </w:rPr>
              <w:t>219.30</w:t>
            </w:r>
          </w:p>
        </w:tc>
        <w:tc>
          <w:tcPr>
            <w:tcW w:w="1776" w:type="dxa"/>
            <w:tcBorders>
              <w:left w:val="single" w:color="000000" w:sz="6" w:space="0"/>
              <w:right w:val="single" w:color="000000" w:sz="6" w:space="0"/>
            </w:tcBorders>
          </w:tcPr>
          <w:p>
            <w:pPr>
              <w:pStyle w:val="10"/>
              <w:ind w:right="21"/>
              <w:jc w:val="right"/>
              <w:rPr>
                <w:sz w:val="20"/>
              </w:rPr>
            </w:pPr>
            <w:r>
              <w:rPr>
                <w:w w:val="80"/>
                <w:sz w:val="20"/>
              </w:rPr>
              <w:t>192.98</w:t>
            </w:r>
          </w:p>
        </w:tc>
        <w:tc>
          <w:tcPr>
            <w:tcW w:w="1776" w:type="dxa"/>
            <w:tcBorders>
              <w:left w:val="single" w:color="000000" w:sz="6" w:space="0"/>
              <w:right w:val="single" w:color="000000" w:sz="6" w:space="0"/>
            </w:tcBorders>
          </w:tcPr>
          <w:p>
            <w:pPr>
              <w:pStyle w:val="10"/>
              <w:ind w:right="20"/>
              <w:jc w:val="right"/>
              <w:rPr>
                <w:sz w:val="20"/>
              </w:rPr>
            </w:pPr>
            <w:r>
              <w:rPr>
                <w:w w:val="80"/>
                <w:sz w:val="20"/>
              </w:rPr>
              <w:t>26.32</w:t>
            </w:r>
          </w:p>
        </w:tc>
        <w:tc>
          <w:tcPr>
            <w:tcW w:w="1776" w:type="dxa"/>
            <w:tcBorders>
              <w:left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92" w:type="dxa"/>
          </w:tcPr>
          <w:p>
            <w:pPr>
              <w:pStyle w:val="10"/>
              <w:ind w:left="40"/>
              <w:rPr>
                <w:sz w:val="20"/>
              </w:rPr>
            </w:pPr>
            <w:r>
              <w:rPr>
                <w:sz w:val="20"/>
              </w:rPr>
              <w:t>14</w:t>
            </w:r>
          </w:p>
        </w:tc>
        <w:tc>
          <w:tcPr>
            <w:tcW w:w="1776" w:type="dxa"/>
            <w:tcBorders>
              <w:right w:val="single" w:color="000000" w:sz="6" w:space="0"/>
            </w:tcBorders>
          </w:tcPr>
          <w:p>
            <w:pPr>
              <w:pStyle w:val="10"/>
              <w:ind w:right="274"/>
              <w:jc w:val="right"/>
              <w:rPr>
                <w:sz w:val="20"/>
              </w:rPr>
            </w:pPr>
            <w:r>
              <w:rPr>
                <w:w w:val="90"/>
                <w:sz w:val="20"/>
              </w:rPr>
              <w:t>2240199</w:t>
            </w:r>
          </w:p>
        </w:tc>
        <w:tc>
          <w:tcPr>
            <w:tcW w:w="5922" w:type="dxa"/>
            <w:tcBorders>
              <w:left w:val="single" w:color="000000" w:sz="6" w:space="0"/>
              <w:right w:val="single" w:color="000000" w:sz="6" w:space="0"/>
            </w:tcBorders>
          </w:tcPr>
          <w:p>
            <w:pPr>
              <w:pStyle w:val="10"/>
              <w:ind w:left="838"/>
              <w:rPr>
                <w:sz w:val="20"/>
              </w:rPr>
            </w:pPr>
            <w:r>
              <w:rPr>
                <w:sz w:val="20"/>
              </w:rPr>
              <w:t>其他应急管理支出</w:t>
            </w:r>
          </w:p>
        </w:tc>
        <w:tc>
          <w:tcPr>
            <w:tcW w:w="1776" w:type="dxa"/>
            <w:tcBorders>
              <w:left w:val="single" w:color="000000" w:sz="6" w:space="0"/>
              <w:right w:val="single" w:color="000000" w:sz="6" w:space="0"/>
            </w:tcBorders>
          </w:tcPr>
          <w:p>
            <w:pPr>
              <w:pStyle w:val="10"/>
              <w:ind w:right="22"/>
              <w:jc w:val="right"/>
              <w:rPr>
                <w:sz w:val="20"/>
              </w:rPr>
            </w:pPr>
            <w:r>
              <w:rPr>
                <w:w w:val="80"/>
                <w:sz w:val="20"/>
              </w:rPr>
              <w:t>0.00</w:t>
            </w:r>
          </w:p>
        </w:tc>
        <w:tc>
          <w:tcPr>
            <w:tcW w:w="1776" w:type="dxa"/>
            <w:tcBorders>
              <w:left w:val="single" w:color="000000" w:sz="6" w:space="0"/>
              <w:right w:val="single" w:color="000000" w:sz="6" w:space="0"/>
            </w:tcBorders>
          </w:tcPr>
          <w:p>
            <w:pPr>
              <w:pStyle w:val="10"/>
              <w:ind w:right="21"/>
              <w:jc w:val="right"/>
              <w:rPr>
                <w:sz w:val="20"/>
              </w:rPr>
            </w:pPr>
            <w:r>
              <w:rPr>
                <w:w w:val="80"/>
                <w:sz w:val="20"/>
              </w:rPr>
              <w:t>0.00</w:t>
            </w:r>
          </w:p>
        </w:tc>
        <w:tc>
          <w:tcPr>
            <w:tcW w:w="1776" w:type="dxa"/>
            <w:tcBorders>
              <w:left w:val="single" w:color="000000" w:sz="6" w:space="0"/>
              <w:right w:val="single" w:color="000000" w:sz="6" w:space="0"/>
            </w:tcBorders>
          </w:tcPr>
          <w:p>
            <w:pPr>
              <w:pStyle w:val="10"/>
              <w:ind w:right="20"/>
              <w:jc w:val="right"/>
              <w:rPr>
                <w:sz w:val="20"/>
              </w:rPr>
            </w:pPr>
            <w:r>
              <w:rPr>
                <w:w w:val="80"/>
                <w:sz w:val="20"/>
              </w:rPr>
              <w:t>0.00</w:t>
            </w:r>
          </w:p>
        </w:tc>
        <w:tc>
          <w:tcPr>
            <w:tcW w:w="1776" w:type="dxa"/>
            <w:tcBorders>
              <w:left w:val="single" w:color="000000" w:sz="6" w:space="0"/>
            </w:tcBorders>
          </w:tcPr>
          <w:p>
            <w:pPr>
              <w:pStyle w:val="10"/>
              <w:spacing w:before="0"/>
              <w:rPr>
                <w:rFonts w:ascii="Times New Roman"/>
                <w:sz w:val="20"/>
              </w:rPr>
            </w:pPr>
          </w:p>
        </w:tc>
      </w:tr>
    </w:tbl>
    <w:p>
      <w:pPr>
        <w:spacing w:after="0"/>
        <w:rPr>
          <w:rFonts w:ascii="Times New Roman"/>
          <w:sz w:val="20"/>
        </w:rPr>
        <w:sectPr>
          <w:pgSz w:w="16840" w:h="11900" w:orient="landscape"/>
          <w:pgMar w:top="740" w:right="600" w:bottom="280" w:left="600" w:header="720" w:footer="720" w:gutter="0"/>
          <w:cols w:space="720" w:num="1"/>
        </w:sectPr>
      </w:pPr>
    </w:p>
    <w:p>
      <w:pPr>
        <w:pStyle w:val="3"/>
        <w:spacing w:line="456" w:lineRule="exact"/>
      </w:pPr>
      <w:r>
        <w:rPr>
          <w:w w:val="95"/>
        </w:rPr>
        <w:t>2023年部门综合预算一般公共预算基本支出明细表（按支出经济分类科目-不含上年结转</w:t>
      </w:r>
    </w:p>
    <w:p>
      <w:pPr>
        <w:spacing w:before="0" w:line="450" w:lineRule="exact"/>
        <w:ind w:left="0" w:right="0" w:firstLine="0"/>
        <w:jc w:val="center"/>
        <w:rPr>
          <w:sz w:val="40"/>
        </w:rPr>
      </w:pPr>
      <w:r>
        <w:rPr>
          <w:sz w:val="40"/>
        </w:rPr>
        <w:t>）</w:t>
      </w:r>
    </w:p>
    <w:p>
      <w:pPr>
        <w:tabs>
          <w:tab w:val="left" w:pos="14319"/>
        </w:tabs>
        <w:spacing w:before="0" w:line="250" w:lineRule="exact"/>
        <w:ind w:left="0" w:right="0" w:firstLine="0"/>
        <w:jc w:val="center"/>
        <w:rPr>
          <w:sz w:val="20"/>
        </w:rPr>
      </w:pPr>
      <w:r>
        <w:rPr>
          <w:sz w:val="20"/>
        </w:rPr>
        <w:t>表8</w:t>
      </w:r>
      <w:r>
        <w:rPr>
          <w:sz w:val="20"/>
        </w:rPr>
        <w:tab/>
      </w:r>
      <w:r>
        <w:rPr>
          <w:sz w:val="20"/>
        </w:rPr>
        <w:t>单位：万元</w:t>
      </w:r>
    </w:p>
    <w:p>
      <w:pPr>
        <w:spacing w:before="12" w:after="0" w:line="240" w:lineRule="auto"/>
        <w:rPr>
          <w:sz w:val="11"/>
        </w:rPr>
      </w:pPr>
    </w:p>
    <w:tbl>
      <w:tblPr>
        <w:tblStyle w:val="7"/>
        <w:tblW w:w="1540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1515"/>
        <w:gridCol w:w="3030"/>
        <w:gridCol w:w="1263"/>
        <w:gridCol w:w="3030"/>
        <w:gridCol w:w="1515"/>
        <w:gridCol w:w="1515"/>
        <w:gridCol w:w="151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505" w:type="dxa"/>
          </w:tcPr>
          <w:p>
            <w:pPr>
              <w:pStyle w:val="10"/>
              <w:ind w:left="52"/>
              <w:rPr>
                <w:sz w:val="20"/>
              </w:rPr>
            </w:pPr>
            <w:r>
              <w:rPr>
                <w:sz w:val="20"/>
              </w:rPr>
              <w:t>序号</w:t>
            </w:r>
          </w:p>
        </w:tc>
        <w:tc>
          <w:tcPr>
            <w:tcW w:w="1515" w:type="dxa"/>
            <w:tcBorders>
              <w:right w:val="single" w:color="000000" w:sz="6" w:space="0"/>
            </w:tcBorders>
          </w:tcPr>
          <w:p>
            <w:pPr>
              <w:pStyle w:val="10"/>
              <w:spacing w:line="228" w:lineRule="exact"/>
              <w:ind w:left="36" w:right="25"/>
              <w:jc w:val="center"/>
              <w:rPr>
                <w:sz w:val="20"/>
              </w:rPr>
            </w:pPr>
            <w:r>
              <w:rPr>
                <w:sz w:val="20"/>
              </w:rPr>
              <w:t>部门经济科目编</w:t>
            </w:r>
          </w:p>
          <w:p>
            <w:pPr>
              <w:pStyle w:val="10"/>
              <w:spacing w:before="0" w:line="207" w:lineRule="exact"/>
              <w:ind w:left="11"/>
              <w:jc w:val="center"/>
              <w:rPr>
                <w:sz w:val="20"/>
              </w:rPr>
            </w:pPr>
            <w:r>
              <w:rPr>
                <w:sz w:val="20"/>
              </w:rPr>
              <w:t>码</w:t>
            </w:r>
          </w:p>
        </w:tc>
        <w:tc>
          <w:tcPr>
            <w:tcW w:w="3030" w:type="dxa"/>
            <w:tcBorders>
              <w:left w:val="single" w:color="000000" w:sz="6" w:space="0"/>
            </w:tcBorders>
          </w:tcPr>
          <w:p>
            <w:pPr>
              <w:pStyle w:val="10"/>
              <w:ind w:left="711"/>
              <w:rPr>
                <w:sz w:val="20"/>
              </w:rPr>
            </w:pPr>
            <w:r>
              <w:rPr>
                <w:sz w:val="20"/>
              </w:rPr>
              <w:t>部门经济科目名称</w:t>
            </w:r>
          </w:p>
        </w:tc>
        <w:tc>
          <w:tcPr>
            <w:tcW w:w="1263" w:type="dxa"/>
          </w:tcPr>
          <w:p>
            <w:pPr>
              <w:pStyle w:val="10"/>
              <w:spacing w:line="228" w:lineRule="exact"/>
              <w:ind w:left="110" w:right="103"/>
              <w:jc w:val="center"/>
              <w:rPr>
                <w:sz w:val="20"/>
              </w:rPr>
            </w:pPr>
            <w:r>
              <w:rPr>
                <w:sz w:val="20"/>
              </w:rPr>
              <w:t>政府经济科</w:t>
            </w:r>
          </w:p>
          <w:p>
            <w:pPr>
              <w:pStyle w:val="10"/>
              <w:spacing w:before="0" w:line="207" w:lineRule="exact"/>
              <w:ind w:left="110" w:right="103"/>
              <w:jc w:val="center"/>
              <w:rPr>
                <w:sz w:val="20"/>
              </w:rPr>
            </w:pPr>
            <w:r>
              <w:rPr>
                <w:sz w:val="20"/>
              </w:rPr>
              <w:t>目编码</w:t>
            </w:r>
          </w:p>
        </w:tc>
        <w:tc>
          <w:tcPr>
            <w:tcW w:w="3030" w:type="dxa"/>
            <w:tcBorders>
              <w:right w:val="single" w:color="000000" w:sz="6" w:space="0"/>
            </w:tcBorders>
          </w:tcPr>
          <w:p>
            <w:pPr>
              <w:pStyle w:val="10"/>
              <w:ind w:left="713"/>
              <w:rPr>
                <w:sz w:val="20"/>
              </w:rPr>
            </w:pPr>
            <w:r>
              <w:rPr>
                <w:sz w:val="20"/>
              </w:rPr>
              <w:t>政府经济科目名称</w:t>
            </w:r>
          </w:p>
        </w:tc>
        <w:tc>
          <w:tcPr>
            <w:tcW w:w="1515" w:type="dxa"/>
            <w:tcBorders>
              <w:left w:val="single" w:color="000000" w:sz="6" w:space="0"/>
            </w:tcBorders>
          </w:tcPr>
          <w:p>
            <w:pPr>
              <w:pStyle w:val="10"/>
              <w:ind w:left="28" w:right="25"/>
              <w:jc w:val="center"/>
              <w:rPr>
                <w:sz w:val="20"/>
              </w:rPr>
            </w:pPr>
            <w:r>
              <w:rPr>
                <w:sz w:val="20"/>
              </w:rPr>
              <w:t>合计</w:t>
            </w:r>
          </w:p>
        </w:tc>
        <w:tc>
          <w:tcPr>
            <w:tcW w:w="1515" w:type="dxa"/>
            <w:tcBorders>
              <w:right w:val="single" w:color="000000" w:sz="6" w:space="0"/>
            </w:tcBorders>
          </w:tcPr>
          <w:p>
            <w:pPr>
              <w:pStyle w:val="10"/>
              <w:ind w:left="155"/>
              <w:rPr>
                <w:sz w:val="20"/>
              </w:rPr>
            </w:pPr>
            <w:r>
              <w:rPr>
                <w:sz w:val="20"/>
              </w:rPr>
              <w:t>人员经费支出</w:t>
            </w:r>
          </w:p>
        </w:tc>
        <w:tc>
          <w:tcPr>
            <w:tcW w:w="1515" w:type="dxa"/>
            <w:tcBorders>
              <w:left w:val="single" w:color="000000" w:sz="6" w:space="0"/>
            </w:tcBorders>
          </w:tcPr>
          <w:p>
            <w:pPr>
              <w:pStyle w:val="10"/>
              <w:ind w:left="152"/>
              <w:rPr>
                <w:sz w:val="20"/>
              </w:rPr>
            </w:pPr>
            <w:r>
              <w:rPr>
                <w:sz w:val="20"/>
              </w:rPr>
              <w:t>公用经费支出</w:t>
            </w:r>
          </w:p>
        </w:tc>
        <w:tc>
          <w:tcPr>
            <w:tcW w:w="1515" w:type="dxa"/>
          </w:tcPr>
          <w:p>
            <w:pPr>
              <w:pStyle w:val="10"/>
              <w:ind w:left="534" w:right="530"/>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ind w:left="40"/>
              <w:rPr>
                <w:sz w:val="20"/>
              </w:rPr>
            </w:pPr>
            <w:r>
              <w:rPr>
                <w:w w:val="92"/>
                <w:sz w:val="20"/>
              </w:rPr>
              <w:t>1</w:t>
            </w:r>
          </w:p>
        </w:tc>
        <w:tc>
          <w:tcPr>
            <w:tcW w:w="1515" w:type="dxa"/>
            <w:tcBorders>
              <w:bottom w:val="single" w:color="000000" w:sz="6" w:space="0"/>
              <w:right w:val="single" w:color="000000" w:sz="6" w:space="0"/>
            </w:tcBorders>
          </w:tcPr>
          <w:p>
            <w:pPr>
              <w:pStyle w:val="10"/>
              <w:spacing w:before="0"/>
              <w:rPr>
                <w:rFonts w:ascii="Times New Roman"/>
                <w:sz w:val="20"/>
              </w:rPr>
            </w:pPr>
          </w:p>
        </w:tc>
        <w:tc>
          <w:tcPr>
            <w:tcW w:w="3030" w:type="dxa"/>
            <w:tcBorders>
              <w:left w:val="single" w:color="000000" w:sz="6" w:space="0"/>
              <w:bottom w:val="single" w:color="000000" w:sz="6" w:space="0"/>
            </w:tcBorders>
          </w:tcPr>
          <w:p>
            <w:pPr>
              <w:pStyle w:val="10"/>
              <w:ind w:left="37"/>
              <w:rPr>
                <w:sz w:val="20"/>
              </w:rPr>
            </w:pPr>
            <w:r>
              <w:rPr>
                <w:sz w:val="20"/>
              </w:rPr>
              <w:t>合计</w:t>
            </w:r>
          </w:p>
        </w:tc>
        <w:tc>
          <w:tcPr>
            <w:tcW w:w="1263" w:type="dxa"/>
            <w:tcBorders>
              <w:bottom w:val="single" w:color="000000" w:sz="6" w:space="0"/>
            </w:tcBorders>
          </w:tcPr>
          <w:p>
            <w:pPr>
              <w:pStyle w:val="10"/>
              <w:spacing w:before="0"/>
              <w:rPr>
                <w:rFonts w:ascii="Times New Roman"/>
                <w:sz w:val="20"/>
              </w:rPr>
            </w:pPr>
          </w:p>
        </w:tc>
        <w:tc>
          <w:tcPr>
            <w:tcW w:w="3030" w:type="dxa"/>
            <w:tcBorders>
              <w:bottom w:val="single" w:color="000000" w:sz="6" w:space="0"/>
              <w:right w:val="single" w:color="000000" w:sz="6" w:space="0"/>
            </w:tcBorders>
          </w:tcPr>
          <w:p>
            <w:pPr>
              <w:pStyle w:val="10"/>
              <w:spacing w:before="0"/>
              <w:rPr>
                <w:rFonts w:ascii="Times New Roman"/>
                <w:sz w:val="20"/>
              </w:rPr>
            </w:pPr>
          </w:p>
        </w:tc>
        <w:tc>
          <w:tcPr>
            <w:tcW w:w="1515" w:type="dxa"/>
            <w:tcBorders>
              <w:left w:val="single" w:color="000000" w:sz="6" w:space="0"/>
              <w:bottom w:val="single" w:color="000000" w:sz="6" w:space="0"/>
            </w:tcBorders>
          </w:tcPr>
          <w:p>
            <w:pPr>
              <w:pStyle w:val="10"/>
              <w:ind w:right="30"/>
              <w:jc w:val="right"/>
              <w:rPr>
                <w:sz w:val="20"/>
              </w:rPr>
            </w:pPr>
            <w:r>
              <w:rPr>
                <w:w w:val="80"/>
                <w:sz w:val="20"/>
              </w:rPr>
              <w:t>287.80</w:t>
            </w:r>
          </w:p>
        </w:tc>
        <w:tc>
          <w:tcPr>
            <w:tcW w:w="1515" w:type="dxa"/>
            <w:tcBorders>
              <w:bottom w:val="single" w:color="000000" w:sz="6" w:space="0"/>
              <w:right w:val="single" w:color="000000" w:sz="6" w:space="0"/>
            </w:tcBorders>
          </w:tcPr>
          <w:p>
            <w:pPr>
              <w:pStyle w:val="10"/>
              <w:ind w:right="28"/>
              <w:jc w:val="right"/>
              <w:rPr>
                <w:sz w:val="20"/>
              </w:rPr>
            </w:pPr>
            <w:r>
              <w:rPr>
                <w:w w:val="80"/>
                <w:sz w:val="20"/>
              </w:rPr>
              <w:t>261.48</w:t>
            </w:r>
          </w:p>
        </w:tc>
        <w:tc>
          <w:tcPr>
            <w:tcW w:w="1515" w:type="dxa"/>
            <w:tcBorders>
              <w:left w:val="single" w:color="000000" w:sz="6" w:space="0"/>
              <w:bottom w:val="single" w:color="000000" w:sz="6" w:space="0"/>
            </w:tcBorders>
          </w:tcPr>
          <w:p>
            <w:pPr>
              <w:pStyle w:val="10"/>
              <w:ind w:right="30"/>
              <w:jc w:val="right"/>
              <w:rPr>
                <w:sz w:val="20"/>
              </w:rPr>
            </w:pPr>
            <w:r>
              <w:rPr>
                <w:w w:val="80"/>
                <w:sz w:val="20"/>
              </w:rPr>
              <w:t>26.32</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32"/>
              <w:ind w:left="40"/>
              <w:rPr>
                <w:sz w:val="20"/>
              </w:rPr>
            </w:pPr>
            <w:r>
              <w:rPr>
                <w:w w:val="92"/>
                <w:sz w:val="20"/>
              </w:rPr>
              <w:t>2</w:t>
            </w:r>
          </w:p>
        </w:tc>
        <w:tc>
          <w:tcPr>
            <w:tcW w:w="1515" w:type="dxa"/>
            <w:tcBorders>
              <w:top w:val="single" w:color="000000" w:sz="6" w:space="0"/>
              <w:right w:val="single" w:color="000000" w:sz="6" w:space="0"/>
            </w:tcBorders>
          </w:tcPr>
          <w:p>
            <w:pPr>
              <w:pStyle w:val="10"/>
              <w:spacing w:before="32"/>
              <w:ind w:left="40"/>
              <w:rPr>
                <w:sz w:val="20"/>
              </w:rPr>
            </w:pPr>
            <w:r>
              <w:rPr>
                <w:sz w:val="20"/>
              </w:rPr>
              <w:t>301</w:t>
            </w:r>
          </w:p>
        </w:tc>
        <w:tc>
          <w:tcPr>
            <w:tcW w:w="3030" w:type="dxa"/>
            <w:tcBorders>
              <w:top w:val="single" w:color="000000" w:sz="6" w:space="0"/>
              <w:left w:val="single" w:color="000000" w:sz="6" w:space="0"/>
            </w:tcBorders>
          </w:tcPr>
          <w:p>
            <w:pPr>
              <w:pStyle w:val="10"/>
              <w:spacing w:before="32"/>
              <w:ind w:left="37"/>
              <w:rPr>
                <w:sz w:val="20"/>
              </w:rPr>
            </w:pPr>
            <w:r>
              <w:rPr>
                <w:sz w:val="20"/>
              </w:rPr>
              <w:t>工资福利支出</w:t>
            </w:r>
          </w:p>
        </w:tc>
        <w:tc>
          <w:tcPr>
            <w:tcW w:w="1263" w:type="dxa"/>
            <w:tcBorders>
              <w:top w:val="single" w:color="000000" w:sz="6" w:space="0"/>
            </w:tcBorders>
          </w:tcPr>
          <w:p>
            <w:pPr>
              <w:pStyle w:val="10"/>
              <w:spacing w:before="0"/>
              <w:rPr>
                <w:rFonts w:ascii="Times New Roman"/>
                <w:sz w:val="20"/>
              </w:rPr>
            </w:pPr>
          </w:p>
        </w:tc>
        <w:tc>
          <w:tcPr>
            <w:tcW w:w="3030" w:type="dxa"/>
            <w:tcBorders>
              <w:top w:val="single" w:color="000000" w:sz="6" w:space="0"/>
              <w:right w:val="single" w:color="000000" w:sz="6" w:space="0"/>
            </w:tcBorders>
          </w:tcPr>
          <w:p>
            <w:pPr>
              <w:pStyle w:val="10"/>
              <w:spacing w:before="0"/>
              <w:rPr>
                <w:rFonts w:ascii="Times New Roman"/>
                <w:sz w:val="20"/>
              </w:rPr>
            </w:pP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253.56</w:t>
            </w:r>
          </w:p>
        </w:tc>
        <w:tc>
          <w:tcPr>
            <w:tcW w:w="1515" w:type="dxa"/>
            <w:tcBorders>
              <w:top w:val="single" w:color="000000" w:sz="6" w:space="0"/>
              <w:right w:val="single" w:color="000000" w:sz="6" w:space="0"/>
            </w:tcBorders>
          </w:tcPr>
          <w:p>
            <w:pPr>
              <w:pStyle w:val="10"/>
              <w:spacing w:before="32"/>
              <w:ind w:right="28"/>
              <w:jc w:val="right"/>
              <w:rPr>
                <w:sz w:val="20"/>
              </w:rPr>
            </w:pPr>
            <w:r>
              <w:rPr>
                <w:w w:val="80"/>
                <w:sz w:val="20"/>
              </w:rPr>
              <w:t>253.56</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0.00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w w:val="92"/>
                <w:sz w:val="20"/>
              </w:rPr>
              <w:t>3</w:t>
            </w:r>
          </w:p>
        </w:tc>
        <w:tc>
          <w:tcPr>
            <w:tcW w:w="1515" w:type="dxa"/>
            <w:tcBorders>
              <w:right w:val="single" w:color="000000" w:sz="6" w:space="0"/>
            </w:tcBorders>
          </w:tcPr>
          <w:p>
            <w:pPr>
              <w:pStyle w:val="10"/>
              <w:ind w:right="598"/>
              <w:jc w:val="right"/>
              <w:rPr>
                <w:sz w:val="20"/>
              </w:rPr>
            </w:pPr>
            <w:r>
              <w:rPr>
                <w:w w:val="90"/>
                <w:sz w:val="20"/>
              </w:rPr>
              <w:t>30101</w:t>
            </w:r>
          </w:p>
        </w:tc>
        <w:tc>
          <w:tcPr>
            <w:tcW w:w="3030" w:type="dxa"/>
            <w:tcBorders>
              <w:left w:val="single" w:color="000000" w:sz="6" w:space="0"/>
            </w:tcBorders>
          </w:tcPr>
          <w:p>
            <w:pPr>
              <w:pStyle w:val="10"/>
              <w:ind w:left="437"/>
              <w:rPr>
                <w:sz w:val="20"/>
              </w:rPr>
            </w:pPr>
            <w:r>
              <w:rPr>
                <w:sz w:val="20"/>
              </w:rPr>
              <w:t>基本工资</w:t>
            </w:r>
          </w:p>
        </w:tc>
        <w:tc>
          <w:tcPr>
            <w:tcW w:w="1263" w:type="dxa"/>
          </w:tcPr>
          <w:p>
            <w:pPr>
              <w:pStyle w:val="10"/>
              <w:ind w:left="39"/>
              <w:rPr>
                <w:sz w:val="20"/>
              </w:rPr>
            </w:pPr>
            <w:r>
              <w:rPr>
                <w:sz w:val="20"/>
              </w:rPr>
              <w:t>50101</w:t>
            </w:r>
          </w:p>
        </w:tc>
        <w:tc>
          <w:tcPr>
            <w:tcW w:w="3030" w:type="dxa"/>
            <w:tcBorders>
              <w:right w:val="single" w:color="000000" w:sz="6" w:space="0"/>
            </w:tcBorders>
          </w:tcPr>
          <w:p>
            <w:pPr>
              <w:pStyle w:val="10"/>
              <w:ind w:left="38"/>
              <w:rPr>
                <w:sz w:val="20"/>
              </w:rPr>
            </w:pPr>
            <w:r>
              <w:rPr>
                <w:sz w:val="20"/>
              </w:rPr>
              <w:t>工资奖金津补贴</w:t>
            </w:r>
          </w:p>
        </w:tc>
        <w:tc>
          <w:tcPr>
            <w:tcW w:w="1515" w:type="dxa"/>
            <w:tcBorders>
              <w:left w:val="single" w:color="000000" w:sz="6" w:space="0"/>
            </w:tcBorders>
          </w:tcPr>
          <w:p>
            <w:pPr>
              <w:pStyle w:val="10"/>
              <w:ind w:right="30"/>
              <w:jc w:val="right"/>
              <w:rPr>
                <w:sz w:val="20"/>
              </w:rPr>
            </w:pPr>
            <w:r>
              <w:rPr>
                <w:w w:val="80"/>
                <w:sz w:val="20"/>
              </w:rPr>
              <w:t>114.67</w:t>
            </w:r>
          </w:p>
        </w:tc>
        <w:tc>
          <w:tcPr>
            <w:tcW w:w="1515" w:type="dxa"/>
            <w:tcBorders>
              <w:right w:val="single" w:color="000000" w:sz="6" w:space="0"/>
            </w:tcBorders>
          </w:tcPr>
          <w:p>
            <w:pPr>
              <w:pStyle w:val="10"/>
              <w:ind w:right="28"/>
              <w:jc w:val="right"/>
              <w:rPr>
                <w:sz w:val="20"/>
              </w:rPr>
            </w:pPr>
            <w:r>
              <w:rPr>
                <w:w w:val="80"/>
                <w:sz w:val="20"/>
              </w:rPr>
              <w:t>114.67</w:t>
            </w:r>
          </w:p>
        </w:tc>
        <w:tc>
          <w:tcPr>
            <w:tcW w:w="1515" w:type="dxa"/>
            <w:tcBorders>
              <w:left w:val="single" w:color="000000" w:sz="6" w:space="0"/>
            </w:tcBorders>
          </w:tcPr>
          <w:p>
            <w:pPr>
              <w:pStyle w:val="10"/>
              <w:ind w:right="30"/>
              <w:jc w:val="right"/>
              <w:rPr>
                <w:sz w:val="20"/>
              </w:rPr>
            </w:pPr>
            <w:r>
              <w:rPr>
                <w:w w:val="80"/>
                <w:sz w:val="20"/>
              </w:rPr>
              <w:t>0.00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ind w:left="40"/>
              <w:rPr>
                <w:sz w:val="20"/>
              </w:rPr>
            </w:pPr>
            <w:r>
              <w:rPr>
                <w:w w:val="92"/>
                <w:sz w:val="20"/>
              </w:rPr>
              <w:t>4</w:t>
            </w:r>
          </w:p>
        </w:tc>
        <w:tc>
          <w:tcPr>
            <w:tcW w:w="1515" w:type="dxa"/>
            <w:tcBorders>
              <w:bottom w:val="single" w:color="000000" w:sz="6" w:space="0"/>
              <w:right w:val="single" w:color="000000" w:sz="6" w:space="0"/>
            </w:tcBorders>
          </w:tcPr>
          <w:p>
            <w:pPr>
              <w:pStyle w:val="10"/>
              <w:ind w:right="598"/>
              <w:jc w:val="right"/>
              <w:rPr>
                <w:sz w:val="20"/>
              </w:rPr>
            </w:pPr>
            <w:r>
              <w:rPr>
                <w:w w:val="90"/>
                <w:sz w:val="20"/>
              </w:rPr>
              <w:t>30102</w:t>
            </w:r>
          </w:p>
        </w:tc>
        <w:tc>
          <w:tcPr>
            <w:tcW w:w="3030" w:type="dxa"/>
            <w:tcBorders>
              <w:left w:val="single" w:color="000000" w:sz="6" w:space="0"/>
              <w:bottom w:val="single" w:color="000000" w:sz="6" w:space="0"/>
            </w:tcBorders>
          </w:tcPr>
          <w:p>
            <w:pPr>
              <w:pStyle w:val="10"/>
              <w:ind w:left="437"/>
              <w:rPr>
                <w:sz w:val="20"/>
              </w:rPr>
            </w:pPr>
            <w:r>
              <w:rPr>
                <w:sz w:val="20"/>
              </w:rPr>
              <w:t>津贴补贴</w:t>
            </w:r>
          </w:p>
        </w:tc>
        <w:tc>
          <w:tcPr>
            <w:tcW w:w="1263" w:type="dxa"/>
            <w:tcBorders>
              <w:bottom w:val="single" w:color="000000" w:sz="6" w:space="0"/>
            </w:tcBorders>
          </w:tcPr>
          <w:p>
            <w:pPr>
              <w:pStyle w:val="10"/>
              <w:ind w:left="39"/>
              <w:rPr>
                <w:sz w:val="20"/>
              </w:rPr>
            </w:pPr>
            <w:r>
              <w:rPr>
                <w:sz w:val="20"/>
              </w:rPr>
              <w:t>50101</w:t>
            </w:r>
          </w:p>
        </w:tc>
        <w:tc>
          <w:tcPr>
            <w:tcW w:w="3030" w:type="dxa"/>
            <w:tcBorders>
              <w:bottom w:val="single" w:color="000000" w:sz="6" w:space="0"/>
              <w:right w:val="single" w:color="000000" w:sz="6" w:space="0"/>
            </w:tcBorders>
          </w:tcPr>
          <w:p>
            <w:pPr>
              <w:pStyle w:val="10"/>
              <w:ind w:left="38"/>
              <w:rPr>
                <w:sz w:val="20"/>
              </w:rPr>
            </w:pPr>
            <w:r>
              <w:rPr>
                <w:sz w:val="20"/>
              </w:rPr>
              <w:t>工资奖金津补贴</w:t>
            </w:r>
          </w:p>
        </w:tc>
        <w:tc>
          <w:tcPr>
            <w:tcW w:w="1515" w:type="dxa"/>
            <w:tcBorders>
              <w:left w:val="single" w:color="000000" w:sz="6" w:space="0"/>
              <w:bottom w:val="single" w:color="000000" w:sz="6" w:space="0"/>
            </w:tcBorders>
          </w:tcPr>
          <w:p>
            <w:pPr>
              <w:pStyle w:val="10"/>
              <w:ind w:right="30"/>
              <w:jc w:val="right"/>
              <w:rPr>
                <w:sz w:val="20"/>
              </w:rPr>
            </w:pPr>
            <w:r>
              <w:rPr>
                <w:w w:val="80"/>
                <w:sz w:val="20"/>
              </w:rPr>
              <w:t>31.60</w:t>
            </w:r>
          </w:p>
        </w:tc>
        <w:tc>
          <w:tcPr>
            <w:tcW w:w="1515" w:type="dxa"/>
            <w:tcBorders>
              <w:bottom w:val="single" w:color="000000" w:sz="6" w:space="0"/>
              <w:right w:val="single" w:color="000000" w:sz="6" w:space="0"/>
            </w:tcBorders>
          </w:tcPr>
          <w:p>
            <w:pPr>
              <w:pStyle w:val="10"/>
              <w:ind w:right="28"/>
              <w:jc w:val="right"/>
              <w:rPr>
                <w:sz w:val="20"/>
              </w:rPr>
            </w:pPr>
            <w:r>
              <w:rPr>
                <w:w w:val="80"/>
                <w:sz w:val="20"/>
              </w:rPr>
              <w:t>31.60</w:t>
            </w:r>
          </w:p>
        </w:tc>
        <w:tc>
          <w:tcPr>
            <w:tcW w:w="1515" w:type="dxa"/>
            <w:tcBorders>
              <w:left w:val="single" w:color="000000" w:sz="6" w:space="0"/>
              <w:bottom w:val="single" w:color="000000" w:sz="6" w:space="0"/>
            </w:tcBorders>
          </w:tcPr>
          <w:p>
            <w:pPr>
              <w:pStyle w:val="10"/>
              <w:ind w:right="30"/>
              <w:jc w:val="right"/>
              <w:rPr>
                <w:sz w:val="20"/>
              </w:rPr>
            </w:pPr>
            <w:r>
              <w:rPr>
                <w:w w:val="80"/>
                <w:sz w:val="20"/>
              </w:rPr>
              <w:t>0.00</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32"/>
              <w:ind w:left="40"/>
              <w:rPr>
                <w:sz w:val="20"/>
              </w:rPr>
            </w:pPr>
            <w:r>
              <w:rPr>
                <w:w w:val="92"/>
                <w:sz w:val="20"/>
              </w:rPr>
              <w:t>5</w:t>
            </w:r>
          </w:p>
        </w:tc>
        <w:tc>
          <w:tcPr>
            <w:tcW w:w="1515" w:type="dxa"/>
            <w:tcBorders>
              <w:top w:val="single" w:color="000000" w:sz="6" w:space="0"/>
              <w:right w:val="single" w:color="000000" w:sz="6" w:space="0"/>
            </w:tcBorders>
          </w:tcPr>
          <w:p>
            <w:pPr>
              <w:pStyle w:val="10"/>
              <w:spacing w:before="32"/>
              <w:ind w:right="598"/>
              <w:jc w:val="right"/>
              <w:rPr>
                <w:sz w:val="20"/>
              </w:rPr>
            </w:pPr>
            <w:r>
              <w:rPr>
                <w:w w:val="90"/>
                <w:sz w:val="20"/>
              </w:rPr>
              <w:t>30103</w:t>
            </w:r>
          </w:p>
        </w:tc>
        <w:tc>
          <w:tcPr>
            <w:tcW w:w="3030" w:type="dxa"/>
            <w:tcBorders>
              <w:top w:val="single" w:color="000000" w:sz="6" w:space="0"/>
              <w:left w:val="single" w:color="000000" w:sz="6" w:space="0"/>
            </w:tcBorders>
          </w:tcPr>
          <w:p>
            <w:pPr>
              <w:pStyle w:val="10"/>
              <w:spacing w:before="32"/>
              <w:ind w:left="437"/>
              <w:rPr>
                <w:sz w:val="20"/>
              </w:rPr>
            </w:pPr>
            <w:r>
              <w:rPr>
                <w:sz w:val="20"/>
              </w:rPr>
              <w:t>奖金</w:t>
            </w:r>
          </w:p>
        </w:tc>
        <w:tc>
          <w:tcPr>
            <w:tcW w:w="1263" w:type="dxa"/>
            <w:tcBorders>
              <w:top w:val="single" w:color="000000" w:sz="6" w:space="0"/>
            </w:tcBorders>
          </w:tcPr>
          <w:p>
            <w:pPr>
              <w:pStyle w:val="10"/>
              <w:spacing w:before="32"/>
              <w:ind w:left="39"/>
              <w:rPr>
                <w:sz w:val="20"/>
              </w:rPr>
            </w:pPr>
            <w:r>
              <w:rPr>
                <w:sz w:val="20"/>
              </w:rPr>
              <w:t>50101</w:t>
            </w:r>
          </w:p>
        </w:tc>
        <w:tc>
          <w:tcPr>
            <w:tcW w:w="3030" w:type="dxa"/>
            <w:tcBorders>
              <w:top w:val="single" w:color="000000" w:sz="6" w:space="0"/>
              <w:right w:val="single" w:color="000000" w:sz="6" w:space="0"/>
            </w:tcBorders>
          </w:tcPr>
          <w:p>
            <w:pPr>
              <w:pStyle w:val="10"/>
              <w:spacing w:before="32"/>
              <w:ind w:left="38"/>
              <w:rPr>
                <w:sz w:val="20"/>
              </w:rPr>
            </w:pPr>
            <w:r>
              <w:rPr>
                <w:sz w:val="20"/>
              </w:rPr>
              <w:t>工资奖金津补贴</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7.58</w:t>
            </w:r>
          </w:p>
        </w:tc>
        <w:tc>
          <w:tcPr>
            <w:tcW w:w="1515" w:type="dxa"/>
            <w:tcBorders>
              <w:top w:val="single" w:color="000000" w:sz="6" w:space="0"/>
              <w:right w:val="single" w:color="000000" w:sz="6" w:space="0"/>
            </w:tcBorders>
          </w:tcPr>
          <w:p>
            <w:pPr>
              <w:pStyle w:val="10"/>
              <w:spacing w:before="32"/>
              <w:ind w:right="28"/>
              <w:jc w:val="right"/>
              <w:rPr>
                <w:sz w:val="20"/>
              </w:rPr>
            </w:pPr>
            <w:r>
              <w:rPr>
                <w:w w:val="80"/>
                <w:sz w:val="20"/>
              </w:rPr>
              <w:t>7.58</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0.00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w w:val="92"/>
                <w:sz w:val="20"/>
              </w:rPr>
              <w:t>6</w:t>
            </w:r>
          </w:p>
        </w:tc>
        <w:tc>
          <w:tcPr>
            <w:tcW w:w="1515" w:type="dxa"/>
            <w:tcBorders>
              <w:right w:val="single" w:color="000000" w:sz="6" w:space="0"/>
            </w:tcBorders>
          </w:tcPr>
          <w:p>
            <w:pPr>
              <w:pStyle w:val="10"/>
              <w:ind w:right="598"/>
              <w:jc w:val="right"/>
              <w:rPr>
                <w:sz w:val="20"/>
              </w:rPr>
            </w:pPr>
            <w:r>
              <w:rPr>
                <w:w w:val="90"/>
                <w:sz w:val="20"/>
              </w:rPr>
              <w:t>30107</w:t>
            </w:r>
          </w:p>
        </w:tc>
        <w:tc>
          <w:tcPr>
            <w:tcW w:w="3030" w:type="dxa"/>
            <w:tcBorders>
              <w:left w:val="single" w:color="000000" w:sz="6" w:space="0"/>
            </w:tcBorders>
          </w:tcPr>
          <w:p>
            <w:pPr>
              <w:pStyle w:val="10"/>
              <w:ind w:left="437"/>
              <w:rPr>
                <w:sz w:val="20"/>
              </w:rPr>
            </w:pPr>
            <w:r>
              <w:rPr>
                <w:sz w:val="20"/>
              </w:rPr>
              <w:t>绩效工资</w:t>
            </w:r>
          </w:p>
        </w:tc>
        <w:tc>
          <w:tcPr>
            <w:tcW w:w="1263" w:type="dxa"/>
          </w:tcPr>
          <w:p>
            <w:pPr>
              <w:pStyle w:val="10"/>
              <w:ind w:left="39"/>
              <w:rPr>
                <w:sz w:val="20"/>
              </w:rPr>
            </w:pPr>
            <w:r>
              <w:rPr>
                <w:sz w:val="20"/>
              </w:rPr>
              <w:t>50199</w:t>
            </w:r>
          </w:p>
        </w:tc>
        <w:tc>
          <w:tcPr>
            <w:tcW w:w="3030" w:type="dxa"/>
            <w:tcBorders>
              <w:right w:val="single" w:color="000000" w:sz="6" w:space="0"/>
            </w:tcBorders>
          </w:tcPr>
          <w:p>
            <w:pPr>
              <w:pStyle w:val="10"/>
              <w:ind w:left="38"/>
              <w:rPr>
                <w:sz w:val="20"/>
              </w:rPr>
            </w:pPr>
            <w:r>
              <w:rPr>
                <w:sz w:val="20"/>
              </w:rPr>
              <w:t>其他工资福利支出</w:t>
            </w:r>
          </w:p>
        </w:tc>
        <w:tc>
          <w:tcPr>
            <w:tcW w:w="1515" w:type="dxa"/>
            <w:tcBorders>
              <w:left w:val="single" w:color="000000" w:sz="6" w:space="0"/>
            </w:tcBorders>
          </w:tcPr>
          <w:p>
            <w:pPr>
              <w:pStyle w:val="10"/>
              <w:ind w:right="30"/>
              <w:jc w:val="right"/>
              <w:rPr>
                <w:sz w:val="20"/>
              </w:rPr>
            </w:pPr>
            <w:r>
              <w:rPr>
                <w:w w:val="80"/>
                <w:sz w:val="20"/>
              </w:rPr>
              <w:t>27.99</w:t>
            </w:r>
          </w:p>
        </w:tc>
        <w:tc>
          <w:tcPr>
            <w:tcW w:w="1515" w:type="dxa"/>
            <w:tcBorders>
              <w:right w:val="single" w:color="000000" w:sz="6" w:space="0"/>
            </w:tcBorders>
          </w:tcPr>
          <w:p>
            <w:pPr>
              <w:pStyle w:val="10"/>
              <w:ind w:right="28"/>
              <w:jc w:val="right"/>
              <w:rPr>
                <w:sz w:val="20"/>
              </w:rPr>
            </w:pPr>
            <w:r>
              <w:rPr>
                <w:w w:val="80"/>
                <w:sz w:val="20"/>
              </w:rPr>
              <w:t>27.99</w:t>
            </w:r>
          </w:p>
        </w:tc>
        <w:tc>
          <w:tcPr>
            <w:tcW w:w="1515" w:type="dxa"/>
            <w:tcBorders>
              <w:left w:val="single" w:color="000000" w:sz="6" w:space="0"/>
            </w:tcBorders>
          </w:tcPr>
          <w:p>
            <w:pPr>
              <w:pStyle w:val="10"/>
              <w:ind w:right="30"/>
              <w:jc w:val="right"/>
              <w:rPr>
                <w:sz w:val="20"/>
              </w:rPr>
            </w:pPr>
            <w:r>
              <w:rPr>
                <w:w w:val="80"/>
                <w:sz w:val="20"/>
              </w:rPr>
              <w:t>0.00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505" w:type="dxa"/>
          </w:tcPr>
          <w:p>
            <w:pPr>
              <w:pStyle w:val="10"/>
              <w:ind w:left="40"/>
              <w:rPr>
                <w:sz w:val="20"/>
              </w:rPr>
            </w:pPr>
            <w:r>
              <w:rPr>
                <w:w w:val="92"/>
                <w:sz w:val="20"/>
              </w:rPr>
              <w:t>7</w:t>
            </w:r>
          </w:p>
        </w:tc>
        <w:tc>
          <w:tcPr>
            <w:tcW w:w="1515" w:type="dxa"/>
            <w:tcBorders>
              <w:right w:val="single" w:color="000000" w:sz="6" w:space="0"/>
            </w:tcBorders>
          </w:tcPr>
          <w:p>
            <w:pPr>
              <w:pStyle w:val="10"/>
              <w:ind w:right="598"/>
              <w:jc w:val="right"/>
              <w:rPr>
                <w:sz w:val="20"/>
              </w:rPr>
            </w:pPr>
            <w:r>
              <w:rPr>
                <w:w w:val="90"/>
                <w:sz w:val="20"/>
              </w:rPr>
              <w:t>30108</w:t>
            </w:r>
          </w:p>
        </w:tc>
        <w:tc>
          <w:tcPr>
            <w:tcW w:w="3030" w:type="dxa"/>
            <w:tcBorders>
              <w:left w:val="single" w:color="000000" w:sz="6" w:space="0"/>
            </w:tcBorders>
          </w:tcPr>
          <w:p>
            <w:pPr>
              <w:pStyle w:val="10"/>
              <w:spacing w:line="228" w:lineRule="exact"/>
              <w:ind w:left="437"/>
              <w:rPr>
                <w:sz w:val="20"/>
              </w:rPr>
            </w:pPr>
            <w:r>
              <w:rPr>
                <w:sz w:val="20"/>
              </w:rPr>
              <w:t>机关事业单位基本养老保险</w:t>
            </w:r>
          </w:p>
          <w:p>
            <w:pPr>
              <w:pStyle w:val="10"/>
              <w:spacing w:before="0" w:line="207" w:lineRule="exact"/>
              <w:ind w:left="37"/>
              <w:rPr>
                <w:sz w:val="20"/>
              </w:rPr>
            </w:pPr>
            <w:r>
              <w:rPr>
                <w:sz w:val="20"/>
              </w:rPr>
              <w:t>缴费</w:t>
            </w:r>
          </w:p>
        </w:tc>
        <w:tc>
          <w:tcPr>
            <w:tcW w:w="1263" w:type="dxa"/>
          </w:tcPr>
          <w:p>
            <w:pPr>
              <w:pStyle w:val="10"/>
              <w:ind w:left="39"/>
              <w:rPr>
                <w:sz w:val="20"/>
              </w:rPr>
            </w:pPr>
            <w:r>
              <w:rPr>
                <w:sz w:val="20"/>
              </w:rPr>
              <w:t>50102</w:t>
            </w:r>
          </w:p>
        </w:tc>
        <w:tc>
          <w:tcPr>
            <w:tcW w:w="3030" w:type="dxa"/>
            <w:tcBorders>
              <w:right w:val="single" w:color="000000" w:sz="6" w:space="0"/>
            </w:tcBorders>
          </w:tcPr>
          <w:p>
            <w:pPr>
              <w:pStyle w:val="10"/>
              <w:ind w:left="38"/>
              <w:rPr>
                <w:sz w:val="20"/>
              </w:rPr>
            </w:pPr>
            <w:r>
              <w:rPr>
                <w:sz w:val="20"/>
              </w:rPr>
              <w:t>社会保障缴费</w:t>
            </w:r>
          </w:p>
        </w:tc>
        <w:tc>
          <w:tcPr>
            <w:tcW w:w="1515" w:type="dxa"/>
            <w:tcBorders>
              <w:left w:val="single" w:color="000000" w:sz="6" w:space="0"/>
            </w:tcBorders>
          </w:tcPr>
          <w:p>
            <w:pPr>
              <w:pStyle w:val="10"/>
              <w:ind w:right="30"/>
              <w:jc w:val="right"/>
              <w:rPr>
                <w:sz w:val="20"/>
              </w:rPr>
            </w:pPr>
            <w:r>
              <w:rPr>
                <w:w w:val="80"/>
                <w:sz w:val="20"/>
              </w:rPr>
              <w:t>27.09</w:t>
            </w:r>
          </w:p>
        </w:tc>
        <w:tc>
          <w:tcPr>
            <w:tcW w:w="1515" w:type="dxa"/>
            <w:tcBorders>
              <w:right w:val="single" w:color="000000" w:sz="6" w:space="0"/>
            </w:tcBorders>
          </w:tcPr>
          <w:p>
            <w:pPr>
              <w:pStyle w:val="10"/>
              <w:ind w:right="28"/>
              <w:jc w:val="right"/>
              <w:rPr>
                <w:sz w:val="20"/>
              </w:rPr>
            </w:pPr>
            <w:r>
              <w:rPr>
                <w:w w:val="80"/>
                <w:sz w:val="20"/>
              </w:rPr>
              <w:t>27.09</w:t>
            </w:r>
          </w:p>
        </w:tc>
        <w:tc>
          <w:tcPr>
            <w:tcW w:w="1515" w:type="dxa"/>
            <w:tcBorders>
              <w:left w:val="single" w:color="000000" w:sz="6" w:space="0"/>
            </w:tcBorders>
          </w:tcPr>
          <w:p>
            <w:pPr>
              <w:pStyle w:val="10"/>
              <w:ind w:right="30"/>
              <w:jc w:val="right"/>
              <w:rPr>
                <w:sz w:val="20"/>
              </w:rPr>
            </w:pPr>
            <w:r>
              <w:rPr>
                <w:w w:val="80"/>
                <w:sz w:val="20"/>
              </w:rPr>
              <w:t>0.00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w w:val="92"/>
                <w:sz w:val="20"/>
              </w:rPr>
              <w:t>8</w:t>
            </w:r>
          </w:p>
        </w:tc>
        <w:tc>
          <w:tcPr>
            <w:tcW w:w="1515" w:type="dxa"/>
            <w:tcBorders>
              <w:right w:val="single" w:color="000000" w:sz="6" w:space="0"/>
            </w:tcBorders>
          </w:tcPr>
          <w:p>
            <w:pPr>
              <w:pStyle w:val="10"/>
              <w:ind w:right="598"/>
              <w:jc w:val="right"/>
              <w:rPr>
                <w:sz w:val="20"/>
              </w:rPr>
            </w:pPr>
            <w:r>
              <w:rPr>
                <w:w w:val="90"/>
                <w:sz w:val="20"/>
              </w:rPr>
              <w:t>30110</w:t>
            </w:r>
          </w:p>
        </w:tc>
        <w:tc>
          <w:tcPr>
            <w:tcW w:w="3030" w:type="dxa"/>
            <w:tcBorders>
              <w:left w:val="single" w:color="000000" w:sz="6" w:space="0"/>
            </w:tcBorders>
          </w:tcPr>
          <w:p>
            <w:pPr>
              <w:pStyle w:val="10"/>
              <w:ind w:left="437"/>
              <w:rPr>
                <w:sz w:val="20"/>
              </w:rPr>
            </w:pPr>
            <w:r>
              <w:rPr>
                <w:sz w:val="20"/>
              </w:rPr>
              <w:t>职工基本医疗保险缴费</w:t>
            </w:r>
          </w:p>
        </w:tc>
        <w:tc>
          <w:tcPr>
            <w:tcW w:w="1263" w:type="dxa"/>
          </w:tcPr>
          <w:p>
            <w:pPr>
              <w:pStyle w:val="10"/>
              <w:ind w:left="39"/>
              <w:rPr>
                <w:sz w:val="20"/>
              </w:rPr>
            </w:pPr>
            <w:r>
              <w:rPr>
                <w:sz w:val="20"/>
              </w:rPr>
              <w:t>50102</w:t>
            </w:r>
          </w:p>
        </w:tc>
        <w:tc>
          <w:tcPr>
            <w:tcW w:w="3030" w:type="dxa"/>
            <w:tcBorders>
              <w:right w:val="single" w:color="000000" w:sz="6" w:space="0"/>
            </w:tcBorders>
          </w:tcPr>
          <w:p>
            <w:pPr>
              <w:pStyle w:val="10"/>
              <w:ind w:left="38"/>
              <w:rPr>
                <w:sz w:val="20"/>
              </w:rPr>
            </w:pPr>
            <w:r>
              <w:rPr>
                <w:sz w:val="20"/>
              </w:rPr>
              <w:t>社会保障缴费</w:t>
            </w:r>
          </w:p>
        </w:tc>
        <w:tc>
          <w:tcPr>
            <w:tcW w:w="1515" w:type="dxa"/>
            <w:tcBorders>
              <w:left w:val="single" w:color="000000" w:sz="6" w:space="0"/>
            </w:tcBorders>
          </w:tcPr>
          <w:p>
            <w:pPr>
              <w:pStyle w:val="10"/>
              <w:ind w:right="30"/>
              <w:jc w:val="right"/>
              <w:rPr>
                <w:sz w:val="20"/>
              </w:rPr>
            </w:pPr>
            <w:r>
              <w:rPr>
                <w:w w:val="80"/>
                <w:sz w:val="20"/>
              </w:rPr>
              <w:t>14.35</w:t>
            </w:r>
          </w:p>
        </w:tc>
        <w:tc>
          <w:tcPr>
            <w:tcW w:w="1515" w:type="dxa"/>
            <w:tcBorders>
              <w:right w:val="single" w:color="000000" w:sz="6" w:space="0"/>
            </w:tcBorders>
          </w:tcPr>
          <w:p>
            <w:pPr>
              <w:pStyle w:val="10"/>
              <w:ind w:right="28"/>
              <w:jc w:val="right"/>
              <w:rPr>
                <w:sz w:val="20"/>
              </w:rPr>
            </w:pPr>
            <w:r>
              <w:rPr>
                <w:w w:val="80"/>
                <w:sz w:val="20"/>
              </w:rPr>
              <w:t>14.35</w:t>
            </w:r>
          </w:p>
        </w:tc>
        <w:tc>
          <w:tcPr>
            <w:tcW w:w="1515" w:type="dxa"/>
            <w:tcBorders>
              <w:left w:val="single" w:color="000000" w:sz="6" w:space="0"/>
            </w:tcBorders>
          </w:tcPr>
          <w:p>
            <w:pPr>
              <w:pStyle w:val="10"/>
              <w:ind w:right="30"/>
              <w:jc w:val="right"/>
              <w:rPr>
                <w:sz w:val="20"/>
              </w:rPr>
            </w:pPr>
            <w:r>
              <w:rPr>
                <w:w w:val="80"/>
                <w:sz w:val="20"/>
              </w:rPr>
              <w:t>0.00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w w:val="92"/>
                <w:sz w:val="20"/>
              </w:rPr>
              <w:t>9</w:t>
            </w:r>
          </w:p>
        </w:tc>
        <w:tc>
          <w:tcPr>
            <w:tcW w:w="1515" w:type="dxa"/>
            <w:tcBorders>
              <w:right w:val="single" w:color="000000" w:sz="6" w:space="0"/>
            </w:tcBorders>
          </w:tcPr>
          <w:p>
            <w:pPr>
              <w:pStyle w:val="10"/>
              <w:ind w:right="598"/>
              <w:jc w:val="right"/>
              <w:rPr>
                <w:sz w:val="20"/>
              </w:rPr>
            </w:pPr>
            <w:r>
              <w:rPr>
                <w:w w:val="90"/>
                <w:sz w:val="20"/>
              </w:rPr>
              <w:t>30112</w:t>
            </w:r>
          </w:p>
        </w:tc>
        <w:tc>
          <w:tcPr>
            <w:tcW w:w="3030" w:type="dxa"/>
            <w:tcBorders>
              <w:left w:val="single" w:color="000000" w:sz="6" w:space="0"/>
            </w:tcBorders>
          </w:tcPr>
          <w:p>
            <w:pPr>
              <w:pStyle w:val="10"/>
              <w:ind w:left="437"/>
              <w:rPr>
                <w:sz w:val="20"/>
              </w:rPr>
            </w:pPr>
            <w:r>
              <w:rPr>
                <w:sz w:val="20"/>
              </w:rPr>
              <w:t>其他社会保障缴费</w:t>
            </w:r>
          </w:p>
        </w:tc>
        <w:tc>
          <w:tcPr>
            <w:tcW w:w="1263" w:type="dxa"/>
          </w:tcPr>
          <w:p>
            <w:pPr>
              <w:pStyle w:val="10"/>
              <w:ind w:left="39"/>
              <w:rPr>
                <w:sz w:val="20"/>
              </w:rPr>
            </w:pPr>
            <w:r>
              <w:rPr>
                <w:sz w:val="20"/>
              </w:rPr>
              <w:t>50102</w:t>
            </w:r>
          </w:p>
        </w:tc>
        <w:tc>
          <w:tcPr>
            <w:tcW w:w="3030" w:type="dxa"/>
            <w:tcBorders>
              <w:right w:val="single" w:color="000000" w:sz="6" w:space="0"/>
            </w:tcBorders>
          </w:tcPr>
          <w:p>
            <w:pPr>
              <w:pStyle w:val="10"/>
              <w:ind w:left="38"/>
              <w:rPr>
                <w:sz w:val="20"/>
              </w:rPr>
            </w:pPr>
            <w:r>
              <w:rPr>
                <w:sz w:val="20"/>
              </w:rPr>
              <w:t>社会保障缴费</w:t>
            </w:r>
          </w:p>
        </w:tc>
        <w:tc>
          <w:tcPr>
            <w:tcW w:w="1515" w:type="dxa"/>
            <w:tcBorders>
              <w:left w:val="single" w:color="000000" w:sz="6" w:space="0"/>
            </w:tcBorders>
          </w:tcPr>
          <w:p>
            <w:pPr>
              <w:pStyle w:val="10"/>
              <w:ind w:right="30"/>
              <w:jc w:val="right"/>
              <w:rPr>
                <w:sz w:val="20"/>
              </w:rPr>
            </w:pPr>
            <w:r>
              <w:rPr>
                <w:w w:val="80"/>
                <w:sz w:val="20"/>
              </w:rPr>
              <w:t>0.99</w:t>
            </w:r>
          </w:p>
        </w:tc>
        <w:tc>
          <w:tcPr>
            <w:tcW w:w="1515" w:type="dxa"/>
            <w:tcBorders>
              <w:right w:val="single" w:color="000000" w:sz="6" w:space="0"/>
            </w:tcBorders>
          </w:tcPr>
          <w:p>
            <w:pPr>
              <w:pStyle w:val="10"/>
              <w:ind w:right="28"/>
              <w:jc w:val="right"/>
              <w:rPr>
                <w:sz w:val="20"/>
              </w:rPr>
            </w:pPr>
            <w:r>
              <w:rPr>
                <w:w w:val="80"/>
                <w:sz w:val="20"/>
              </w:rPr>
              <w:t>0.99</w:t>
            </w:r>
          </w:p>
        </w:tc>
        <w:tc>
          <w:tcPr>
            <w:tcW w:w="1515" w:type="dxa"/>
            <w:tcBorders>
              <w:left w:val="single" w:color="000000" w:sz="6" w:space="0"/>
            </w:tcBorders>
          </w:tcPr>
          <w:p>
            <w:pPr>
              <w:pStyle w:val="10"/>
              <w:ind w:right="30"/>
              <w:jc w:val="right"/>
              <w:rPr>
                <w:sz w:val="20"/>
              </w:rPr>
            </w:pPr>
            <w:r>
              <w:rPr>
                <w:w w:val="80"/>
                <w:sz w:val="20"/>
              </w:rPr>
              <w:t>0.00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ind w:left="40"/>
              <w:rPr>
                <w:sz w:val="20"/>
              </w:rPr>
            </w:pPr>
            <w:r>
              <w:rPr>
                <w:sz w:val="20"/>
              </w:rPr>
              <w:t>10</w:t>
            </w:r>
          </w:p>
        </w:tc>
        <w:tc>
          <w:tcPr>
            <w:tcW w:w="1515" w:type="dxa"/>
            <w:tcBorders>
              <w:bottom w:val="single" w:color="000000" w:sz="6" w:space="0"/>
              <w:right w:val="single" w:color="000000" w:sz="6" w:space="0"/>
            </w:tcBorders>
          </w:tcPr>
          <w:p>
            <w:pPr>
              <w:pStyle w:val="10"/>
              <w:ind w:right="598"/>
              <w:jc w:val="right"/>
              <w:rPr>
                <w:sz w:val="20"/>
              </w:rPr>
            </w:pPr>
            <w:r>
              <w:rPr>
                <w:w w:val="90"/>
                <w:sz w:val="20"/>
              </w:rPr>
              <w:t>30113</w:t>
            </w:r>
          </w:p>
        </w:tc>
        <w:tc>
          <w:tcPr>
            <w:tcW w:w="3030" w:type="dxa"/>
            <w:tcBorders>
              <w:left w:val="single" w:color="000000" w:sz="6" w:space="0"/>
              <w:bottom w:val="single" w:color="000000" w:sz="6" w:space="0"/>
            </w:tcBorders>
          </w:tcPr>
          <w:p>
            <w:pPr>
              <w:pStyle w:val="10"/>
              <w:ind w:left="437"/>
              <w:rPr>
                <w:sz w:val="20"/>
              </w:rPr>
            </w:pPr>
            <w:r>
              <w:rPr>
                <w:sz w:val="20"/>
              </w:rPr>
              <w:t>住房公积金</w:t>
            </w:r>
          </w:p>
        </w:tc>
        <w:tc>
          <w:tcPr>
            <w:tcW w:w="1263" w:type="dxa"/>
            <w:tcBorders>
              <w:bottom w:val="single" w:color="000000" w:sz="6" w:space="0"/>
            </w:tcBorders>
          </w:tcPr>
          <w:p>
            <w:pPr>
              <w:pStyle w:val="10"/>
              <w:ind w:left="39"/>
              <w:rPr>
                <w:sz w:val="20"/>
              </w:rPr>
            </w:pPr>
            <w:r>
              <w:rPr>
                <w:sz w:val="20"/>
              </w:rPr>
              <w:t>50103</w:t>
            </w:r>
          </w:p>
        </w:tc>
        <w:tc>
          <w:tcPr>
            <w:tcW w:w="3030" w:type="dxa"/>
            <w:tcBorders>
              <w:bottom w:val="single" w:color="000000" w:sz="6" w:space="0"/>
              <w:right w:val="single" w:color="000000" w:sz="6" w:space="0"/>
            </w:tcBorders>
          </w:tcPr>
          <w:p>
            <w:pPr>
              <w:pStyle w:val="10"/>
              <w:ind w:left="38"/>
              <w:rPr>
                <w:sz w:val="20"/>
              </w:rPr>
            </w:pPr>
            <w:r>
              <w:rPr>
                <w:sz w:val="20"/>
              </w:rPr>
              <w:t>住房公积金</w:t>
            </w:r>
          </w:p>
        </w:tc>
        <w:tc>
          <w:tcPr>
            <w:tcW w:w="1515" w:type="dxa"/>
            <w:tcBorders>
              <w:left w:val="single" w:color="000000" w:sz="6" w:space="0"/>
              <w:bottom w:val="single" w:color="000000" w:sz="6" w:space="0"/>
            </w:tcBorders>
          </w:tcPr>
          <w:p>
            <w:pPr>
              <w:pStyle w:val="10"/>
              <w:ind w:right="30"/>
              <w:jc w:val="right"/>
              <w:rPr>
                <w:sz w:val="20"/>
              </w:rPr>
            </w:pPr>
            <w:r>
              <w:rPr>
                <w:w w:val="80"/>
                <w:sz w:val="20"/>
              </w:rPr>
              <w:t>27.06</w:t>
            </w:r>
          </w:p>
        </w:tc>
        <w:tc>
          <w:tcPr>
            <w:tcW w:w="1515" w:type="dxa"/>
            <w:tcBorders>
              <w:bottom w:val="single" w:color="000000" w:sz="6" w:space="0"/>
              <w:right w:val="single" w:color="000000" w:sz="6" w:space="0"/>
            </w:tcBorders>
          </w:tcPr>
          <w:p>
            <w:pPr>
              <w:pStyle w:val="10"/>
              <w:ind w:right="28"/>
              <w:jc w:val="right"/>
              <w:rPr>
                <w:sz w:val="20"/>
              </w:rPr>
            </w:pPr>
            <w:r>
              <w:rPr>
                <w:w w:val="80"/>
                <w:sz w:val="20"/>
              </w:rPr>
              <w:t>27.06</w:t>
            </w:r>
          </w:p>
        </w:tc>
        <w:tc>
          <w:tcPr>
            <w:tcW w:w="1515" w:type="dxa"/>
            <w:tcBorders>
              <w:left w:val="single" w:color="000000" w:sz="6" w:space="0"/>
              <w:bottom w:val="single" w:color="000000" w:sz="6" w:space="0"/>
            </w:tcBorders>
          </w:tcPr>
          <w:p>
            <w:pPr>
              <w:pStyle w:val="10"/>
              <w:ind w:right="30"/>
              <w:jc w:val="right"/>
              <w:rPr>
                <w:sz w:val="20"/>
              </w:rPr>
            </w:pPr>
            <w:r>
              <w:rPr>
                <w:w w:val="80"/>
                <w:sz w:val="20"/>
              </w:rPr>
              <w:t>0.00</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32"/>
              <w:ind w:left="40"/>
              <w:rPr>
                <w:sz w:val="20"/>
              </w:rPr>
            </w:pPr>
            <w:r>
              <w:rPr>
                <w:sz w:val="20"/>
              </w:rPr>
              <w:t>11</w:t>
            </w:r>
          </w:p>
        </w:tc>
        <w:tc>
          <w:tcPr>
            <w:tcW w:w="1515" w:type="dxa"/>
            <w:tcBorders>
              <w:top w:val="single" w:color="000000" w:sz="6" w:space="0"/>
              <w:right w:val="single" w:color="000000" w:sz="6" w:space="0"/>
            </w:tcBorders>
          </w:tcPr>
          <w:p>
            <w:pPr>
              <w:pStyle w:val="10"/>
              <w:spacing w:before="32"/>
              <w:ind w:right="598"/>
              <w:jc w:val="right"/>
              <w:rPr>
                <w:sz w:val="20"/>
              </w:rPr>
            </w:pPr>
            <w:r>
              <w:rPr>
                <w:w w:val="90"/>
                <w:sz w:val="20"/>
              </w:rPr>
              <w:t>30199</w:t>
            </w:r>
          </w:p>
        </w:tc>
        <w:tc>
          <w:tcPr>
            <w:tcW w:w="3030" w:type="dxa"/>
            <w:tcBorders>
              <w:top w:val="single" w:color="000000" w:sz="6" w:space="0"/>
              <w:left w:val="single" w:color="000000" w:sz="6" w:space="0"/>
            </w:tcBorders>
          </w:tcPr>
          <w:p>
            <w:pPr>
              <w:pStyle w:val="10"/>
              <w:spacing w:before="32"/>
              <w:ind w:left="437"/>
              <w:rPr>
                <w:sz w:val="20"/>
              </w:rPr>
            </w:pPr>
            <w:r>
              <w:rPr>
                <w:sz w:val="20"/>
              </w:rPr>
              <w:t>其他工资福利支出</w:t>
            </w:r>
          </w:p>
        </w:tc>
        <w:tc>
          <w:tcPr>
            <w:tcW w:w="1263" w:type="dxa"/>
            <w:tcBorders>
              <w:top w:val="single" w:color="000000" w:sz="6" w:space="0"/>
            </w:tcBorders>
          </w:tcPr>
          <w:p>
            <w:pPr>
              <w:pStyle w:val="10"/>
              <w:spacing w:before="32"/>
              <w:ind w:left="39"/>
              <w:rPr>
                <w:sz w:val="20"/>
              </w:rPr>
            </w:pPr>
            <w:r>
              <w:rPr>
                <w:sz w:val="20"/>
              </w:rPr>
              <w:t>50199</w:t>
            </w:r>
          </w:p>
        </w:tc>
        <w:tc>
          <w:tcPr>
            <w:tcW w:w="3030" w:type="dxa"/>
            <w:tcBorders>
              <w:top w:val="single" w:color="000000" w:sz="6" w:space="0"/>
              <w:right w:val="single" w:color="000000" w:sz="6" w:space="0"/>
            </w:tcBorders>
          </w:tcPr>
          <w:p>
            <w:pPr>
              <w:pStyle w:val="10"/>
              <w:spacing w:before="32"/>
              <w:ind w:left="38"/>
              <w:rPr>
                <w:sz w:val="20"/>
              </w:rPr>
            </w:pPr>
            <w:r>
              <w:rPr>
                <w:sz w:val="20"/>
              </w:rPr>
              <w:t>其他工资福利支出</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2.23</w:t>
            </w:r>
          </w:p>
        </w:tc>
        <w:tc>
          <w:tcPr>
            <w:tcW w:w="1515" w:type="dxa"/>
            <w:tcBorders>
              <w:top w:val="single" w:color="000000" w:sz="6" w:space="0"/>
              <w:right w:val="single" w:color="000000" w:sz="6" w:space="0"/>
            </w:tcBorders>
          </w:tcPr>
          <w:p>
            <w:pPr>
              <w:pStyle w:val="10"/>
              <w:spacing w:before="32"/>
              <w:ind w:right="28"/>
              <w:jc w:val="right"/>
              <w:rPr>
                <w:sz w:val="20"/>
              </w:rPr>
            </w:pPr>
            <w:r>
              <w:rPr>
                <w:w w:val="80"/>
                <w:sz w:val="20"/>
              </w:rPr>
              <w:t>2.23</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0.00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12</w:t>
            </w:r>
          </w:p>
        </w:tc>
        <w:tc>
          <w:tcPr>
            <w:tcW w:w="1515" w:type="dxa"/>
            <w:tcBorders>
              <w:right w:val="single" w:color="000000" w:sz="6" w:space="0"/>
            </w:tcBorders>
          </w:tcPr>
          <w:p>
            <w:pPr>
              <w:pStyle w:val="10"/>
              <w:ind w:left="40"/>
              <w:rPr>
                <w:sz w:val="20"/>
              </w:rPr>
            </w:pPr>
            <w:r>
              <w:rPr>
                <w:sz w:val="20"/>
              </w:rPr>
              <w:t>302</w:t>
            </w:r>
          </w:p>
        </w:tc>
        <w:tc>
          <w:tcPr>
            <w:tcW w:w="3030" w:type="dxa"/>
            <w:tcBorders>
              <w:left w:val="single" w:color="000000" w:sz="6" w:space="0"/>
            </w:tcBorders>
          </w:tcPr>
          <w:p>
            <w:pPr>
              <w:pStyle w:val="10"/>
              <w:ind w:left="37"/>
              <w:rPr>
                <w:sz w:val="20"/>
              </w:rPr>
            </w:pPr>
            <w:r>
              <w:rPr>
                <w:sz w:val="20"/>
              </w:rPr>
              <w:t>商品和服务支出</w:t>
            </w:r>
          </w:p>
        </w:tc>
        <w:tc>
          <w:tcPr>
            <w:tcW w:w="1263" w:type="dxa"/>
          </w:tcPr>
          <w:p>
            <w:pPr>
              <w:pStyle w:val="10"/>
              <w:spacing w:before="0"/>
              <w:rPr>
                <w:rFonts w:ascii="Times New Roman"/>
                <w:sz w:val="20"/>
              </w:rPr>
            </w:pPr>
          </w:p>
        </w:tc>
        <w:tc>
          <w:tcPr>
            <w:tcW w:w="3030" w:type="dxa"/>
            <w:tcBorders>
              <w:right w:val="single" w:color="000000" w:sz="6" w:space="0"/>
            </w:tcBorders>
          </w:tcPr>
          <w:p>
            <w:pPr>
              <w:pStyle w:val="10"/>
              <w:spacing w:before="0"/>
              <w:rPr>
                <w:rFonts w:ascii="Times New Roman"/>
                <w:sz w:val="20"/>
              </w:rPr>
            </w:pPr>
          </w:p>
        </w:tc>
        <w:tc>
          <w:tcPr>
            <w:tcW w:w="1515" w:type="dxa"/>
            <w:tcBorders>
              <w:left w:val="single" w:color="000000" w:sz="6" w:space="0"/>
            </w:tcBorders>
          </w:tcPr>
          <w:p>
            <w:pPr>
              <w:pStyle w:val="10"/>
              <w:ind w:right="30"/>
              <w:jc w:val="right"/>
              <w:rPr>
                <w:sz w:val="20"/>
              </w:rPr>
            </w:pPr>
            <w:r>
              <w:rPr>
                <w:w w:val="80"/>
                <w:sz w:val="20"/>
              </w:rPr>
              <w:t>33.40</w:t>
            </w:r>
          </w:p>
        </w:tc>
        <w:tc>
          <w:tcPr>
            <w:tcW w:w="1515" w:type="dxa"/>
            <w:tcBorders>
              <w:right w:val="single" w:color="000000" w:sz="6" w:space="0"/>
            </w:tcBorders>
          </w:tcPr>
          <w:p>
            <w:pPr>
              <w:pStyle w:val="10"/>
              <w:ind w:right="28"/>
              <w:jc w:val="right"/>
              <w:rPr>
                <w:sz w:val="20"/>
              </w:rPr>
            </w:pPr>
            <w:r>
              <w:rPr>
                <w:w w:val="80"/>
                <w:sz w:val="20"/>
              </w:rPr>
              <w:t>7.08</w:t>
            </w:r>
          </w:p>
        </w:tc>
        <w:tc>
          <w:tcPr>
            <w:tcW w:w="1515" w:type="dxa"/>
            <w:tcBorders>
              <w:left w:val="single" w:color="000000" w:sz="6" w:space="0"/>
            </w:tcBorders>
          </w:tcPr>
          <w:p>
            <w:pPr>
              <w:pStyle w:val="10"/>
              <w:ind w:right="30"/>
              <w:jc w:val="right"/>
              <w:rPr>
                <w:sz w:val="20"/>
              </w:rPr>
            </w:pPr>
            <w:r>
              <w:rPr>
                <w:w w:val="80"/>
                <w:sz w:val="20"/>
              </w:rPr>
              <w:t>26.32</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13</w:t>
            </w:r>
          </w:p>
        </w:tc>
        <w:tc>
          <w:tcPr>
            <w:tcW w:w="1515" w:type="dxa"/>
            <w:tcBorders>
              <w:right w:val="single" w:color="000000" w:sz="6" w:space="0"/>
            </w:tcBorders>
          </w:tcPr>
          <w:p>
            <w:pPr>
              <w:pStyle w:val="10"/>
              <w:ind w:right="598"/>
              <w:jc w:val="right"/>
              <w:rPr>
                <w:sz w:val="20"/>
              </w:rPr>
            </w:pPr>
            <w:r>
              <w:rPr>
                <w:w w:val="90"/>
                <w:sz w:val="20"/>
              </w:rPr>
              <w:t>30201</w:t>
            </w:r>
          </w:p>
        </w:tc>
        <w:tc>
          <w:tcPr>
            <w:tcW w:w="3030" w:type="dxa"/>
            <w:tcBorders>
              <w:left w:val="single" w:color="000000" w:sz="6" w:space="0"/>
            </w:tcBorders>
          </w:tcPr>
          <w:p>
            <w:pPr>
              <w:pStyle w:val="10"/>
              <w:ind w:left="437"/>
              <w:rPr>
                <w:sz w:val="20"/>
              </w:rPr>
            </w:pPr>
            <w:r>
              <w:rPr>
                <w:sz w:val="20"/>
              </w:rPr>
              <w:t>办公费</w:t>
            </w:r>
          </w:p>
        </w:tc>
        <w:tc>
          <w:tcPr>
            <w:tcW w:w="1263" w:type="dxa"/>
          </w:tcPr>
          <w:p>
            <w:pPr>
              <w:pStyle w:val="10"/>
              <w:ind w:left="39"/>
              <w:rPr>
                <w:sz w:val="20"/>
              </w:rPr>
            </w:pPr>
            <w:r>
              <w:rPr>
                <w:sz w:val="20"/>
              </w:rPr>
              <w:t>50201</w:t>
            </w:r>
          </w:p>
        </w:tc>
        <w:tc>
          <w:tcPr>
            <w:tcW w:w="3030" w:type="dxa"/>
            <w:tcBorders>
              <w:right w:val="single" w:color="000000" w:sz="6" w:space="0"/>
            </w:tcBorders>
          </w:tcPr>
          <w:p>
            <w:pPr>
              <w:pStyle w:val="10"/>
              <w:ind w:left="38"/>
              <w:rPr>
                <w:sz w:val="20"/>
              </w:rPr>
            </w:pPr>
            <w:r>
              <w:rPr>
                <w:sz w:val="20"/>
              </w:rPr>
              <w:t>办公经费</w:t>
            </w:r>
          </w:p>
        </w:tc>
        <w:tc>
          <w:tcPr>
            <w:tcW w:w="1515" w:type="dxa"/>
            <w:tcBorders>
              <w:left w:val="single" w:color="000000" w:sz="6" w:space="0"/>
            </w:tcBorders>
          </w:tcPr>
          <w:p>
            <w:pPr>
              <w:pStyle w:val="10"/>
              <w:ind w:right="30"/>
              <w:jc w:val="right"/>
              <w:rPr>
                <w:sz w:val="20"/>
              </w:rPr>
            </w:pPr>
            <w:r>
              <w:rPr>
                <w:w w:val="80"/>
                <w:sz w:val="20"/>
              </w:rPr>
              <w:t>2.82</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2.82</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14</w:t>
            </w:r>
          </w:p>
        </w:tc>
        <w:tc>
          <w:tcPr>
            <w:tcW w:w="1515" w:type="dxa"/>
            <w:tcBorders>
              <w:right w:val="single" w:color="000000" w:sz="6" w:space="0"/>
            </w:tcBorders>
          </w:tcPr>
          <w:p>
            <w:pPr>
              <w:pStyle w:val="10"/>
              <w:ind w:right="598"/>
              <w:jc w:val="right"/>
              <w:rPr>
                <w:sz w:val="20"/>
              </w:rPr>
            </w:pPr>
            <w:r>
              <w:rPr>
                <w:w w:val="90"/>
                <w:sz w:val="20"/>
              </w:rPr>
              <w:t>30202</w:t>
            </w:r>
          </w:p>
        </w:tc>
        <w:tc>
          <w:tcPr>
            <w:tcW w:w="3030" w:type="dxa"/>
            <w:tcBorders>
              <w:left w:val="single" w:color="000000" w:sz="6" w:space="0"/>
            </w:tcBorders>
          </w:tcPr>
          <w:p>
            <w:pPr>
              <w:pStyle w:val="10"/>
              <w:ind w:left="437"/>
              <w:rPr>
                <w:sz w:val="20"/>
              </w:rPr>
            </w:pPr>
            <w:r>
              <w:rPr>
                <w:sz w:val="20"/>
              </w:rPr>
              <w:t>印刷费</w:t>
            </w:r>
          </w:p>
        </w:tc>
        <w:tc>
          <w:tcPr>
            <w:tcW w:w="1263" w:type="dxa"/>
          </w:tcPr>
          <w:p>
            <w:pPr>
              <w:pStyle w:val="10"/>
              <w:ind w:left="39"/>
              <w:rPr>
                <w:sz w:val="20"/>
              </w:rPr>
            </w:pPr>
            <w:r>
              <w:rPr>
                <w:sz w:val="20"/>
              </w:rPr>
              <w:t>50201</w:t>
            </w:r>
          </w:p>
        </w:tc>
        <w:tc>
          <w:tcPr>
            <w:tcW w:w="3030" w:type="dxa"/>
            <w:tcBorders>
              <w:right w:val="single" w:color="000000" w:sz="6" w:space="0"/>
            </w:tcBorders>
          </w:tcPr>
          <w:p>
            <w:pPr>
              <w:pStyle w:val="10"/>
              <w:ind w:left="38"/>
              <w:rPr>
                <w:sz w:val="20"/>
              </w:rPr>
            </w:pPr>
            <w:r>
              <w:rPr>
                <w:sz w:val="20"/>
              </w:rPr>
              <w:t>办公经费</w:t>
            </w:r>
          </w:p>
        </w:tc>
        <w:tc>
          <w:tcPr>
            <w:tcW w:w="1515" w:type="dxa"/>
            <w:tcBorders>
              <w:left w:val="single" w:color="000000" w:sz="6" w:space="0"/>
            </w:tcBorders>
          </w:tcPr>
          <w:p>
            <w:pPr>
              <w:pStyle w:val="10"/>
              <w:ind w:right="30"/>
              <w:jc w:val="right"/>
              <w:rPr>
                <w:sz w:val="20"/>
              </w:rPr>
            </w:pPr>
            <w:r>
              <w:rPr>
                <w:w w:val="80"/>
                <w:sz w:val="20"/>
              </w:rPr>
              <w:t>1.50</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1.50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ind w:left="40"/>
              <w:rPr>
                <w:sz w:val="20"/>
              </w:rPr>
            </w:pPr>
            <w:r>
              <w:rPr>
                <w:sz w:val="20"/>
              </w:rPr>
              <w:t>15</w:t>
            </w:r>
          </w:p>
        </w:tc>
        <w:tc>
          <w:tcPr>
            <w:tcW w:w="1515" w:type="dxa"/>
            <w:tcBorders>
              <w:bottom w:val="single" w:color="000000" w:sz="6" w:space="0"/>
              <w:right w:val="single" w:color="000000" w:sz="6" w:space="0"/>
            </w:tcBorders>
          </w:tcPr>
          <w:p>
            <w:pPr>
              <w:pStyle w:val="10"/>
              <w:ind w:right="598"/>
              <w:jc w:val="right"/>
              <w:rPr>
                <w:sz w:val="20"/>
              </w:rPr>
            </w:pPr>
            <w:r>
              <w:rPr>
                <w:w w:val="90"/>
                <w:sz w:val="20"/>
              </w:rPr>
              <w:t>30205</w:t>
            </w:r>
          </w:p>
        </w:tc>
        <w:tc>
          <w:tcPr>
            <w:tcW w:w="3030" w:type="dxa"/>
            <w:tcBorders>
              <w:left w:val="single" w:color="000000" w:sz="6" w:space="0"/>
              <w:bottom w:val="single" w:color="000000" w:sz="6" w:space="0"/>
            </w:tcBorders>
          </w:tcPr>
          <w:p>
            <w:pPr>
              <w:pStyle w:val="10"/>
              <w:ind w:left="437"/>
              <w:rPr>
                <w:sz w:val="20"/>
              </w:rPr>
            </w:pPr>
            <w:r>
              <w:rPr>
                <w:sz w:val="20"/>
              </w:rPr>
              <w:t>水费</w:t>
            </w:r>
          </w:p>
        </w:tc>
        <w:tc>
          <w:tcPr>
            <w:tcW w:w="1263" w:type="dxa"/>
            <w:tcBorders>
              <w:bottom w:val="single" w:color="000000" w:sz="6" w:space="0"/>
            </w:tcBorders>
          </w:tcPr>
          <w:p>
            <w:pPr>
              <w:pStyle w:val="10"/>
              <w:ind w:left="39"/>
              <w:rPr>
                <w:sz w:val="20"/>
              </w:rPr>
            </w:pPr>
            <w:r>
              <w:rPr>
                <w:sz w:val="20"/>
              </w:rPr>
              <w:t>50201</w:t>
            </w:r>
          </w:p>
        </w:tc>
        <w:tc>
          <w:tcPr>
            <w:tcW w:w="3030" w:type="dxa"/>
            <w:tcBorders>
              <w:bottom w:val="single" w:color="000000" w:sz="6" w:space="0"/>
              <w:right w:val="single" w:color="000000" w:sz="6" w:space="0"/>
            </w:tcBorders>
          </w:tcPr>
          <w:p>
            <w:pPr>
              <w:pStyle w:val="10"/>
              <w:ind w:left="38"/>
              <w:rPr>
                <w:sz w:val="20"/>
              </w:rPr>
            </w:pPr>
            <w:r>
              <w:rPr>
                <w:sz w:val="20"/>
              </w:rPr>
              <w:t>办公经费</w:t>
            </w:r>
          </w:p>
        </w:tc>
        <w:tc>
          <w:tcPr>
            <w:tcW w:w="1515" w:type="dxa"/>
            <w:tcBorders>
              <w:left w:val="single" w:color="000000" w:sz="6" w:space="0"/>
              <w:bottom w:val="single" w:color="000000" w:sz="6" w:space="0"/>
            </w:tcBorders>
          </w:tcPr>
          <w:p>
            <w:pPr>
              <w:pStyle w:val="10"/>
              <w:ind w:right="30"/>
              <w:jc w:val="right"/>
              <w:rPr>
                <w:sz w:val="20"/>
              </w:rPr>
            </w:pPr>
            <w:r>
              <w:rPr>
                <w:w w:val="80"/>
                <w:sz w:val="20"/>
              </w:rPr>
              <w:t>0.10</w:t>
            </w:r>
          </w:p>
        </w:tc>
        <w:tc>
          <w:tcPr>
            <w:tcW w:w="1515" w:type="dxa"/>
            <w:tcBorders>
              <w:bottom w:val="single" w:color="000000" w:sz="6" w:space="0"/>
              <w:right w:val="single" w:color="000000" w:sz="6" w:space="0"/>
            </w:tcBorders>
          </w:tcPr>
          <w:p>
            <w:pPr>
              <w:pStyle w:val="10"/>
              <w:ind w:right="28"/>
              <w:jc w:val="right"/>
              <w:rPr>
                <w:sz w:val="20"/>
              </w:rPr>
            </w:pPr>
            <w:r>
              <w:rPr>
                <w:w w:val="80"/>
                <w:sz w:val="20"/>
              </w:rPr>
              <w:t>0.00</w:t>
            </w:r>
          </w:p>
        </w:tc>
        <w:tc>
          <w:tcPr>
            <w:tcW w:w="1515" w:type="dxa"/>
            <w:tcBorders>
              <w:left w:val="single" w:color="000000" w:sz="6" w:space="0"/>
              <w:bottom w:val="single" w:color="000000" w:sz="6" w:space="0"/>
            </w:tcBorders>
          </w:tcPr>
          <w:p>
            <w:pPr>
              <w:pStyle w:val="10"/>
              <w:ind w:right="30"/>
              <w:jc w:val="right"/>
              <w:rPr>
                <w:sz w:val="20"/>
              </w:rPr>
            </w:pPr>
            <w:r>
              <w:rPr>
                <w:w w:val="80"/>
                <w:sz w:val="20"/>
              </w:rPr>
              <w:t>0.10</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505" w:type="dxa"/>
            <w:tcBorders>
              <w:top w:val="single" w:color="000000" w:sz="6" w:space="0"/>
              <w:bottom w:val="single" w:color="000000" w:sz="6" w:space="0"/>
            </w:tcBorders>
          </w:tcPr>
          <w:p>
            <w:pPr>
              <w:pStyle w:val="10"/>
              <w:spacing w:before="32"/>
              <w:ind w:left="40"/>
              <w:rPr>
                <w:sz w:val="20"/>
              </w:rPr>
            </w:pPr>
            <w:r>
              <w:rPr>
                <w:sz w:val="20"/>
              </w:rPr>
              <w:t>16</w:t>
            </w:r>
          </w:p>
        </w:tc>
        <w:tc>
          <w:tcPr>
            <w:tcW w:w="1515" w:type="dxa"/>
            <w:tcBorders>
              <w:top w:val="single" w:color="000000" w:sz="6" w:space="0"/>
              <w:bottom w:val="single" w:color="000000" w:sz="6" w:space="0"/>
              <w:right w:val="single" w:color="000000" w:sz="6" w:space="0"/>
            </w:tcBorders>
          </w:tcPr>
          <w:p>
            <w:pPr>
              <w:pStyle w:val="10"/>
              <w:spacing w:before="32"/>
              <w:ind w:right="598"/>
              <w:jc w:val="right"/>
              <w:rPr>
                <w:sz w:val="20"/>
              </w:rPr>
            </w:pPr>
            <w:r>
              <w:rPr>
                <w:w w:val="90"/>
                <w:sz w:val="20"/>
              </w:rPr>
              <w:t>30206</w:t>
            </w:r>
          </w:p>
        </w:tc>
        <w:tc>
          <w:tcPr>
            <w:tcW w:w="3030" w:type="dxa"/>
            <w:tcBorders>
              <w:top w:val="single" w:color="000000" w:sz="6" w:space="0"/>
              <w:left w:val="single" w:color="000000" w:sz="6" w:space="0"/>
              <w:bottom w:val="single" w:color="000000" w:sz="6" w:space="0"/>
            </w:tcBorders>
          </w:tcPr>
          <w:p>
            <w:pPr>
              <w:pStyle w:val="10"/>
              <w:spacing w:before="32"/>
              <w:ind w:left="437"/>
              <w:rPr>
                <w:sz w:val="20"/>
              </w:rPr>
            </w:pPr>
            <w:r>
              <w:rPr>
                <w:sz w:val="20"/>
              </w:rPr>
              <w:t>电费</w:t>
            </w:r>
          </w:p>
        </w:tc>
        <w:tc>
          <w:tcPr>
            <w:tcW w:w="1263" w:type="dxa"/>
            <w:tcBorders>
              <w:top w:val="single" w:color="000000" w:sz="6" w:space="0"/>
              <w:bottom w:val="single" w:color="000000" w:sz="6" w:space="0"/>
            </w:tcBorders>
          </w:tcPr>
          <w:p>
            <w:pPr>
              <w:pStyle w:val="10"/>
              <w:spacing w:before="32"/>
              <w:ind w:left="39"/>
              <w:rPr>
                <w:sz w:val="20"/>
              </w:rPr>
            </w:pPr>
            <w:r>
              <w:rPr>
                <w:sz w:val="20"/>
              </w:rPr>
              <w:t>50201</w:t>
            </w:r>
          </w:p>
        </w:tc>
        <w:tc>
          <w:tcPr>
            <w:tcW w:w="3030" w:type="dxa"/>
            <w:tcBorders>
              <w:top w:val="single" w:color="000000" w:sz="6" w:space="0"/>
              <w:bottom w:val="single" w:color="000000" w:sz="6" w:space="0"/>
              <w:right w:val="single" w:color="000000" w:sz="6" w:space="0"/>
            </w:tcBorders>
          </w:tcPr>
          <w:p>
            <w:pPr>
              <w:pStyle w:val="10"/>
              <w:spacing w:before="32"/>
              <w:ind w:left="38"/>
              <w:rPr>
                <w:sz w:val="20"/>
              </w:rPr>
            </w:pPr>
            <w:r>
              <w:rPr>
                <w:sz w:val="20"/>
              </w:rPr>
              <w:t>办公经费</w:t>
            </w:r>
          </w:p>
        </w:tc>
        <w:tc>
          <w:tcPr>
            <w:tcW w:w="1515" w:type="dxa"/>
            <w:tcBorders>
              <w:top w:val="single" w:color="000000" w:sz="6" w:space="0"/>
              <w:left w:val="single" w:color="000000" w:sz="6" w:space="0"/>
              <w:bottom w:val="single" w:color="000000" w:sz="6" w:space="0"/>
            </w:tcBorders>
          </w:tcPr>
          <w:p>
            <w:pPr>
              <w:pStyle w:val="10"/>
              <w:spacing w:before="32"/>
              <w:ind w:right="30"/>
              <w:jc w:val="right"/>
              <w:rPr>
                <w:sz w:val="20"/>
              </w:rPr>
            </w:pPr>
            <w:r>
              <w:rPr>
                <w:w w:val="80"/>
                <w:sz w:val="20"/>
              </w:rPr>
              <w:t>1.00</w:t>
            </w:r>
          </w:p>
        </w:tc>
        <w:tc>
          <w:tcPr>
            <w:tcW w:w="1515" w:type="dxa"/>
            <w:tcBorders>
              <w:top w:val="single" w:color="000000" w:sz="6" w:space="0"/>
              <w:bottom w:val="single" w:color="000000" w:sz="6" w:space="0"/>
              <w:right w:val="single" w:color="000000" w:sz="6" w:space="0"/>
            </w:tcBorders>
          </w:tcPr>
          <w:p>
            <w:pPr>
              <w:pStyle w:val="10"/>
              <w:spacing w:before="32"/>
              <w:ind w:right="28"/>
              <w:jc w:val="right"/>
              <w:rPr>
                <w:sz w:val="20"/>
              </w:rPr>
            </w:pPr>
            <w:r>
              <w:rPr>
                <w:w w:val="80"/>
                <w:sz w:val="20"/>
              </w:rPr>
              <w:t>0.00</w:t>
            </w:r>
          </w:p>
        </w:tc>
        <w:tc>
          <w:tcPr>
            <w:tcW w:w="1515" w:type="dxa"/>
            <w:tcBorders>
              <w:top w:val="single" w:color="000000" w:sz="6" w:space="0"/>
              <w:left w:val="single" w:color="000000" w:sz="6" w:space="0"/>
              <w:bottom w:val="single" w:color="000000" w:sz="6" w:space="0"/>
            </w:tcBorders>
          </w:tcPr>
          <w:p>
            <w:pPr>
              <w:pStyle w:val="10"/>
              <w:spacing w:before="32"/>
              <w:ind w:right="30"/>
              <w:jc w:val="right"/>
              <w:rPr>
                <w:sz w:val="20"/>
              </w:rPr>
            </w:pPr>
            <w:r>
              <w:rPr>
                <w:w w:val="80"/>
                <w:sz w:val="20"/>
              </w:rPr>
              <w:t>1.00</w:t>
            </w:r>
          </w:p>
        </w:tc>
        <w:tc>
          <w:tcPr>
            <w:tcW w:w="1515"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32"/>
              <w:ind w:left="40"/>
              <w:rPr>
                <w:sz w:val="20"/>
              </w:rPr>
            </w:pPr>
            <w:r>
              <w:rPr>
                <w:sz w:val="20"/>
              </w:rPr>
              <w:t>17</w:t>
            </w:r>
          </w:p>
        </w:tc>
        <w:tc>
          <w:tcPr>
            <w:tcW w:w="1515" w:type="dxa"/>
            <w:tcBorders>
              <w:top w:val="single" w:color="000000" w:sz="6" w:space="0"/>
              <w:right w:val="single" w:color="000000" w:sz="6" w:space="0"/>
            </w:tcBorders>
          </w:tcPr>
          <w:p>
            <w:pPr>
              <w:pStyle w:val="10"/>
              <w:spacing w:before="32"/>
              <w:ind w:right="598"/>
              <w:jc w:val="right"/>
              <w:rPr>
                <w:sz w:val="20"/>
              </w:rPr>
            </w:pPr>
            <w:r>
              <w:rPr>
                <w:w w:val="90"/>
                <w:sz w:val="20"/>
              </w:rPr>
              <w:t>30207</w:t>
            </w:r>
          </w:p>
        </w:tc>
        <w:tc>
          <w:tcPr>
            <w:tcW w:w="3030" w:type="dxa"/>
            <w:tcBorders>
              <w:top w:val="single" w:color="000000" w:sz="6" w:space="0"/>
              <w:left w:val="single" w:color="000000" w:sz="6" w:space="0"/>
            </w:tcBorders>
          </w:tcPr>
          <w:p>
            <w:pPr>
              <w:pStyle w:val="10"/>
              <w:spacing w:before="32"/>
              <w:ind w:left="437"/>
              <w:rPr>
                <w:sz w:val="20"/>
              </w:rPr>
            </w:pPr>
            <w:r>
              <w:rPr>
                <w:sz w:val="20"/>
              </w:rPr>
              <w:t>邮电费</w:t>
            </w:r>
          </w:p>
        </w:tc>
        <w:tc>
          <w:tcPr>
            <w:tcW w:w="1263" w:type="dxa"/>
            <w:tcBorders>
              <w:top w:val="single" w:color="000000" w:sz="6" w:space="0"/>
            </w:tcBorders>
          </w:tcPr>
          <w:p>
            <w:pPr>
              <w:pStyle w:val="10"/>
              <w:spacing w:before="32"/>
              <w:ind w:left="39"/>
              <w:rPr>
                <w:sz w:val="20"/>
              </w:rPr>
            </w:pPr>
            <w:r>
              <w:rPr>
                <w:sz w:val="20"/>
              </w:rPr>
              <w:t>50201</w:t>
            </w:r>
          </w:p>
        </w:tc>
        <w:tc>
          <w:tcPr>
            <w:tcW w:w="3030" w:type="dxa"/>
            <w:tcBorders>
              <w:top w:val="single" w:color="000000" w:sz="6" w:space="0"/>
              <w:right w:val="single" w:color="000000" w:sz="6" w:space="0"/>
            </w:tcBorders>
          </w:tcPr>
          <w:p>
            <w:pPr>
              <w:pStyle w:val="10"/>
              <w:spacing w:before="32"/>
              <w:ind w:left="38"/>
              <w:rPr>
                <w:sz w:val="20"/>
              </w:rPr>
            </w:pPr>
            <w:r>
              <w:rPr>
                <w:sz w:val="20"/>
              </w:rPr>
              <w:t>办公经费</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2.00</w:t>
            </w:r>
          </w:p>
        </w:tc>
        <w:tc>
          <w:tcPr>
            <w:tcW w:w="1515" w:type="dxa"/>
            <w:tcBorders>
              <w:top w:val="single" w:color="000000" w:sz="6" w:space="0"/>
              <w:right w:val="single" w:color="000000" w:sz="6" w:space="0"/>
            </w:tcBorders>
          </w:tcPr>
          <w:p>
            <w:pPr>
              <w:pStyle w:val="10"/>
              <w:spacing w:before="32"/>
              <w:ind w:right="28"/>
              <w:jc w:val="right"/>
              <w:rPr>
                <w:sz w:val="20"/>
              </w:rPr>
            </w:pPr>
            <w:r>
              <w:rPr>
                <w:w w:val="80"/>
                <w:sz w:val="20"/>
              </w:rPr>
              <w:t>0.00</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2.00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18</w:t>
            </w:r>
          </w:p>
        </w:tc>
        <w:tc>
          <w:tcPr>
            <w:tcW w:w="1515" w:type="dxa"/>
            <w:tcBorders>
              <w:right w:val="single" w:color="000000" w:sz="6" w:space="0"/>
            </w:tcBorders>
          </w:tcPr>
          <w:p>
            <w:pPr>
              <w:pStyle w:val="10"/>
              <w:ind w:right="598"/>
              <w:jc w:val="right"/>
              <w:rPr>
                <w:sz w:val="20"/>
              </w:rPr>
            </w:pPr>
            <w:r>
              <w:rPr>
                <w:w w:val="90"/>
                <w:sz w:val="20"/>
              </w:rPr>
              <w:t>30211</w:t>
            </w:r>
          </w:p>
        </w:tc>
        <w:tc>
          <w:tcPr>
            <w:tcW w:w="3030" w:type="dxa"/>
            <w:tcBorders>
              <w:left w:val="single" w:color="000000" w:sz="6" w:space="0"/>
            </w:tcBorders>
          </w:tcPr>
          <w:p>
            <w:pPr>
              <w:pStyle w:val="10"/>
              <w:ind w:left="437"/>
              <w:rPr>
                <w:sz w:val="20"/>
              </w:rPr>
            </w:pPr>
            <w:r>
              <w:rPr>
                <w:sz w:val="20"/>
              </w:rPr>
              <w:t>差旅费</w:t>
            </w:r>
          </w:p>
        </w:tc>
        <w:tc>
          <w:tcPr>
            <w:tcW w:w="1263" w:type="dxa"/>
          </w:tcPr>
          <w:p>
            <w:pPr>
              <w:pStyle w:val="10"/>
              <w:ind w:left="39"/>
              <w:rPr>
                <w:sz w:val="20"/>
              </w:rPr>
            </w:pPr>
            <w:r>
              <w:rPr>
                <w:sz w:val="20"/>
              </w:rPr>
              <w:t>50201</w:t>
            </w:r>
          </w:p>
        </w:tc>
        <w:tc>
          <w:tcPr>
            <w:tcW w:w="3030" w:type="dxa"/>
            <w:tcBorders>
              <w:right w:val="single" w:color="000000" w:sz="6" w:space="0"/>
            </w:tcBorders>
          </w:tcPr>
          <w:p>
            <w:pPr>
              <w:pStyle w:val="10"/>
              <w:ind w:left="38"/>
              <w:rPr>
                <w:sz w:val="20"/>
              </w:rPr>
            </w:pPr>
            <w:r>
              <w:rPr>
                <w:sz w:val="20"/>
              </w:rPr>
              <w:t>办公经费</w:t>
            </w:r>
          </w:p>
        </w:tc>
        <w:tc>
          <w:tcPr>
            <w:tcW w:w="1515" w:type="dxa"/>
            <w:tcBorders>
              <w:left w:val="single" w:color="000000" w:sz="6" w:space="0"/>
            </w:tcBorders>
          </w:tcPr>
          <w:p>
            <w:pPr>
              <w:pStyle w:val="10"/>
              <w:ind w:right="30"/>
              <w:jc w:val="right"/>
              <w:rPr>
                <w:sz w:val="20"/>
              </w:rPr>
            </w:pPr>
            <w:r>
              <w:rPr>
                <w:w w:val="80"/>
                <w:sz w:val="20"/>
              </w:rPr>
              <w:t>2.00</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2.00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19</w:t>
            </w:r>
          </w:p>
        </w:tc>
        <w:tc>
          <w:tcPr>
            <w:tcW w:w="1515" w:type="dxa"/>
            <w:tcBorders>
              <w:right w:val="single" w:color="000000" w:sz="6" w:space="0"/>
            </w:tcBorders>
          </w:tcPr>
          <w:p>
            <w:pPr>
              <w:pStyle w:val="10"/>
              <w:ind w:right="598"/>
              <w:jc w:val="right"/>
              <w:rPr>
                <w:sz w:val="20"/>
              </w:rPr>
            </w:pPr>
            <w:r>
              <w:rPr>
                <w:w w:val="90"/>
                <w:sz w:val="20"/>
              </w:rPr>
              <w:t>30213</w:t>
            </w:r>
          </w:p>
        </w:tc>
        <w:tc>
          <w:tcPr>
            <w:tcW w:w="3030" w:type="dxa"/>
            <w:tcBorders>
              <w:left w:val="single" w:color="000000" w:sz="6" w:space="0"/>
            </w:tcBorders>
          </w:tcPr>
          <w:p>
            <w:pPr>
              <w:pStyle w:val="10"/>
              <w:ind w:left="437"/>
              <w:rPr>
                <w:sz w:val="20"/>
              </w:rPr>
            </w:pPr>
            <w:r>
              <w:rPr>
                <w:sz w:val="20"/>
              </w:rPr>
              <w:t>维修（护）费</w:t>
            </w:r>
          </w:p>
        </w:tc>
        <w:tc>
          <w:tcPr>
            <w:tcW w:w="1263" w:type="dxa"/>
          </w:tcPr>
          <w:p>
            <w:pPr>
              <w:pStyle w:val="10"/>
              <w:ind w:left="39"/>
              <w:rPr>
                <w:sz w:val="20"/>
              </w:rPr>
            </w:pPr>
            <w:r>
              <w:rPr>
                <w:sz w:val="20"/>
              </w:rPr>
              <w:t>50209</w:t>
            </w:r>
          </w:p>
        </w:tc>
        <w:tc>
          <w:tcPr>
            <w:tcW w:w="3030" w:type="dxa"/>
            <w:tcBorders>
              <w:right w:val="single" w:color="000000" w:sz="6" w:space="0"/>
            </w:tcBorders>
          </w:tcPr>
          <w:p>
            <w:pPr>
              <w:pStyle w:val="10"/>
              <w:ind w:left="38"/>
              <w:rPr>
                <w:sz w:val="20"/>
              </w:rPr>
            </w:pPr>
            <w:r>
              <w:rPr>
                <w:sz w:val="20"/>
              </w:rPr>
              <w:t>维修（护）费</w:t>
            </w:r>
          </w:p>
        </w:tc>
        <w:tc>
          <w:tcPr>
            <w:tcW w:w="1515" w:type="dxa"/>
            <w:tcBorders>
              <w:left w:val="single" w:color="000000" w:sz="6" w:space="0"/>
            </w:tcBorders>
          </w:tcPr>
          <w:p>
            <w:pPr>
              <w:pStyle w:val="10"/>
              <w:ind w:right="30"/>
              <w:jc w:val="right"/>
              <w:rPr>
                <w:sz w:val="20"/>
              </w:rPr>
            </w:pPr>
            <w:r>
              <w:rPr>
                <w:w w:val="80"/>
                <w:sz w:val="20"/>
              </w:rPr>
              <w:t>1.00</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1.00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20</w:t>
            </w:r>
          </w:p>
        </w:tc>
        <w:tc>
          <w:tcPr>
            <w:tcW w:w="1515" w:type="dxa"/>
            <w:tcBorders>
              <w:right w:val="single" w:color="000000" w:sz="6" w:space="0"/>
            </w:tcBorders>
          </w:tcPr>
          <w:p>
            <w:pPr>
              <w:pStyle w:val="10"/>
              <w:ind w:right="598"/>
              <w:jc w:val="right"/>
              <w:rPr>
                <w:sz w:val="20"/>
              </w:rPr>
            </w:pPr>
            <w:r>
              <w:rPr>
                <w:w w:val="90"/>
                <w:sz w:val="20"/>
              </w:rPr>
              <w:t>30217</w:t>
            </w:r>
          </w:p>
        </w:tc>
        <w:tc>
          <w:tcPr>
            <w:tcW w:w="3030" w:type="dxa"/>
            <w:tcBorders>
              <w:left w:val="single" w:color="000000" w:sz="6" w:space="0"/>
            </w:tcBorders>
          </w:tcPr>
          <w:p>
            <w:pPr>
              <w:pStyle w:val="10"/>
              <w:ind w:left="437"/>
              <w:rPr>
                <w:sz w:val="20"/>
              </w:rPr>
            </w:pPr>
            <w:r>
              <w:rPr>
                <w:sz w:val="20"/>
              </w:rPr>
              <w:t>公务接待费</w:t>
            </w:r>
          </w:p>
        </w:tc>
        <w:tc>
          <w:tcPr>
            <w:tcW w:w="1263" w:type="dxa"/>
          </w:tcPr>
          <w:p>
            <w:pPr>
              <w:pStyle w:val="10"/>
              <w:ind w:left="39"/>
              <w:rPr>
                <w:sz w:val="20"/>
              </w:rPr>
            </w:pPr>
            <w:r>
              <w:rPr>
                <w:sz w:val="20"/>
              </w:rPr>
              <w:t>50206</w:t>
            </w:r>
          </w:p>
        </w:tc>
        <w:tc>
          <w:tcPr>
            <w:tcW w:w="3030" w:type="dxa"/>
            <w:tcBorders>
              <w:right w:val="single" w:color="000000" w:sz="6" w:space="0"/>
            </w:tcBorders>
          </w:tcPr>
          <w:p>
            <w:pPr>
              <w:pStyle w:val="10"/>
              <w:ind w:left="38"/>
              <w:rPr>
                <w:sz w:val="20"/>
              </w:rPr>
            </w:pPr>
            <w:r>
              <w:rPr>
                <w:sz w:val="20"/>
              </w:rPr>
              <w:t>公务接待费</w:t>
            </w:r>
          </w:p>
        </w:tc>
        <w:tc>
          <w:tcPr>
            <w:tcW w:w="1515" w:type="dxa"/>
            <w:tcBorders>
              <w:left w:val="single" w:color="000000" w:sz="6" w:space="0"/>
            </w:tcBorders>
          </w:tcPr>
          <w:p>
            <w:pPr>
              <w:pStyle w:val="10"/>
              <w:ind w:right="30"/>
              <w:jc w:val="right"/>
              <w:rPr>
                <w:sz w:val="20"/>
              </w:rPr>
            </w:pPr>
            <w:r>
              <w:rPr>
                <w:w w:val="80"/>
                <w:sz w:val="20"/>
              </w:rPr>
              <w:t>3.20</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3.20</w:t>
            </w:r>
          </w:p>
        </w:tc>
        <w:tc>
          <w:tcPr>
            <w:tcW w:w="1515"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ind w:left="40"/>
              <w:rPr>
                <w:sz w:val="20"/>
              </w:rPr>
            </w:pPr>
            <w:r>
              <w:rPr>
                <w:sz w:val="20"/>
              </w:rPr>
              <w:t>21</w:t>
            </w:r>
          </w:p>
        </w:tc>
        <w:tc>
          <w:tcPr>
            <w:tcW w:w="1515" w:type="dxa"/>
            <w:tcBorders>
              <w:bottom w:val="single" w:color="000000" w:sz="6" w:space="0"/>
              <w:right w:val="single" w:color="000000" w:sz="6" w:space="0"/>
            </w:tcBorders>
          </w:tcPr>
          <w:p>
            <w:pPr>
              <w:pStyle w:val="10"/>
              <w:ind w:right="598"/>
              <w:jc w:val="right"/>
              <w:rPr>
                <w:sz w:val="20"/>
              </w:rPr>
            </w:pPr>
            <w:r>
              <w:rPr>
                <w:w w:val="90"/>
                <w:sz w:val="20"/>
              </w:rPr>
              <w:t>30218</w:t>
            </w:r>
          </w:p>
        </w:tc>
        <w:tc>
          <w:tcPr>
            <w:tcW w:w="3030" w:type="dxa"/>
            <w:tcBorders>
              <w:left w:val="single" w:color="000000" w:sz="6" w:space="0"/>
              <w:bottom w:val="single" w:color="000000" w:sz="6" w:space="0"/>
            </w:tcBorders>
          </w:tcPr>
          <w:p>
            <w:pPr>
              <w:pStyle w:val="10"/>
              <w:ind w:left="437"/>
              <w:rPr>
                <w:sz w:val="20"/>
              </w:rPr>
            </w:pPr>
            <w:r>
              <w:rPr>
                <w:sz w:val="20"/>
              </w:rPr>
              <w:t>专用材料费</w:t>
            </w:r>
          </w:p>
        </w:tc>
        <w:tc>
          <w:tcPr>
            <w:tcW w:w="1263" w:type="dxa"/>
            <w:tcBorders>
              <w:bottom w:val="single" w:color="000000" w:sz="6" w:space="0"/>
            </w:tcBorders>
          </w:tcPr>
          <w:p>
            <w:pPr>
              <w:pStyle w:val="10"/>
              <w:ind w:left="39"/>
              <w:rPr>
                <w:sz w:val="20"/>
              </w:rPr>
            </w:pPr>
            <w:r>
              <w:rPr>
                <w:sz w:val="20"/>
              </w:rPr>
              <w:t>50204</w:t>
            </w:r>
          </w:p>
        </w:tc>
        <w:tc>
          <w:tcPr>
            <w:tcW w:w="3030" w:type="dxa"/>
            <w:tcBorders>
              <w:bottom w:val="single" w:color="000000" w:sz="6" w:space="0"/>
              <w:right w:val="single" w:color="000000" w:sz="6" w:space="0"/>
            </w:tcBorders>
          </w:tcPr>
          <w:p>
            <w:pPr>
              <w:pStyle w:val="10"/>
              <w:ind w:left="38"/>
              <w:rPr>
                <w:sz w:val="20"/>
              </w:rPr>
            </w:pPr>
            <w:r>
              <w:rPr>
                <w:sz w:val="20"/>
              </w:rPr>
              <w:t>专用材料购置费</w:t>
            </w:r>
          </w:p>
        </w:tc>
        <w:tc>
          <w:tcPr>
            <w:tcW w:w="1515" w:type="dxa"/>
            <w:tcBorders>
              <w:left w:val="single" w:color="000000" w:sz="6" w:space="0"/>
              <w:bottom w:val="single" w:color="000000" w:sz="6" w:space="0"/>
            </w:tcBorders>
          </w:tcPr>
          <w:p>
            <w:pPr>
              <w:pStyle w:val="10"/>
              <w:ind w:right="30"/>
              <w:jc w:val="right"/>
              <w:rPr>
                <w:sz w:val="20"/>
              </w:rPr>
            </w:pPr>
            <w:r>
              <w:rPr>
                <w:w w:val="80"/>
                <w:sz w:val="20"/>
              </w:rPr>
              <w:t>0.00</w:t>
            </w:r>
          </w:p>
        </w:tc>
        <w:tc>
          <w:tcPr>
            <w:tcW w:w="1515" w:type="dxa"/>
            <w:tcBorders>
              <w:bottom w:val="single" w:color="000000" w:sz="6" w:space="0"/>
              <w:right w:val="single" w:color="000000" w:sz="6" w:space="0"/>
            </w:tcBorders>
          </w:tcPr>
          <w:p>
            <w:pPr>
              <w:pStyle w:val="10"/>
              <w:ind w:right="28"/>
              <w:jc w:val="right"/>
              <w:rPr>
                <w:sz w:val="20"/>
              </w:rPr>
            </w:pPr>
            <w:r>
              <w:rPr>
                <w:w w:val="80"/>
                <w:sz w:val="20"/>
              </w:rPr>
              <w:t>0.00</w:t>
            </w:r>
          </w:p>
        </w:tc>
        <w:tc>
          <w:tcPr>
            <w:tcW w:w="1515" w:type="dxa"/>
            <w:tcBorders>
              <w:left w:val="single" w:color="000000" w:sz="6" w:space="0"/>
              <w:bottom w:val="single" w:color="000000" w:sz="6" w:space="0"/>
            </w:tcBorders>
          </w:tcPr>
          <w:p>
            <w:pPr>
              <w:pStyle w:val="10"/>
              <w:ind w:right="30"/>
              <w:jc w:val="right"/>
              <w:rPr>
                <w:sz w:val="20"/>
              </w:rPr>
            </w:pPr>
            <w:r>
              <w:rPr>
                <w:w w:val="80"/>
                <w:sz w:val="20"/>
              </w:rPr>
              <w:t>0.00</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32"/>
              <w:ind w:left="40"/>
              <w:rPr>
                <w:sz w:val="20"/>
              </w:rPr>
            </w:pPr>
            <w:r>
              <w:rPr>
                <w:sz w:val="20"/>
              </w:rPr>
              <w:t>22</w:t>
            </w:r>
          </w:p>
        </w:tc>
        <w:tc>
          <w:tcPr>
            <w:tcW w:w="1515" w:type="dxa"/>
            <w:tcBorders>
              <w:top w:val="single" w:color="000000" w:sz="6" w:space="0"/>
              <w:right w:val="single" w:color="000000" w:sz="6" w:space="0"/>
            </w:tcBorders>
          </w:tcPr>
          <w:p>
            <w:pPr>
              <w:pStyle w:val="10"/>
              <w:spacing w:before="32"/>
              <w:ind w:right="598"/>
              <w:jc w:val="right"/>
              <w:rPr>
                <w:sz w:val="20"/>
              </w:rPr>
            </w:pPr>
            <w:r>
              <w:rPr>
                <w:w w:val="90"/>
                <w:sz w:val="20"/>
              </w:rPr>
              <w:t>30226</w:t>
            </w:r>
          </w:p>
        </w:tc>
        <w:tc>
          <w:tcPr>
            <w:tcW w:w="3030" w:type="dxa"/>
            <w:tcBorders>
              <w:top w:val="single" w:color="000000" w:sz="6" w:space="0"/>
              <w:left w:val="single" w:color="000000" w:sz="6" w:space="0"/>
            </w:tcBorders>
          </w:tcPr>
          <w:p>
            <w:pPr>
              <w:pStyle w:val="10"/>
              <w:spacing w:before="32"/>
              <w:ind w:left="437"/>
              <w:rPr>
                <w:sz w:val="20"/>
              </w:rPr>
            </w:pPr>
            <w:r>
              <w:rPr>
                <w:sz w:val="20"/>
              </w:rPr>
              <w:t>劳务费</w:t>
            </w:r>
          </w:p>
        </w:tc>
        <w:tc>
          <w:tcPr>
            <w:tcW w:w="1263" w:type="dxa"/>
            <w:tcBorders>
              <w:top w:val="single" w:color="000000" w:sz="6" w:space="0"/>
            </w:tcBorders>
          </w:tcPr>
          <w:p>
            <w:pPr>
              <w:pStyle w:val="10"/>
              <w:spacing w:before="32"/>
              <w:ind w:left="39"/>
              <w:rPr>
                <w:sz w:val="20"/>
              </w:rPr>
            </w:pPr>
            <w:r>
              <w:rPr>
                <w:sz w:val="20"/>
              </w:rPr>
              <w:t>50205</w:t>
            </w:r>
          </w:p>
        </w:tc>
        <w:tc>
          <w:tcPr>
            <w:tcW w:w="3030" w:type="dxa"/>
            <w:tcBorders>
              <w:top w:val="single" w:color="000000" w:sz="6" w:space="0"/>
              <w:right w:val="single" w:color="000000" w:sz="6" w:space="0"/>
            </w:tcBorders>
          </w:tcPr>
          <w:p>
            <w:pPr>
              <w:pStyle w:val="10"/>
              <w:spacing w:before="32"/>
              <w:ind w:left="38"/>
              <w:rPr>
                <w:sz w:val="20"/>
              </w:rPr>
            </w:pPr>
            <w:r>
              <w:rPr>
                <w:sz w:val="20"/>
              </w:rPr>
              <w:t>委托业务费</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1.50</w:t>
            </w:r>
          </w:p>
        </w:tc>
        <w:tc>
          <w:tcPr>
            <w:tcW w:w="1515" w:type="dxa"/>
            <w:tcBorders>
              <w:top w:val="single" w:color="000000" w:sz="6" w:space="0"/>
              <w:right w:val="single" w:color="000000" w:sz="6" w:space="0"/>
            </w:tcBorders>
          </w:tcPr>
          <w:p>
            <w:pPr>
              <w:pStyle w:val="10"/>
              <w:spacing w:before="32"/>
              <w:ind w:right="28"/>
              <w:jc w:val="right"/>
              <w:rPr>
                <w:sz w:val="20"/>
              </w:rPr>
            </w:pPr>
            <w:r>
              <w:rPr>
                <w:w w:val="80"/>
                <w:sz w:val="20"/>
              </w:rPr>
              <w:t>0.00</w:t>
            </w:r>
          </w:p>
        </w:tc>
        <w:tc>
          <w:tcPr>
            <w:tcW w:w="1515" w:type="dxa"/>
            <w:tcBorders>
              <w:top w:val="single" w:color="000000" w:sz="6" w:space="0"/>
              <w:left w:val="single" w:color="000000" w:sz="6" w:space="0"/>
            </w:tcBorders>
          </w:tcPr>
          <w:p>
            <w:pPr>
              <w:pStyle w:val="10"/>
              <w:spacing w:before="32"/>
              <w:ind w:right="30"/>
              <w:jc w:val="right"/>
              <w:rPr>
                <w:sz w:val="20"/>
              </w:rPr>
            </w:pPr>
            <w:r>
              <w:rPr>
                <w:w w:val="80"/>
                <w:sz w:val="20"/>
              </w:rPr>
              <w:t>1.50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ind w:left="40"/>
              <w:rPr>
                <w:sz w:val="20"/>
              </w:rPr>
            </w:pPr>
            <w:r>
              <w:rPr>
                <w:sz w:val="20"/>
              </w:rPr>
              <w:t>23</w:t>
            </w:r>
          </w:p>
        </w:tc>
        <w:tc>
          <w:tcPr>
            <w:tcW w:w="1515" w:type="dxa"/>
            <w:tcBorders>
              <w:right w:val="single" w:color="000000" w:sz="6" w:space="0"/>
            </w:tcBorders>
          </w:tcPr>
          <w:p>
            <w:pPr>
              <w:pStyle w:val="10"/>
              <w:ind w:right="598"/>
              <w:jc w:val="right"/>
              <w:rPr>
                <w:sz w:val="20"/>
              </w:rPr>
            </w:pPr>
            <w:r>
              <w:rPr>
                <w:w w:val="90"/>
                <w:sz w:val="20"/>
              </w:rPr>
              <w:t>30228</w:t>
            </w:r>
          </w:p>
        </w:tc>
        <w:tc>
          <w:tcPr>
            <w:tcW w:w="3030" w:type="dxa"/>
            <w:tcBorders>
              <w:left w:val="single" w:color="000000" w:sz="6" w:space="0"/>
            </w:tcBorders>
          </w:tcPr>
          <w:p>
            <w:pPr>
              <w:pStyle w:val="10"/>
              <w:ind w:left="437"/>
              <w:rPr>
                <w:sz w:val="20"/>
              </w:rPr>
            </w:pPr>
            <w:r>
              <w:rPr>
                <w:sz w:val="20"/>
              </w:rPr>
              <w:t>工会经费</w:t>
            </w:r>
          </w:p>
        </w:tc>
        <w:tc>
          <w:tcPr>
            <w:tcW w:w="1263" w:type="dxa"/>
          </w:tcPr>
          <w:p>
            <w:pPr>
              <w:pStyle w:val="10"/>
              <w:ind w:left="39"/>
              <w:rPr>
                <w:sz w:val="20"/>
              </w:rPr>
            </w:pPr>
            <w:r>
              <w:rPr>
                <w:sz w:val="20"/>
              </w:rPr>
              <w:t>50201</w:t>
            </w:r>
          </w:p>
        </w:tc>
        <w:tc>
          <w:tcPr>
            <w:tcW w:w="3030" w:type="dxa"/>
            <w:tcBorders>
              <w:right w:val="single" w:color="000000" w:sz="6" w:space="0"/>
            </w:tcBorders>
          </w:tcPr>
          <w:p>
            <w:pPr>
              <w:pStyle w:val="10"/>
              <w:ind w:left="38"/>
              <w:rPr>
                <w:sz w:val="20"/>
              </w:rPr>
            </w:pPr>
            <w:r>
              <w:rPr>
                <w:sz w:val="20"/>
              </w:rPr>
              <w:t>办公经费</w:t>
            </w:r>
          </w:p>
        </w:tc>
        <w:tc>
          <w:tcPr>
            <w:tcW w:w="1515" w:type="dxa"/>
            <w:tcBorders>
              <w:left w:val="single" w:color="000000" w:sz="6" w:space="0"/>
            </w:tcBorders>
          </w:tcPr>
          <w:p>
            <w:pPr>
              <w:pStyle w:val="10"/>
              <w:ind w:right="30"/>
              <w:jc w:val="right"/>
              <w:rPr>
                <w:sz w:val="20"/>
              </w:rPr>
            </w:pPr>
            <w:r>
              <w:rPr>
                <w:w w:val="80"/>
                <w:sz w:val="20"/>
              </w:rPr>
              <w:t>2.80</w:t>
            </w:r>
          </w:p>
        </w:tc>
        <w:tc>
          <w:tcPr>
            <w:tcW w:w="1515" w:type="dxa"/>
            <w:tcBorders>
              <w:right w:val="single" w:color="000000" w:sz="6" w:space="0"/>
            </w:tcBorders>
          </w:tcPr>
          <w:p>
            <w:pPr>
              <w:pStyle w:val="10"/>
              <w:ind w:right="28"/>
              <w:jc w:val="right"/>
              <w:rPr>
                <w:sz w:val="20"/>
              </w:rPr>
            </w:pPr>
            <w:r>
              <w:rPr>
                <w:w w:val="80"/>
                <w:sz w:val="20"/>
              </w:rPr>
              <w:t>0.00</w:t>
            </w:r>
          </w:p>
        </w:tc>
        <w:tc>
          <w:tcPr>
            <w:tcW w:w="1515" w:type="dxa"/>
            <w:tcBorders>
              <w:left w:val="single" w:color="000000" w:sz="6" w:space="0"/>
            </w:tcBorders>
          </w:tcPr>
          <w:p>
            <w:pPr>
              <w:pStyle w:val="10"/>
              <w:ind w:right="30"/>
              <w:jc w:val="right"/>
              <w:rPr>
                <w:sz w:val="20"/>
              </w:rPr>
            </w:pPr>
            <w:r>
              <w:rPr>
                <w:w w:val="80"/>
                <w:sz w:val="20"/>
              </w:rPr>
              <w:t>2.80</w:t>
            </w:r>
          </w:p>
        </w:tc>
        <w:tc>
          <w:tcPr>
            <w:tcW w:w="1515" w:type="dxa"/>
          </w:tcPr>
          <w:p>
            <w:pPr>
              <w:pStyle w:val="10"/>
              <w:spacing w:before="0"/>
              <w:rPr>
                <w:rFonts w:ascii="Times New Roman"/>
                <w:sz w:val="20"/>
              </w:rPr>
            </w:pPr>
          </w:p>
        </w:tc>
      </w:tr>
    </w:tbl>
    <w:p>
      <w:pPr>
        <w:spacing w:after="0"/>
        <w:rPr>
          <w:rFonts w:ascii="Times New Roman"/>
          <w:sz w:val="20"/>
        </w:rPr>
        <w:sectPr>
          <w:pgSz w:w="16840" w:h="11900" w:orient="landscape"/>
          <w:pgMar w:top="740" w:right="600" w:bottom="280" w:left="600" w:header="720" w:footer="720" w:gutter="0"/>
          <w:cols w:space="720" w:num="1"/>
        </w:sectPr>
      </w:pPr>
    </w:p>
    <w:tbl>
      <w:tblPr>
        <w:tblStyle w:val="7"/>
        <w:tblW w:w="15403"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
        <w:gridCol w:w="1515"/>
        <w:gridCol w:w="3030"/>
        <w:gridCol w:w="1263"/>
        <w:gridCol w:w="3030"/>
        <w:gridCol w:w="1515"/>
        <w:gridCol w:w="1515"/>
        <w:gridCol w:w="1515"/>
        <w:gridCol w:w="1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bottom w:val="single" w:color="000000" w:sz="6" w:space="0"/>
            </w:tcBorders>
          </w:tcPr>
          <w:p>
            <w:pPr>
              <w:pStyle w:val="10"/>
              <w:spacing w:before="30"/>
              <w:ind w:left="40"/>
              <w:rPr>
                <w:sz w:val="20"/>
              </w:rPr>
            </w:pPr>
            <w:r>
              <w:rPr>
                <w:sz w:val="20"/>
              </w:rPr>
              <w:t>24</w:t>
            </w:r>
          </w:p>
        </w:tc>
        <w:tc>
          <w:tcPr>
            <w:tcW w:w="1515" w:type="dxa"/>
            <w:tcBorders>
              <w:bottom w:val="single" w:color="000000" w:sz="6" w:space="0"/>
              <w:right w:val="single" w:color="000000" w:sz="6" w:space="0"/>
            </w:tcBorders>
          </w:tcPr>
          <w:p>
            <w:pPr>
              <w:pStyle w:val="10"/>
              <w:spacing w:before="30"/>
              <w:ind w:right="598"/>
              <w:jc w:val="right"/>
              <w:rPr>
                <w:sz w:val="20"/>
              </w:rPr>
            </w:pPr>
            <w:r>
              <w:rPr>
                <w:w w:val="90"/>
                <w:sz w:val="20"/>
              </w:rPr>
              <w:t>30231</w:t>
            </w:r>
          </w:p>
        </w:tc>
        <w:tc>
          <w:tcPr>
            <w:tcW w:w="3030" w:type="dxa"/>
            <w:tcBorders>
              <w:left w:val="single" w:color="000000" w:sz="6" w:space="0"/>
              <w:bottom w:val="single" w:color="000000" w:sz="6" w:space="0"/>
            </w:tcBorders>
          </w:tcPr>
          <w:p>
            <w:pPr>
              <w:pStyle w:val="10"/>
              <w:spacing w:before="30"/>
              <w:ind w:left="437"/>
              <w:rPr>
                <w:sz w:val="20"/>
              </w:rPr>
            </w:pPr>
            <w:r>
              <w:rPr>
                <w:sz w:val="20"/>
              </w:rPr>
              <w:t>公务用车运行维护费</w:t>
            </w:r>
          </w:p>
        </w:tc>
        <w:tc>
          <w:tcPr>
            <w:tcW w:w="1263" w:type="dxa"/>
            <w:tcBorders>
              <w:bottom w:val="single" w:color="000000" w:sz="6" w:space="0"/>
            </w:tcBorders>
          </w:tcPr>
          <w:p>
            <w:pPr>
              <w:pStyle w:val="10"/>
              <w:spacing w:before="30"/>
              <w:ind w:left="39"/>
              <w:rPr>
                <w:sz w:val="20"/>
              </w:rPr>
            </w:pPr>
            <w:r>
              <w:rPr>
                <w:sz w:val="20"/>
              </w:rPr>
              <w:t>50208</w:t>
            </w:r>
          </w:p>
        </w:tc>
        <w:tc>
          <w:tcPr>
            <w:tcW w:w="3030" w:type="dxa"/>
            <w:tcBorders>
              <w:bottom w:val="single" w:color="000000" w:sz="6" w:space="0"/>
              <w:right w:val="single" w:color="000000" w:sz="6" w:space="0"/>
            </w:tcBorders>
          </w:tcPr>
          <w:p>
            <w:pPr>
              <w:pStyle w:val="10"/>
              <w:spacing w:before="30"/>
              <w:ind w:left="38"/>
              <w:rPr>
                <w:sz w:val="20"/>
              </w:rPr>
            </w:pPr>
            <w:r>
              <w:rPr>
                <w:sz w:val="20"/>
              </w:rPr>
              <w:t>公务用车运行维护费</w:t>
            </w:r>
          </w:p>
        </w:tc>
        <w:tc>
          <w:tcPr>
            <w:tcW w:w="1515" w:type="dxa"/>
            <w:tcBorders>
              <w:left w:val="single" w:color="000000" w:sz="6" w:space="0"/>
              <w:bottom w:val="single" w:color="000000" w:sz="6" w:space="0"/>
            </w:tcBorders>
          </w:tcPr>
          <w:p>
            <w:pPr>
              <w:pStyle w:val="10"/>
              <w:spacing w:before="30"/>
              <w:ind w:right="30"/>
              <w:jc w:val="right"/>
              <w:rPr>
                <w:sz w:val="20"/>
              </w:rPr>
            </w:pPr>
            <w:r>
              <w:rPr>
                <w:w w:val="80"/>
                <w:sz w:val="20"/>
              </w:rPr>
              <w:t>8.40</w:t>
            </w:r>
          </w:p>
        </w:tc>
        <w:tc>
          <w:tcPr>
            <w:tcW w:w="1515" w:type="dxa"/>
            <w:tcBorders>
              <w:bottom w:val="single" w:color="000000" w:sz="6" w:space="0"/>
              <w:right w:val="single" w:color="000000" w:sz="6" w:space="0"/>
            </w:tcBorders>
          </w:tcPr>
          <w:p>
            <w:pPr>
              <w:pStyle w:val="10"/>
              <w:spacing w:before="30"/>
              <w:ind w:right="28"/>
              <w:jc w:val="right"/>
              <w:rPr>
                <w:sz w:val="20"/>
              </w:rPr>
            </w:pPr>
            <w:r>
              <w:rPr>
                <w:w w:val="80"/>
                <w:sz w:val="20"/>
              </w:rPr>
              <w:t>0.00</w:t>
            </w:r>
          </w:p>
        </w:tc>
        <w:tc>
          <w:tcPr>
            <w:tcW w:w="1515" w:type="dxa"/>
            <w:tcBorders>
              <w:left w:val="single" w:color="000000" w:sz="6" w:space="0"/>
              <w:bottom w:val="single" w:color="000000" w:sz="6" w:space="0"/>
            </w:tcBorders>
          </w:tcPr>
          <w:p>
            <w:pPr>
              <w:pStyle w:val="10"/>
              <w:spacing w:before="30"/>
              <w:ind w:right="30"/>
              <w:jc w:val="right"/>
              <w:rPr>
                <w:sz w:val="20"/>
              </w:rPr>
            </w:pPr>
            <w:r>
              <w:rPr>
                <w:w w:val="80"/>
                <w:sz w:val="20"/>
              </w:rPr>
              <w:t>8.40</w:t>
            </w:r>
          </w:p>
        </w:tc>
        <w:tc>
          <w:tcPr>
            <w:tcW w:w="1515"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505" w:type="dxa"/>
            <w:tcBorders>
              <w:top w:val="single" w:color="000000" w:sz="6" w:space="0"/>
              <w:bottom w:val="single" w:color="000000" w:sz="6" w:space="0"/>
            </w:tcBorders>
          </w:tcPr>
          <w:p>
            <w:pPr>
              <w:pStyle w:val="10"/>
              <w:spacing w:before="27"/>
              <w:ind w:left="40"/>
              <w:rPr>
                <w:sz w:val="20"/>
              </w:rPr>
            </w:pPr>
            <w:r>
              <w:rPr>
                <w:sz w:val="20"/>
              </w:rPr>
              <w:t>25</w:t>
            </w:r>
          </w:p>
        </w:tc>
        <w:tc>
          <w:tcPr>
            <w:tcW w:w="1515" w:type="dxa"/>
            <w:tcBorders>
              <w:top w:val="single" w:color="000000" w:sz="6" w:space="0"/>
              <w:bottom w:val="single" w:color="000000" w:sz="6" w:space="0"/>
              <w:right w:val="single" w:color="000000" w:sz="6" w:space="0"/>
            </w:tcBorders>
          </w:tcPr>
          <w:p>
            <w:pPr>
              <w:pStyle w:val="10"/>
              <w:spacing w:before="27"/>
              <w:ind w:right="598"/>
              <w:jc w:val="right"/>
              <w:rPr>
                <w:sz w:val="20"/>
              </w:rPr>
            </w:pPr>
            <w:r>
              <w:rPr>
                <w:w w:val="90"/>
                <w:sz w:val="20"/>
              </w:rPr>
              <w:t>30239</w:t>
            </w:r>
          </w:p>
        </w:tc>
        <w:tc>
          <w:tcPr>
            <w:tcW w:w="3030" w:type="dxa"/>
            <w:tcBorders>
              <w:top w:val="single" w:color="000000" w:sz="6" w:space="0"/>
              <w:left w:val="single" w:color="000000" w:sz="6" w:space="0"/>
              <w:bottom w:val="single" w:color="000000" w:sz="6" w:space="0"/>
            </w:tcBorders>
          </w:tcPr>
          <w:p>
            <w:pPr>
              <w:pStyle w:val="10"/>
              <w:spacing w:before="27"/>
              <w:ind w:left="437"/>
              <w:rPr>
                <w:sz w:val="20"/>
              </w:rPr>
            </w:pPr>
            <w:r>
              <w:rPr>
                <w:sz w:val="20"/>
              </w:rPr>
              <w:t>其他交通费用</w:t>
            </w:r>
          </w:p>
        </w:tc>
        <w:tc>
          <w:tcPr>
            <w:tcW w:w="1263" w:type="dxa"/>
            <w:tcBorders>
              <w:top w:val="single" w:color="000000" w:sz="6" w:space="0"/>
              <w:bottom w:val="single" w:color="000000" w:sz="6" w:space="0"/>
            </w:tcBorders>
          </w:tcPr>
          <w:p>
            <w:pPr>
              <w:pStyle w:val="10"/>
              <w:spacing w:before="27"/>
              <w:ind w:left="39"/>
              <w:rPr>
                <w:sz w:val="20"/>
              </w:rPr>
            </w:pPr>
            <w:r>
              <w:rPr>
                <w:sz w:val="20"/>
              </w:rPr>
              <w:t>50201</w:t>
            </w:r>
          </w:p>
        </w:tc>
        <w:tc>
          <w:tcPr>
            <w:tcW w:w="3030" w:type="dxa"/>
            <w:tcBorders>
              <w:top w:val="single" w:color="000000" w:sz="6" w:space="0"/>
              <w:bottom w:val="single" w:color="000000" w:sz="6" w:space="0"/>
              <w:right w:val="single" w:color="000000" w:sz="6" w:space="0"/>
            </w:tcBorders>
          </w:tcPr>
          <w:p>
            <w:pPr>
              <w:pStyle w:val="10"/>
              <w:spacing w:before="27"/>
              <w:ind w:left="38"/>
              <w:rPr>
                <w:sz w:val="20"/>
              </w:rPr>
            </w:pPr>
            <w:r>
              <w:rPr>
                <w:sz w:val="20"/>
              </w:rPr>
              <w:t>办公经费</w:t>
            </w:r>
          </w:p>
        </w:tc>
        <w:tc>
          <w:tcPr>
            <w:tcW w:w="1515" w:type="dxa"/>
            <w:tcBorders>
              <w:top w:val="single" w:color="000000" w:sz="6" w:space="0"/>
              <w:left w:val="single" w:color="000000" w:sz="6" w:space="0"/>
              <w:bottom w:val="single" w:color="000000" w:sz="6" w:space="0"/>
            </w:tcBorders>
          </w:tcPr>
          <w:p>
            <w:pPr>
              <w:pStyle w:val="10"/>
              <w:spacing w:before="27"/>
              <w:ind w:right="30"/>
              <w:jc w:val="right"/>
              <w:rPr>
                <w:sz w:val="20"/>
              </w:rPr>
            </w:pPr>
            <w:r>
              <w:rPr>
                <w:w w:val="80"/>
                <w:sz w:val="20"/>
              </w:rPr>
              <w:t>7.08</w:t>
            </w:r>
          </w:p>
        </w:tc>
        <w:tc>
          <w:tcPr>
            <w:tcW w:w="1515" w:type="dxa"/>
            <w:tcBorders>
              <w:top w:val="single" w:color="000000" w:sz="6" w:space="0"/>
              <w:bottom w:val="single" w:color="000000" w:sz="6" w:space="0"/>
              <w:right w:val="single" w:color="000000" w:sz="6" w:space="0"/>
            </w:tcBorders>
          </w:tcPr>
          <w:p>
            <w:pPr>
              <w:pStyle w:val="10"/>
              <w:spacing w:before="27"/>
              <w:ind w:right="28"/>
              <w:jc w:val="right"/>
              <w:rPr>
                <w:sz w:val="20"/>
              </w:rPr>
            </w:pPr>
            <w:r>
              <w:rPr>
                <w:w w:val="80"/>
                <w:sz w:val="20"/>
              </w:rPr>
              <w:t>7.08</w:t>
            </w:r>
          </w:p>
        </w:tc>
        <w:tc>
          <w:tcPr>
            <w:tcW w:w="1515" w:type="dxa"/>
            <w:tcBorders>
              <w:top w:val="single" w:color="000000" w:sz="6" w:space="0"/>
              <w:left w:val="single" w:color="000000" w:sz="6" w:space="0"/>
              <w:bottom w:val="single" w:color="000000" w:sz="6" w:space="0"/>
            </w:tcBorders>
          </w:tcPr>
          <w:p>
            <w:pPr>
              <w:pStyle w:val="10"/>
              <w:spacing w:before="27"/>
              <w:ind w:right="30"/>
              <w:jc w:val="right"/>
              <w:rPr>
                <w:sz w:val="20"/>
              </w:rPr>
            </w:pPr>
            <w:r>
              <w:rPr>
                <w:w w:val="80"/>
                <w:sz w:val="20"/>
              </w:rPr>
              <w:t>0.00</w:t>
            </w:r>
          </w:p>
        </w:tc>
        <w:tc>
          <w:tcPr>
            <w:tcW w:w="1515"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505" w:type="dxa"/>
            <w:tcBorders>
              <w:top w:val="single" w:color="000000" w:sz="6" w:space="0"/>
            </w:tcBorders>
          </w:tcPr>
          <w:p>
            <w:pPr>
              <w:pStyle w:val="10"/>
              <w:spacing w:before="27"/>
              <w:ind w:left="40"/>
              <w:rPr>
                <w:sz w:val="20"/>
              </w:rPr>
            </w:pPr>
            <w:r>
              <w:rPr>
                <w:sz w:val="20"/>
              </w:rPr>
              <w:t>26</w:t>
            </w:r>
          </w:p>
        </w:tc>
        <w:tc>
          <w:tcPr>
            <w:tcW w:w="1515" w:type="dxa"/>
            <w:tcBorders>
              <w:top w:val="single" w:color="000000" w:sz="6" w:space="0"/>
              <w:right w:val="single" w:color="000000" w:sz="6" w:space="0"/>
            </w:tcBorders>
          </w:tcPr>
          <w:p>
            <w:pPr>
              <w:pStyle w:val="10"/>
              <w:spacing w:before="27"/>
              <w:ind w:left="40"/>
              <w:rPr>
                <w:sz w:val="20"/>
              </w:rPr>
            </w:pPr>
            <w:r>
              <w:rPr>
                <w:sz w:val="20"/>
              </w:rPr>
              <w:t>303</w:t>
            </w:r>
          </w:p>
        </w:tc>
        <w:tc>
          <w:tcPr>
            <w:tcW w:w="3030" w:type="dxa"/>
            <w:tcBorders>
              <w:top w:val="single" w:color="000000" w:sz="6" w:space="0"/>
              <w:left w:val="single" w:color="000000" w:sz="6" w:space="0"/>
            </w:tcBorders>
          </w:tcPr>
          <w:p>
            <w:pPr>
              <w:pStyle w:val="10"/>
              <w:spacing w:before="27"/>
              <w:ind w:left="37"/>
              <w:rPr>
                <w:sz w:val="20"/>
              </w:rPr>
            </w:pPr>
            <w:r>
              <w:rPr>
                <w:sz w:val="20"/>
              </w:rPr>
              <w:t>对个人和家庭的补助</w:t>
            </w:r>
          </w:p>
        </w:tc>
        <w:tc>
          <w:tcPr>
            <w:tcW w:w="1263" w:type="dxa"/>
            <w:tcBorders>
              <w:top w:val="single" w:color="000000" w:sz="6" w:space="0"/>
            </w:tcBorders>
          </w:tcPr>
          <w:p>
            <w:pPr>
              <w:pStyle w:val="10"/>
              <w:spacing w:before="0"/>
              <w:rPr>
                <w:rFonts w:ascii="Times New Roman"/>
                <w:sz w:val="20"/>
              </w:rPr>
            </w:pPr>
          </w:p>
        </w:tc>
        <w:tc>
          <w:tcPr>
            <w:tcW w:w="3030" w:type="dxa"/>
            <w:tcBorders>
              <w:top w:val="single" w:color="000000" w:sz="6" w:space="0"/>
              <w:right w:val="single" w:color="000000" w:sz="6" w:space="0"/>
            </w:tcBorders>
          </w:tcPr>
          <w:p>
            <w:pPr>
              <w:pStyle w:val="10"/>
              <w:spacing w:before="0"/>
              <w:rPr>
                <w:rFonts w:ascii="Times New Roman"/>
                <w:sz w:val="20"/>
              </w:rPr>
            </w:pPr>
          </w:p>
        </w:tc>
        <w:tc>
          <w:tcPr>
            <w:tcW w:w="1515" w:type="dxa"/>
            <w:tcBorders>
              <w:top w:val="single" w:color="000000" w:sz="6" w:space="0"/>
              <w:left w:val="single" w:color="000000" w:sz="6" w:space="0"/>
            </w:tcBorders>
          </w:tcPr>
          <w:p>
            <w:pPr>
              <w:pStyle w:val="10"/>
              <w:spacing w:before="27"/>
              <w:ind w:right="30"/>
              <w:jc w:val="right"/>
              <w:rPr>
                <w:sz w:val="20"/>
              </w:rPr>
            </w:pPr>
            <w:r>
              <w:rPr>
                <w:w w:val="80"/>
                <w:sz w:val="20"/>
              </w:rPr>
              <w:t>0.84</w:t>
            </w:r>
          </w:p>
        </w:tc>
        <w:tc>
          <w:tcPr>
            <w:tcW w:w="1515" w:type="dxa"/>
            <w:tcBorders>
              <w:top w:val="single" w:color="000000" w:sz="6" w:space="0"/>
              <w:right w:val="single" w:color="000000" w:sz="6" w:space="0"/>
            </w:tcBorders>
          </w:tcPr>
          <w:p>
            <w:pPr>
              <w:pStyle w:val="10"/>
              <w:spacing w:before="27"/>
              <w:ind w:right="28"/>
              <w:jc w:val="right"/>
              <w:rPr>
                <w:sz w:val="20"/>
              </w:rPr>
            </w:pPr>
            <w:r>
              <w:rPr>
                <w:w w:val="80"/>
                <w:sz w:val="20"/>
              </w:rPr>
              <w:t>0.84</w:t>
            </w:r>
          </w:p>
        </w:tc>
        <w:tc>
          <w:tcPr>
            <w:tcW w:w="1515" w:type="dxa"/>
            <w:tcBorders>
              <w:top w:val="single" w:color="000000" w:sz="6" w:space="0"/>
              <w:left w:val="single" w:color="000000" w:sz="6" w:space="0"/>
            </w:tcBorders>
          </w:tcPr>
          <w:p>
            <w:pPr>
              <w:pStyle w:val="10"/>
              <w:spacing w:before="27"/>
              <w:ind w:right="30"/>
              <w:jc w:val="right"/>
              <w:rPr>
                <w:sz w:val="20"/>
              </w:rPr>
            </w:pPr>
            <w:r>
              <w:rPr>
                <w:w w:val="80"/>
                <w:sz w:val="20"/>
              </w:rPr>
              <w:t>0.00</w:t>
            </w:r>
          </w:p>
        </w:tc>
        <w:tc>
          <w:tcPr>
            <w:tcW w:w="1515"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505" w:type="dxa"/>
          </w:tcPr>
          <w:p>
            <w:pPr>
              <w:pStyle w:val="10"/>
              <w:spacing w:before="30"/>
              <w:ind w:left="40"/>
              <w:rPr>
                <w:sz w:val="20"/>
              </w:rPr>
            </w:pPr>
            <w:r>
              <w:rPr>
                <w:sz w:val="20"/>
              </w:rPr>
              <w:t>27</w:t>
            </w:r>
          </w:p>
        </w:tc>
        <w:tc>
          <w:tcPr>
            <w:tcW w:w="1515" w:type="dxa"/>
            <w:tcBorders>
              <w:right w:val="single" w:color="000000" w:sz="6" w:space="0"/>
            </w:tcBorders>
          </w:tcPr>
          <w:p>
            <w:pPr>
              <w:pStyle w:val="10"/>
              <w:spacing w:before="30"/>
              <w:ind w:right="598"/>
              <w:jc w:val="right"/>
              <w:rPr>
                <w:sz w:val="20"/>
              </w:rPr>
            </w:pPr>
            <w:r>
              <w:rPr>
                <w:w w:val="90"/>
                <w:sz w:val="20"/>
              </w:rPr>
              <w:t>30305</w:t>
            </w:r>
          </w:p>
        </w:tc>
        <w:tc>
          <w:tcPr>
            <w:tcW w:w="3030" w:type="dxa"/>
            <w:tcBorders>
              <w:left w:val="single" w:color="000000" w:sz="6" w:space="0"/>
            </w:tcBorders>
          </w:tcPr>
          <w:p>
            <w:pPr>
              <w:pStyle w:val="10"/>
              <w:spacing w:before="30"/>
              <w:ind w:left="437"/>
              <w:rPr>
                <w:sz w:val="20"/>
              </w:rPr>
            </w:pPr>
            <w:r>
              <w:rPr>
                <w:sz w:val="20"/>
              </w:rPr>
              <w:t>生活补助</w:t>
            </w:r>
          </w:p>
        </w:tc>
        <w:tc>
          <w:tcPr>
            <w:tcW w:w="1263" w:type="dxa"/>
          </w:tcPr>
          <w:p>
            <w:pPr>
              <w:pStyle w:val="10"/>
              <w:spacing w:before="30"/>
              <w:ind w:left="39"/>
              <w:rPr>
                <w:sz w:val="20"/>
              </w:rPr>
            </w:pPr>
            <w:r>
              <w:rPr>
                <w:sz w:val="20"/>
              </w:rPr>
              <w:t>50901</w:t>
            </w:r>
          </w:p>
        </w:tc>
        <w:tc>
          <w:tcPr>
            <w:tcW w:w="3030" w:type="dxa"/>
            <w:tcBorders>
              <w:right w:val="single" w:color="000000" w:sz="6" w:space="0"/>
            </w:tcBorders>
          </w:tcPr>
          <w:p>
            <w:pPr>
              <w:pStyle w:val="10"/>
              <w:spacing w:before="30"/>
              <w:ind w:left="38"/>
              <w:rPr>
                <w:sz w:val="20"/>
              </w:rPr>
            </w:pPr>
            <w:r>
              <w:rPr>
                <w:sz w:val="20"/>
              </w:rPr>
              <w:t>社会福利和救助</w:t>
            </w:r>
          </w:p>
        </w:tc>
        <w:tc>
          <w:tcPr>
            <w:tcW w:w="1515" w:type="dxa"/>
            <w:tcBorders>
              <w:left w:val="single" w:color="000000" w:sz="6" w:space="0"/>
            </w:tcBorders>
          </w:tcPr>
          <w:p>
            <w:pPr>
              <w:pStyle w:val="10"/>
              <w:spacing w:before="30"/>
              <w:ind w:right="30"/>
              <w:jc w:val="right"/>
              <w:rPr>
                <w:sz w:val="20"/>
              </w:rPr>
            </w:pPr>
            <w:r>
              <w:rPr>
                <w:w w:val="80"/>
                <w:sz w:val="20"/>
              </w:rPr>
              <w:t>0.84</w:t>
            </w:r>
          </w:p>
        </w:tc>
        <w:tc>
          <w:tcPr>
            <w:tcW w:w="1515" w:type="dxa"/>
            <w:tcBorders>
              <w:right w:val="single" w:color="000000" w:sz="6" w:space="0"/>
            </w:tcBorders>
          </w:tcPr>
          <w:p>
            <w:pPr>
              <w:pStyle w:val="10"/>
              <w:spacing w:before="30"/>
              <w:ind w:right="28"/>
              <w:jc w:val="right"/>
              <w:rPr>
                <w:sz w:val="20"/>
              </w:rPr>
            </w:pPr>
            <w:r>
              <w:rPr>
                <w:w w:val="80"/>
                <w:sz w:val="20"/>
              </w:rPr>
              <w:t>0.84</w:t>
            </w:r>
          </w:p>
        </w:tc>
        <w:tc>
          <w:tcPr>
            <w:tcW w:w="1515" w:type="dxa"/>
            <w:tcBorders>
              <w:left w:val="single" w:color="000000" w:sz="6" w:space="0"/>
            </w:tcBorders>
          </w:tcPr>
          <w:p>
            <w:pPr>
              <w:pStyle w:val="10"/>
              <w:spacing w:before="30"/>
              <w:ind w:right="30"/>
              <w:jc w:val="right"/>
              <w:rPr>
                <w:sz w:val="20"/>
              </w:rPr>
            </w:pPr>
            <w:r>
              <w:rPr>
                <w:w w:val="80"/>
                <w:sz w:val="20"/>
              </w:rPr>
              <w:t>0.00</w:t>
            </w:r>
          </w:p>
        </w:tc>
        <w:tc>
          <w:tcPr>
            <w:tcW w:w="1515" w:type="dxa"/>
          </w:tcPr>
          <w:p>
            <w:pPr>
              <w:pStyle w:val="10"/>
              <w:spacing w:before="0"/>
              <w:rPr>
                <w:rFonts w:ascii="Times New Roman"/>
                <w:sz w:val="20"/>
              </w:rPr>
            </w:pPr>
          </w:p>
        </w:tc>
      </w:tr>
    </w:tbl>
    <w:p>
      <w:pPr>
        <w:spacing w:after="0"/>
        <w:rPr>
          <w:rFonts w:ascii="Times New Roman"/>
          <w:sz w:val="20"/>
        </w:rPr>
        <w:sectPr>
          <w:pgSz w:w="16840" w:h="11900" w:orient="landscape"/>
          <w:pgMar w:top="720" w:right="600" w:bottom="280" w:left="600" w:header="720" w:footer="720" w:gutter="0"/>
          <w:cols w:space="720" w:num="1"/>
        </w:sectPr>
      </w:pPr>
    </w:p>
    <w:p>
      <w:pPr>
        <w:pStyle w:val="3"/>
      </w:pPr>
      <w:r>
        <w:t>2023年部门综合预算政府性基金收支表（不含上年结转）</w:t>
      </w:r>
    </w:p>
    <w:p>
      <w:pPr>
        <w:tabs>
          <w:tab w:val="left" w:pos="14319"/>
        </w:tabs>
        <w:spacing w:before="214"/>
        <w:ind w:left="0" w:right="0" w:firstLine="0"/>
        <w:jc w:val="center"/>
        <w:rPr>
          <w:sz w:val="20"/>
        </w:rPr>
      </w:pPr>
      <w:r>
        <w:rPr>
          <w:sz w:val="20"/>
        </w:rPr>
        <w:t>表9</w:t>
      </w:r>
      <w:r>
        <w:rPr>
          <w:sz w:val="20"/>
        </w:rPr>
        <w:tab/>
      </w:r>
      <w:r>
        <w:rPr>
          <w:sz w:val="20"/>
        </w:rPr>
        <w:t>单位：万元</w:t>
      </w:r>
    </w:p>
    <w:p>
      <w:pPr>
        <w:spacing w:before="0" w:after="0" w:line="240" w:lineRule="auto"/>
        <w:rPr>
          <w:sz w:val="12"/>
        </w:rPr>
      </w:pPr>
    </w:p>
    <w:tbl>
      <w:tblPr>
        <w:tblStyle w:val="7"/>
        <w:tblW w:w="15402"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1806"/>
        <w:gridCol w:w="1643"/>
        <w:gridCol w:w="1605"/>
        <w:gridCol w:w="1643"/>
        <w:gridCol w:w="2609"/>
        <w:gridCol w:w="1643"/>
        <w:gridCol w:w="2007"/>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803" w:type="dxa"/>
            <w:vMerge w:val="restart"/>
          </w:tcPr>
          <w:p>
            <w:pPr>
              <w:pStyle w:val="10"/>
              <w:ind w:left="201"/>
              <w:rPr>
                <w:sz w:val="20"/>
              </w:rPr>
            </w:pPr>
            <w:r>
              <w:rPr>
                <w:sz w:val="20"/>
              </w:rPr>
              <w:t>序号</w:t>
            </w:r>
          </w:p>
        </w:tc>
        <w:tc>
          <w:tcPr>
            <w:tcW w:w="3449" w:type="dxa"/>
            <w:gridSpan w:val="2"/>
            <w:tcBorders>
              <w:right w:val="single" w:color="000000" w:sz="6" w:space="0"/>
            </w:tcBorders>
          </w:tcPr>
          <w:p>
            <w:pPr>
              <w:pStyle w:val="10"/>
              <w:ind w:left="1130"/>
              <w:rPr>
                <w:sz w:val="20"/>
              </w:rPr>
            </w:pPr>
            <w:r>
              <w:rPr>
                <w:w w:val="60"/>
                <w:sz w:val="20"/>
              </w:rPr>
              <w:t>收 入</w:t>
            </w:r>
          </w:p>
        </w:tc>
        <w:tc>
          <w:tcPr>
            <w:tcW w:w="11150" w:type="dxa"/>
            <w:gridSpan w:val="6"/>
            <w:tcBorders>
              <w:left w:val="single" w:color="000000" w:sz="6" w:space="0"/>
            </w:tcBorders>
          </w:tcPr>
          <w:p>
            <w:pPr>
              <w:pStyle w:val="10"/>
              <w:ind w:left="4860" w:right="4856"/>
              <w:jc w:val="center"/>
              <w:rPr>
                <w:sz w:val="20"/>
              </w:rPr>
            </w:pPr>
            <w:r>
              <w:rPr>
                <w:w w:val="60"/>
                <w:sz w:val="20"/>
              </w:rPr>
              <w:t>支                   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vMerge w:val="continue"/>
            <w:tcBorders>
              <w:top w:val="nil"/>
            </w:tcBorders>
          </w:tcPr>
          <w:p>
            <w:pPr>
              <w:rPr>
                <w:sz w:val="2"/>
                <w:szCs w:val="2"/>
              </w:rPr>
            </w:pPr>
          </w:p>
        </w:tc>
        <w:tc>
          <w:tcPr>
            <w:tcW w:w="1806" w:type="dxa"/>
            <w:tcBorders>
              <w:right w:val="single" w:color="000000" w:sz="6" w:space="0"/>
            </w:tcBorders>
          </w:tcPr>
          <w:p>
            <w:pPr>
              <w:pStyle w:val="10"/>
              <w:ind w:left="602" w:right="591"/>
              <w:jc w:val="center"/>
              <w:rPr>
                <w:sz w:val="20"/>
              </w:rPr>
            </w:pPr>
            <w:r>
              <w:rPr>
                <w:w w:val="80"/>
                <w:sz w:val="20"/>
              </w:rPr>
              <w:t>项   目</w:t>
            </w:r>
          </w:p>
        </w:tc>
        <w:tc>
          <w:tcPr>
            <w:tcW w:w="1643" w:type="dxa"/>
            <w:tcBorders>
              <w:left w:val="single" w:color="000000" w:sz="6" w:space="0"/>
              <w:right w:val="single" w:color="000000" w:sz="6" w:space="0"/>
            </w:tcBorders>
          </w:tcPr>
          <w:p>
            <w:pPr>
              <w:pStyle w:val="10"/>
              <w:ind w:left="518"/>
              <w:rPr>
                <w:sz w:val="20"/>
              </w:rPr>
            </w:pPr>
            <w:r>
              <w:rPr>
                <w:sz w:val="20"/>
              </w:rPr>
              <w:t>预算数</w:t>
            </w:r>
          </w:p>
        </w:tc>
        <w:tc>
          <w:tcPr>
            <w:tcW w:w="1605" w:type="dxa"/>
            <w:tcBorders>
              <w:left w:val="single" w:color="000000" w:sz="6" w:space="0"/>
            </w:tcBorders>
          </w:tcPr>
          <w:p>
            <w:pPr>
              <w:pStyle w:val="10"/>
              <w:spacing w:line="228" w:lineRule="exact"/>
              <w:ind w:left="99"/>
              <w:rPr>
                <w:sz w:val="20"/>
              </w:rPr>
            </w:pPr>
            <w:r>
              <w:rPr>
                <w:sz w:val="20"/>
              </w:rPr>
              <w:t>支出功能分类科</w:t>
            </w:r>
          </w:p>
          <w:p>
            <w:pPr>
              <w:pStyle w:val="10"/>
              <w:spacing w:before="0" w:line="207" w:lineRule="exact"/>
              <w:ind w:left="199"/>
              <w:rPr>
                <w:sz w:val="20"/>
              </w:rPr>
            </w:pPr>
            <w:r>
              <w:rPr>
                <w:sz w:val="20"/>
              </w:rPr>
              <w:t>目（按大类）</w:t>
            </w:r>
          </w:p>
        </w:tc>
        <w:tc>
          <w:tcPr>
            <w:tcW w:w="1643" w:type="dxa"/>
            <w:tcBorders>
              <w:right w:val="single" w:color="000000" w:sz="6" w:space="0"/>
            </w:tcBorders>
          </w:tcPr>
          <w:p>
            <w:pPr>
              <w:pStyle w:val="10"/>
              <w:ind w:left="520"/>
              <w:rPr>
                <w:sz w:val="20"/>
              </w:rPr>
            </w:pPr>
            <w:r>
              <w:rPr>
                <w:sz w:val="20"/>
              </w:rPr>
              <w:t>预算数</w:t>
            </w:r>
          </w:p>
        </w:tc>
        <w:tc>
          <w:tcPr>
            <w:tcW w:w="2609" w:type="dxa"/>
            <w:tcBorders>
              <w:left w:val="single" w:color="000000" w:sz="6" w:space="0"/>
            </w:tcBorders>
          </w:tcPr>
          <w:p>
            <w:pPr>
              <w:pStyle w:val="10"/>
              <w:spacing w:line="228" w:lineRule="exact"/>
              <w:ind w:left="80" w:right="75"/>
              <w:jc w:val="center"/>
              <w:rPr>
                <w:sz w:val="20"/>
              </w:rPr>
            </w:pPr>
            <w:r>
              <w:rPr>
                <w:sz w:val="20"/>
              </w:rPr>
              <w:t>部门预算支出经济分类科目</w:t>
            </w:r>
          </w:p>
          <w:p>
            <w:pPr>
              <w:pStyle w:val="10"/>
              <w:spacing w:before="0" w:line="207" w:lineRule="exact"/>
              <w:ind w:left="80" w:right="75"/>
              <w:jc w:val="center"/>
              <w:rPr>
                <w:sz w:val="20"/>
              </w:rPr>
            </w:pPr>
            <w:r>
              <w:rPr>
                <w:sz w:val="20"/>
              </w:rPr>
              <w:t>（按大类）</w:t>
            </w:r>
          </w:p>
        </w:tc>
        <w:tc>
          <w:tcPr>
            <w:tcW w:w="1643" w:type="dxa"/>
          </w:tcPr>
          <w:p>
            <w:pPr>
              <w:pStyle w:val="10"/>
              <w:ind w:left="520"/>
              <w:rPr>
                <w:sz w:val="20"/>
              </w:rPr>
            </w:pPr>
            <w:r>
              <w:rPr>
                <w:sz w:val="20"/>
              </w:rPr>
              <w:t>预算数</w:t>
            </w:r>
          </w:p>
        </w:tc>
        <w:tc>
          <w:tcPr>
            <w:tcW w:w="2007" w:type="dxa"/>
          </w:tcPr>
          <w:p>
            <w:pPr>
              <w:pStyle w:val="10"/>
              <w:spacing w:line="228" w:lineRule="exact"/>
              <w:ind w:left="102"/>
              <w:rPr>
                <w:sz w:val="20"/>
              </w:rPr>
            </w:pPr>
            <w:r>
              <w:rPr>
                <w:sz w:val="20"/>
              </w:rPr>
              <w:t>政府预算支出经济分</w:t>
            </w:r>
          </w:p>
          <w:p>
            <w:pPr>
              <w:pStyle w:val="10"/>
              <w:spacing w:before="0" w:line="207" w:lineRule="exact"/>
              <w:ind w:left="202"/>
              <w:rPr>
                <w:sz w:val="20"/>
              </w:rPr>
            </w:pPr>
            <w:r>
              <w:rPr>
                <w:sz w:val="20"/>
              </w:rPr>
              <w:t>类科目（按大类）</w:t>
            </w:r>
          </w:p>
        </w:tc>
        <w:tc>
          <w:tcPr>
            <w:tcW w:w="1643" w:type="dxa"/>
          </w:tcPr>
          <w:p>
            <w:pPr>
              <w:pStyle w:val="10"/>
              <w:ind w:left="519"/>
              <w:rPr>
                <w:sz w:val="20"/>
              </w:rPr>
            </w:pPr>
            <w:r>
              <w:rPr>
                <w:sz w:val="20"/>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1</w:t>
            </w:r>
          </w:p>
        </w:tc>
        <w:tc>
          <w:tcPr>
            <w:tcW w:w="1806" w:type="dxa"/>
            <w:tcBorders>
              <w:right w:val="single" w:color="000000" w:sz="6" w:space="0"/>
            </w:tcBorders>
          </w:tcPr>
          <w:p>
            <w:pPr>
              <w:pStyle w:val="10"/>
              <w:spacing w:line="228" w:lineRule="exact"/>
              <w:ind w:left="39"/>
              <w:rPr>
                <w:sz w:val="20"/>
              </w:rPr>
            </w:pPr>
            <w:r>
              <w:rPr>
                <w:sz w:val="20"/>
              </w:rPr>
              <w:t>一、政府性基金拨</w:t>
            </w:r>
          </w:p>
          <w:p>
            <w:pPr>
              <w:pStyle w:val="10"/>
              <w:spacing w:before="0" w:line="207" w:lineRule="exact"/>
              <w:ind w:left="39"/>
              <w:rPr>
                <w:sz w:val="20"/>
              </w:rPr>
            </w:pPr>
            <w:r>
              <w:rPr>
                <w:sz w:val="20"/>
              </w:rPr>
              <w:t>款</w:t>
            </w:r>
          </w:p>
        </w:tc>
        <w:tc>
          <w:tcPr>
            <w:tcW w:w="1643" w:type="dxa"/>
            <w:tcBorders>
              <w:left w:val="single" w:color="000000" w:sz="6" w:space="0"/>
              <w:right w:val="single" w:color="000000" w:sz="6" w:space="0"/>
            </w:tcBorders>
          </w:tcPr>
          <w:p>
            <w:pPr>
              <w:pStyle w:val="10"/>
              <w:ind w:right="26"/>
              <w:jc w:val="right"/>
              <w:rPr>
                <w:sz w:val="20"/>
              </w:rPr>
            </w:pPr>
          </w:p>
        </w:tc>
        <w:tc>
          <w:tcPr>
            <w:tcW w:w="1605" w:type="dxa"/>
            <w:tcBorders>
              <w:left w:val="single" w:color="000000" w:sz="6" w:space="0"/>
            </w:tcBorders>
          </w:tcPr>
          <w:p>
            <w:pPr>
              <w:pStyle w:val="10"/>
              <w:spacing w:line="228" w:lineRule="exact"/>
              <w:ind w:left="36"/>
              <w:rPr>
                <w:sz w:val="20"/>
              </w:rPr>
            </w:pPr>
            <w:r>
              <w:rPr>
                <w:sz w:val="20"/>
              </w:rPr>
              <w:t>一、科学技术支</w:t>
            </w:r>
          </w:p>
          <w:p>
            <w:pPr>
              <w:pStyle w:val="10"/>
              <w:spacing w:before="0" w:line="207" w:lineRule="exact"/>
              <w:ind w:left="36"/>
              <w:rPr>
                <w:sz w:val="20"/>
              </w:rPr>
            </w:pPr>
            <w:r>
              <w:rPr>
                <w:sz w:val="20"/>
              </w:rPr>
              <w:t>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spacing w:line="228" w:lineRule="exact"/>
              <w:ind w:left="36"/>
              <w:rPr>
                <w:sz w:val="20"/>
              </w:rPr>
            </w:pPr>
            <w:r>
              <w:rPr>
                <w:sz w:val="20"/>
              </w:rPr>
              <w:t>一、人员经费和公用经费支</w:t>
            </w:r>
          </w:p>
          <w:p>
            <w:pPr>
              <w:pStyle w:val="10"/>
              <w:spacing w:before="0" w:line="207" w:lineRule="exact"/>
              <w:ind w:left="36"/>
              <w:rPr>
                <w:sz w:val="20"/>
              </w:rPr>
            </w:pPr>
            <w:r>
              <w:rPr>
                <w:sz w:val="20"/>
              </w:rPr>
              <w:t>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一、机关工资福利支</w:t>
            </w:r>
          </w:p>
          <w:p>
            <w:pPr>
              <w:pStyle w:val="10"/>
              <w:spacing w:before="0" w:line="207" w:lineRule="exact"/>
              <w:ind w:left="38"/>
              <w:rPr>
                <w:sz w:val="20"/>
              </w:rPr>
            </w:pPr>
            <w:r>
              <w:rPr>
                <w:sz w:val="20"/>
              </w:rPr>
              <w:t>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2</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二、文化旅游体</w:t>
            </w:r>
          </w:p>
          <w:p>
            <w:pPr>
              <w:pStyle w:val="10"/>
              <w:spacing w:before="0" w:line="207" w:lineRule="exact"/>
              <w:ind w:left="36"/>
              <w:rPr>
                <w:sz w:val="20"/>
              </w:rPr>
            </w:pPr>
            <w:r>
              <w:rPr>
                <w:sz w:val="20"/>
              </w:rPr>
              <w:t>育与传媒支出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工资福利支出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二、机关商品和服务</w:t>
            </w:r>
          </w:p>
          <w:p>
            <w:pPr>
              <w:pStyle w:val="10"/>
              <w:spacing w:before="0" w:line="207" w:lineRule="exact"/>
              <w:ind w:left="38"/>
              <w:rPr>
                <w:sz w:val="20"/>
              </w:rPr>
            </w:pPr>
            <w:r>
              <w:rPr>
                <w:sz w:val="20"/>
              </w:rPr>
              <w:t>支出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3</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三、社会保障和</w:t>
            </w:r>
          </w:p>
          <w:p>
            <w:pPr>
              <w:pStyle w:val="10"/>
              <w:spacing w:before="0" w:line="207" w:lineRule="exact"/>
              <w:ind w:left="36"/>
              <w:rPr>
                <w:sz w:val="20"/>
              </w:rPr>
            </w:pPr>
            <w:r>
              <w:rPr>
                <w:sz w:val="20"/>
              </w:rPr>
              <w:t>就业支出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商品和服务支出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三、机关资本性支出</w:t>
            </w:r>
          </w:p>
          <w:p>
            <w:pPr>
              <w:pStyle w:val="10"/>
              <w:spacing w:before="0" w:line="207" w:lineRule="exact"/>
              <w:ind w:left="38"/>
              <w:rPr>
                <w:sz w:val="20"/>
              </w:rPr>
            </w:pPr>
            <w:r>
              <w:rPr>
                <w:sz w:val="20"/>
              </w:rPr>
              <w:t>（一）</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4</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四、节能环保支</w:t>
            </w:r>
          </w:p>
          <w:p>
            <w:pPr>
              <w:pStyle w:val="10"/>
              <w:spacing w:before="0" w:line="207" w:lineRule="exact"/>
              <w:ind w:left="36"/>
              <w:rPr>
                <w:sz w:val="20"/>
              </w:rPr>
            </w:pPr>
            <w:r>
              <w:rPr>
                <w:sz w:val="20"/>
              </w:rPr>
              <w:t>出</w:t>
            </w:r>
          </w:p>
        </w:tc>
        <w:tc>
          <w:tcPr>
            <w:tcW w:w="1643" w:type="dxa"/>
            <w:tcBorders>
              <w:right w:val="single" w:color="000000" w:sz="6" w:space="0"/>
            </w:tcBorders>
          </w:tcPr>
          <w:p>
            <w:pPr>
              <w:pStyle w:val="10"/>
              <w:ind w:right="26"/>
              <w:jc w:val="center"/>
              <w:rPr>
                <w:sz w:val="20"/>
              </w:rPr>
            </w:pPr>
          </w:p>
        </w:tc>
        <w:tc>
          <w:tcPr>
            <w:tcW w:w="2609" w:type="dxa"/>
            <w:tcBorders>
              <w:left w:val="single" w:color="000000" w:sz="6" w:space="0"/>
            </w:tcBorders>
          </w:tcPr>
          <w:p>
            <w:pPr>
              <w:pStyle w:val="10"/>
              <w:ind w:left="436"/>
              <w:rPr>
                <w:sz w:val="20"/>
              </w:rPr>
            </w:pPr>
            <w:r>
              <w:rPr>
                <w:sz w:val="20"/>
              </w:rPr>
              <w:t>对个人和家庭的补助</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四、机关资本性支出</w:t>
            </w:r>
          </w:p>
          <w:p>
            <w:pPr>
              <w:pStyle w:val="10"/>
              <w:spacing w:before="0" w:line="207" w:lineRule="exact"/>
              <w:ind w:left="38"/>
              <w:rPr>
                <w:sz w:val="20"/>
              </w:rPr>
            </w:pPr>
            <w:r>
              <w:rPr>
                <w:sz w:val="20"/>
              </w:rPr>
              <w:t>（二）</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5</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五、城乡社区支</w:t>
            </w:r>
          </w:p>
          <w:p>
            <w:pPr>
              <w:pStyle w:val="10"/>
              <w:spacing w:before="0" w:line="207" w:lineRule="exact"/>
              <w:ind w:left="36"/>
              <w:rPr>
                <w:sz w:val="20"/>
              </w:rPr>
            </w:pPr>
            <w:r>
              <w:rPr>
                <w:sz w:val="20"/>
              </w:rPr>
              <w:t>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其他资本性支出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五、对事业单位经常</w:t>
            </w:r>
          </w:p>
          <w:p>
            <w:pPr>
              <w:pStyle w:val="10"/>
              <w:spacing w:before="0" w:line="207" w:lineRule="exact"/>
              <w:ind w:left="38"/>
              <w:rPr>
                <w:sz w:val="20"/>
              </w:rPr>
            </w:pPr>
            <w:r>
              <w:rPr>
                <w:sz w:val="20"/>
              </w:rPr>
              <w:t>性补助</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6</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ind w:left="36"/>
              <w:rPr>
                <w:sz w:val="20"/>
              </w:rPr>
            </w:pPr>
            <w:r>
              <w:rPr>
                <w:sz w:val="20"/>
              </w:rPr>
              <w:t>六、农林水支出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36"/>
              <w:rPr>
                <w:sz w:val="20"/>
              </w:rPr>
            </w:pPr>
            <w:r>
              <w:rPr>
                <w:sz w:val="20"/>
              </w:rPr>
              <w:t>二、专项业务经费支出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六、对事业单位资本</w:t>
            </w:r>
          </w:p>
          <w:p>
            <w:pPr>
              <w:pStyle w:val="10"/>
              <w:spacing w:before="0" w:line="207" w:lineRule="exact"/>
              <w:ind w:left="38"/>
              <w:rPr>
                <w:sz w:val="20"/>
              </w:rPr>
            </w:pPr>
            <w:r>
              <w:rPr>
                <w:sz w:val="20"/>
              </w:rPr>
              <w:t>性补助</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7</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七、交通运输支</w:t>
            </w:r>
          </w:p>
          <w:p>
            <w:pPr>
              <w:pStyle w:val="10"/>
              <w:spacing w:before="0" w:line="207" w:lineRule="exact"/>
              <w:ind w:left="36"/>
              <w:rPr>
                <w:sz w:val="20"/>
              </w:rPr>
            </w:pPr>
            <w:r>
              <w:rPr>
                <w:sz w:val="20"/>
              </w:rPr>
              <w:t>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工资福利支出</w:t>
            </w:r>
          </w:p>
        </w:tc>
        <w:tc>
          <w:tcPr>
            <w:tcW w:w="1643" w:type="dxa"/>
          </w:tcPr>
          <w:p>
            <w:pPr>
              <w:pStyle w:val="10"/>
              <w:ind w:right="29"/>
              <w:jc w:val="right"/>
              <w:rPr>
                <w:sz w:val="20"/>
              </w:rPr>
            </w:pPr>
          </w:p>
        </w:tc>
        <w:tc>
          <w:tcPr>
            <w:tcW w:w="2007" w:type="dxa"/>
          </w:tcPr>
          <w:p>
            <w:pPr>
              <w:pStyle w:val="10"/>
              <w:ind w:left="38"/>
              <w:rPr>
                <w:sz w:val="20"/>
              </w:rPr>
            </w:pPr>
            <w:r>
              <w:rPr>
                <w:sz w:val="20"/>
              </w:rPr>
              <w:t>七、对企业补助</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8</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八、资源勘探工</w:t>
            </w:r>
          </w:p>
          <w:p>
            <w:pPr>
              <w:pStyle w:val="10"/>
              <w:spacing w:before="0" w:line="207" w:lineRule="exact"/>
              <w:ind w:left="36"/>
              <w:rPr>
                <w:sz w:val="20"/>
              </w:rPr>
            </w:pPr>
            <w:r>
              <w:rPr>
                <w:sz w:val="20"/>
              </w:rPr>
              <w:t>业信息等支出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商品和服务支出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八、对企业资本性支</w:t>
            </w:r>
          </w:p>
          <w:p>
            <w:pPr>
              <w:pStyle w:val="10"/>
              <w:spacing w:before="0" w:line="207" w:lineRule="exact"/>
              <w:ind w:left="38"/>
              <w:rPr>
                <w:sz w:val="20"/>
              </w:rPr>
            </w:pPr>
            <w:r>
              <w:rPr>
                <w:sz w:val="20"/>
              </w:rPr>
              <w:t>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w w:val="92"/>
                <w:sz w:val="20"/>
              </w:rPr>
              <w:t>9</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ind w:left="36"/>
              <w:rPr>
                <w:sz w:val="20"/>
              </w:rPr>
            </w:pPr>
            <w:r>
              <w:rPr>
                <w:sz w:val="20"/>
              </w:rPr>
              <w:t>九、金融支出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对个人和家庭的补助</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九、对个人和家庭的</w:t>
            </w:r>
          </w:p>
          <w:p>
            <w:pPr>
              <w:pStyle w:val="10"/>
              <w:spacing w:before="0" w:line="207" w:lineRule="exact"/>
              <w:ind w:left="38"/>
              <w:rPr>
                <w:sz w:val="20"/>
              </w:rPr>
            </w:pPr>
            <w:r>
              <w:rPr>
                <w:sz w:val="20"/>
              </w:rPr>
              <w:t>补助</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sz w:val="20"/>
              </w:rPr>
              <w:t>10</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ind w:left="36"/>
              <w:rPr>
                <w:sz w:val="20"/>
              </w:rPr>
            </w:pPr>
            <w:r>
              <w:rPr>
                <w:sz w:val="20"/>
              </w:rPr>
              <w:t>十、其他支出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债务付息及费用支出</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十、对社会保障基金</w:t>
            </w:r>
          </w:p>
          <w:p>
            <w:pPr>
              <w:pStyle w:val="10"/>
              <w:spacing w:before="0" w:line="207" w:lineRule="exact"/>
              <w:ind w:left="38"/>
              <w:rPr>
                <w:sz w:val="20"/>
              </w:rPr>
            </w:pPr>
            <w:r>
              <w:rPr>
                <w:sz w:val="20"/>
              </w:rPr>
              <w:t>补助</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sz w:val="20"/>
              </w:rPr>
              <w:t>11</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十一、转移性支</w:t>
            </w:r>
          </w:p>
          <w:p>
            <w:pPr>
              <w:pStyle w:val="10"/>
              <w:spacing w:before="0" w:line="207" w:lineRule="exact"/>
              <w:ind w:left="36"/>
              <w:rPr>
                <w:sz w:val="20"/>
              </w:rPr>
            </w:pPr>
            <w:r>
              <w:rPr>
                <w:sz w:val="20"/>
              </w:rPr>
              <w:t>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资本性支出(基本建设)</w:t>
            </w:r>
          </w:p>
        </w:tc>
        <w:tc>
          <w:tcPr>
            <w:tcW w:w="1643" w:type="dxa"/>
          </w:tcPr>
          <w:p>
            <w:pPr>
              <w:pStyle w:val="10"/>
              <w:ind w:right="29"/>
              <w:jc w:val="right"/>
              <w:rPr>
                <w:sz w:val="20"/>
              </w:rPr>
            </w:pPr>
          </w:p>
        </w:tc>
        <w:tc>
          <w:tcPr>
            <w:tcW w:w="2007" w:type="dxa"/>
          </w:tcPr>
          <w:p>
            <w:pPr>
              <w:pStyle w:val="10"/>
              <w:spacing w:line="228" w:lineRule="exact"/>
              <w:ind w:left="38"/>
              <w:rPr>
                <w:sz w:val="20"/>
              </w:rPr>
            </w:pPr>
            <w:r>
              <w:rPr>
                <w:sz w:val="20"/>
              </w:rPr>
              <w:t>十一、债务利息及费</w:t>
            </w:r>
          </w:p>
          <w:p>
            <w:pPr>
              <w:pStyle w:val="10"/>
              <w:spacing w:before="0" w:line="207" w:lineRule="exact"/>
              <w:ind w:left="38"/>
              <w:rPr>
                <w:sz w:val="20"/>
              </w:rPr>
            </w:pPr>
            <w:r>
              <w:rPr>
                <w:sz w:val="20"/>
              </w:rPr>
              <w:t>用支出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sz w:val="20"/>
              </w:rPr>
              <w:t>12</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十二、债务还本</w:t>
            </w:r>
          </w:p>
          <w:p>
            <w:pPr>
              <w:pStyle w:val="10"/>
              <w:spacing w:before="0" w:line="207" w:lineRule="exact"/>
              <w:ind w:left="36"/>
              <w:rPr>
                <w:sz w:val="20"/>
              </w:rPr>
            </w:pPr>
            <w:r>
              <w:rPr>
                <w:sz w:val="20"/>
              </w:rPr>
              <w:t>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资本性支出</w:t>
            </w:r>
          </w:p>
        </w:tc>
        <w:tc>
          <w:tcPr>
            <w:tcW w:w="1643" w:type="dxa"/>
          </w:tcPr>
          <w:p>
            <w:pPr>
              <w:pStyle w:val="10"/>
              <w:ind w:right="29"/>
              <w:jc w:val="right"/>
              <w:rPr>
                <w:sz w:val="20"/>
              </w:rPr>
            </w:pPr>
          </w:p>
        </w:tc>
        <w:tc>
          <w:tcPr>
            <w:tcW w:w="2007" w:type="dxa"/>
          </w:tcPr>
          <w:p>
            <w:pPr>
              <w:pStyle w:val="10"/>
              <w:ind w:left="38"/>
              <w:rPr>
                <w:sz w:val="20"/>
              </w:rPr>
            </w:pPr>
            <w:r>
              <w:rPr>
                <w:sz w:val="20"/>
              </w:rPr>
              <w:t>十二、债务还本支出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sz w:val="20"/>
              </w:rPr>
              <w:t>13</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十四、债务付息</w:t>
            </w:r>
          </w:p>
          <w:p>
            <w:pPr>
              <w:pStyle w:val="10"/>
              <w:spacing w:before="0" w:line="207" w:lineRule="exact"/>
              <w:ind w:left="36"/>
              <w:rPr>
                <w:sz w:val="20"/>
              </w:rPr>
            </w:pPr>
            <w:r>
              <w:rPr>
                <w:sz w:val="20"/>
              </w:rPr>
              <w:t>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对企业补助(基本建设）</w:t>
            </w:r>
          </w:p>
        </w:tc>
        <w:tc>
          <w:tcPr>
            <w:tcW w:w="1643" w:type="dxa"/>
          </w:tcPr>
          <w:p>
            <w:pPr>
              <w:pStyle w:val="10"/>
              <w:ind w:right="29"/>
              <w:jc w:val="right"/>
              <w:rPr>
                <w:sz w:val="20"/>
              </w:rPr>
            </w:pPr>
          </w:p>
        </w:tc>
        <w:tc>
          <w:tcPr>
            <w:tcW w:w="2007" w:type="dxa"/>
          </w:tcPr>
          <w:p>
            <w:pPr>
              <w:pStyle w:val="10"/>
              <w:ind w:left="38"/>
              <w:rPr>
                <w:sz w:val="20"/>
              </w:rPr>
            </w:pPr>
            <w:r>
              <w:rPr>
                <w:sz w:val="20"/>
              </w:rPr>
              <w:t>十三、转移性支出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803" w:type="dxa"/>
          </w:tcPr>
          <w:p>
            <w:pPr>
              <w:pStyle w:val="10"/>
              <w:ind w:left="40"/>
              <w:rPr>
                <w:sz w:val="20"/>
              </w:rPr>
            </w:pPr>
            <w:r>
              <w:rPr>
                <w:sz w:val="20"/>
              </w:rPr>
              <w:t>14</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line="228" w:lineRule="exact"/>
              <w:ind w:left="36"/>
              <w:rPr>
                <w:sz w:val="20"/>
              </w:rPr>
            </w:pPr>
            <w:r>
              <w:rPr>
                <w:sz w:val="20"/>
              </w:rPr>
              <w:t>十五、债务发行</w:t>
            </w:r>
          </w:p>
          <w:p>
            <w:pPr>
              <w:pStyle w:val="10"/>
              <w:spacing w:before="0" w:line="207" w:lineRule="exact"/>
              <w:ind w:left="36"/>
              <w:rPr>
                <w:sz w:val="20"/>
              </w:rPr>
            </w:pPr>
            <w:r>
              <w:rPr>
                <w:sz w:val="20"/>
              </w:rPr>
              <w:t>费用支出</w:t>
            </w:r>
          </w:p>
        </w:tc>
        <w:tc>
          <w:tcPr>
            <w:tcW w:w="1643" w:type="dxa"/>
            <w:tcBorders>
              <w:right w:val="single" w:color="000000" w:sz="6" w:space="0"/>
            </w:tcBorders>
          </w:tcPr>
          <w:p>
            <w:pPr>
              <w:pStyle w:val="10"/>
              <w:ind w:right="26"/>
              <w:jc w:val="right"/>
              <w:rPr>
                <w:sz w:val="20"/>
              </w:rPr>
            </w:pPr>
          </w:p>
        </w:tc>
        <w:tc>
          <w:tcPr>
            <w:tcW w:w="2609" w:type="dxa"/>
            <w:tcBorders>
              <w:left w:val="single" w:color="000000" w:sz="6" w:space="0"/>
            </w:tcBorders>
          </w:tcPr>
          <w:p>
            <w:pPr>
              <w:pStyle w:val="10"/>
              <w:ind w:left="436"/>
              <w:rPr>
                <w:sz w:val="20"/>
              </w:rPr>
            </w:pPr>
            <w:r>
              <w:rPr>
                <w:sz w:val="20"/>
              </w:rPr>
              <w:t>对企业补助</w:t>
            </w:r>
          </w:p>
        </w:tc>
        <w:tc>
          <w:tcPr>
            <w:tcW w:w="1643" w:type="dxa"/>
          </w:tcPr>
          <w:p>
            <w:pPr>
              <w:pStyle w:val="10"/>
              <w:ind w:right="29"/>
              <w:jc w:val="right"/>
              <w:rPr>
                <w:sz w:val="20"/>
              </w:rPr>
            </w:pPr>
          </w:p>
        </w:tc>
        <w:tc>
          <w:tcPr>
            <w:tcW w:w="2007" w:type="dxa"/>
          </w:tcPr>
          <w:p>
            <w:pPr>
              <w:pStyle w:val="10"/>
              <w:ind w:left="38"/>
              <w:rPr>
                <w:sz w:val="20"/>
              </w:rPr>
            </w:pPr>
            <w:r>
              <w:rPr>
                <w:sz w:val="20"/>
              </w:rPr>
              <w:t>十四、预备费及预留</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03" w:type="dxa"/>
          </w:tcPr>
          <w:p>
            <w:pPr>
              <w:pStyle w:val="10"/>
              <w:ind w:left="40"/>
              <w:rPr>
                <w:sz w:val="20"/>
              </w:rPr>
            </w:pPr>
            <w:r>
              <w:rPr>
                <w:sz w:val="20"/>
              </w:rPr>
              <w:t>15</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before="0"/>
              <w:rPr>
                <w:rFonts w:ascii="Times New Roman"/>
                <w:sz w:val="20"/>
              </w:rPr>
            </w:pPr>
          </w:p>
        </w:tc>
        <w:tc>
          <w:tcPr>
            <w:tcW w:w="1643" w:type="dxa"/>
            <w:tcBorders>
              <w:right w:val="single" w:color="000000" w:sz="6" w:space="0"/>
            </w:tcBorders>
          </w:tcPr>
          <w:p>
            <w:pPr>
              <w:pStyle w:val="10"/>
              <w:spacing w:before="0"/>
              <w:rPr>
                <w:rFonts w:ascii="Times New Roman"/>
                <w:sz w:val="20"/>
              </w:rPr>
            </w:pPr>
          </w:p>
        </w:tc>
        <w:tc>
          <w:tcPr>
            <w:tcW w:w="2609" w:type="dxa"/>
            <w:tcBorders>
              <w:left w:val="single" w:color="000000" w:sz="6" w:space="0"/>
            </w:tcBorders>
          </w:tcPr>
          <w:p>
            <w:pPr>
              <w:pStyle w:val="10"/>
              <w:ind w:left="436"/>
              <w:rPr>
                <w:sz w:val="20"/>
              </w:rPr>
            </w:pPr>
            <w:r>
              <w:rPr>
                <w:sz w:val="20"/>
              </w:rPr>
              <w:t>对社会保障基金补助</w:t>
            </w:r>
          </w:p>
        </w:tc>
        <w:tc>
          <w:tcPr>
            <w:tcW w:w="1643" w:type="dxa"/>
          </w:tcPr>
          <w:p>
            <w:pPr>
              <w:pStyle w:val="10"/>
              <w:ind w:right="29"/>
              <w:jc w:val="right"/>
              <w:rPr>
                <w:sz w:val="20"/>
              </w:rPr>
            </w:pPr>
          </w:p>
        </w:tc>
        <w:tc>
          <w:tcPr>
            <w:tcW w:w="2007" w:type="dxa"/>
          </w:tcPr>
          <w:p>
            <w:pPr>
              <w:pStyle w:val="10"/>
              <w:ind w:left="38"/>
              <w:rPr>
                <w:sz w:val="20"/>
              </w:rPr>
            </w:pPr>
            <w:r>
              <w:rPr>
                <w:sz w:val="20"/>
              </w:rPr>
              <w:t>十五、其他支出</w:t>
            </w:r>
          </w:p>
        </w:tc>
        <w:tc>
          <w:tcPr>
            <w:tcW w:w="1643" w:type="dxa"/>
          </w:tcPr>
          <w:p>
            <w:pPr>
              <w:pStyle w:val="10"/>
              <w:ind w:right="31"/>
              <w:jc w:val="right"/>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03" w:type="dxa"/>
          </w:tcPr>
          <w:p>
            <w:pPr>
              <w:pStyle w:val="10"/>
              <w:ind w:left="40"/>
              <w:rPr>
                <w:sz w:val="20"/>
              </w:rPr>
            </w:pPr>
            <w:r>
              <w:rPr>
                <w:sz w:val="20"/>
              </w:rPr>
              <w:t>16</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before="0"/>
              <w:rPr>
                <w:rFonts w:ascii="Times New Roman"/>
                <w:sz w:val="20"/>
              </w:rPr>
            </w:pPr>
          </w:p>
        </w:tc>
        <w:tc>
          <w:tcPr>
            <w:tcW w:w="1643" w:type="dxa"/>
            <w:tcBorders>
              <w:right w:val="single" w:color="000000" w:sz="6" w:space="0"/>
            </w:tcBorders>
          </w:tcPr>
          <w:p>
            <w:pPr>
              <w:pStyle w:val="10"/>
              <w:spacing w:before="0"/>
              <w:rPr>
                <w:rFonts w:ascii="Times New Roman"/>
                <w:sz w:val="20"/>
              </w:rPr>
            </w:pPr>
          </w:p>
        </w:tc>
        <w:tc>
          <w:tcPr>
            <w:tcW w:w="2609" w:type="dxa"/>
            <w:tcBorders>
              <w:left w:val="single" w:color="000000" w:sz="6" w:space="0"/>
            </w:tcBorders>
          </w:tcPr>
          <w:p>
            <w:pPr>
              <w:pStyle w:val="10"/>
              <w:ind w:left="436"/>
              <w:rPr>
                <w:sz w:val="20"/>
              </w:rPr>
            </w:pPr>
            <w:r>
              <w:rPr>
                <w:sz w:val="20"/>
              </w:rPr>
              <w:t>其他支出</w:t>
            </w:r>
          </w:p>
        </w:tc>
        <w:tc>
          <w:tcPr>
            <w:tcW w:w="1643" w:type="dxa"/>
          </w:tcPr>
          <w:p>
            <w:pPr>
              <w:pStyle w:val="10"/>
              <w:ind w:right="29"/>
              <w:jc w:val="right"/>
              <w:rPr>
                <w:sz w:val="20"/>
              </w:rPr>
            </w:pPr>
          </w:p>
        </w:tc>
        <w:tc>
          <w:tcPr>
            <w:tcW w:w="2007" w:type="dxa"/>
          </w:tcPr>
          <w:p>
            <w:pPr>
              <w:pStyle w:val="10"/>
              <w:spacing w:before="0"/>
              <w:rPr>
                <w:rFonts w:ascii="Times New Roman"/>
                <w:sz w:val="20"/>
              </w:rPr>
            </w:pPr>
          </w:p>
        </w:tc>
        <w:tc>
          <w:tcPr>
            <w:tcW w:w="1643" w:type="dxa"/>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03" w:type="dxa"/>
          </w:tcPr>
          <w:p>
            <w:pPr>
              <w:pStyle w:val="10"/>
              <w:ind w:left="40"/>
              <w:rPr>
                <w:sz w:val="20"/>
              </w:rPr>
            </w:pPr>
            <w:r>
              <w:rPr>
                <w:sz w:val="20"/>
              </w:rPr>
              <w:t>17</w:t>
            </w:r>
          </w:p>
        </w:tc>
        <w:tc>
          <w:tcPr>
            <w:tcW w:w="1806" w:type="dxa"/>
            <w:tcBorders>
              <w:right w:val="single" w:color="000000" w:sz="6" w:space="0"/>
            </w:tcBorders>
          </w:tcPr>
          <w:p>
            <w:pPr>
              <w:pStyle w:val="10"/>
              <w:spacing w:before="0"/>
              <w:rPr>
                <w:rFonts w:ascii="Times New Roman"/>
                <w:sz w:val="20"/>
              </w:rPr>
            </w:pPr>
          </w:p>
        </w:tc>
        <w:tc>
          <w:tcPr>
            <w:tcW w:w="1643" w:type="dxa"/>
            <w:tcBorders>
              <w:left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tcBorders>
          </w:tcPr>
          <w:p>
            <w:pPr>
              <w:pStyle w:val="10"/>
              <w:spacing w:before="0"/>
              <w:rPr>
                <w:rFonts w:ascii="Times New Roman"/>
                <w:sz w:val="20"/>
              </w:rPr>
            </w:pPr>
          </w:p>
        </w:tc>
        <w:tc>
          <w:tcPr>
            <w:tcW w:w="1643" w:type="dxa"/>
            <w:tcBorders>
              <w:right w:val="single" w:color="000000" w:sz="6" w:space="0"/>
            </w:tcBorders>
          </w:tcPr>
          <w:p>
            <w:pPr>
              <w:pStyle w:val="10"/>
              <w:spacing w:before="0"/>
              <w:rPr>
                <w:rFonts w:ascii="Times New Roman"/>
                <w:sz w:val="20"/>
              </w:rPr>
            </w:pPr>
          </w:p>
        </w:tc>
        <w:tc>
          <w:tcPr>
            <w:tcW w:w="2609" w:type="dxa"/>
            <w:tcBorders>
              <w:left w:val="single" w:color="000000" w:sz="6" w:space="0"/>
            </w:tcBorders>
          </w:tcPr>
          <w:p>
            <w:pPr>
              <w:pStyle w:val="10"/>
              <w:ind w:left="36"/>
              <w:rPr>
                <w:sz w:val="20"/>
              </w:rPr>
            </w:pPr>
            <w:r>
              <w:rPr>
                <w:sz w:val="20"/>
              </w:rPr>
              <w:t>三、上缴上级支出</w:t>
            </w:r>
          </w:p>
        </w:tc>
        <w:tc>
          <w:tcPr>
            <w:tcW w:w="1643" w:type="dxa"/>
          </w:tcPr>
          <w:p>
            <w:pPr>
              <w:pStyle w:val="10"/>
              <w:ind w:right="29"/>
              <w:jc w:val="right"/>
              <w:rPr>
                <w:sz w:val="20"/>
              </w:rPr>
            </w:pPr>
          </w:p>
        </w:tc>
        <w:tc>
          <w:tcPr>
            <w:tcW w:w="2007" w:type="dxa"/>
          </w:tcPr>
          <w:p>
            <w:pPr>
              <w:pStyle w:val="10"/>
              <w:spacing w:before="0"/>
              <w:rPr>
                <w:rFonts w:ascii="Times New Roman"/>
                <w:sz w:val="20"/>
              </w:rPr>
            </w:pPr>
          </w:p>
        </w:tc>
        <w:tc>
          <w:tcPr>
            <w:tcW w:w="1643" w:type="dxa"/>
          </w:tcPr>
          <w:p>
            <w:pPr>
              <w:pStyle w:val="10"/>
              <w:spacing w:before="0"/>
              <w:rPr>
                <w:rFonts w:ascii="Times New Roman"/>
                <w:sz w:val="20"/>
              </w:rPr>
            </w:pPr>
          </w:p>
        </w:tc>
      </w:tr>
    </w:tbl>
    <w:p>
      <w:pPr>
        <w:spacing w:after="0"/>
        <w:rPr>
          <w:rFonts w:ascii="Times New Roman"/>
          <w:sz w:val="20"/>
        </w:rPr>
        <w:sectPr>
          <w:pgSz w:w="16840" w:h="11900" w:orient="landscape"/>
          <w:pgMar w:top="740" w:right="600" w:bottom="280" w:left="600" w:header="720" w:footer="720" w:gutter="0"/>
          <w:cols w:space="720" w:num="1"/>
        </w:sectPr>
      </w:pPr>
    </w:p>
    <w:tbl>
      <w:tblPr>
        <w:tblStyle w:val="7"/>
        <w:tblW w:w="15402"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3"/>
        <w:gridCol w:w="1806"/>
        <w:gridCol w:w="1643"/>
        <w:gridCol w:w="1605"/>
        <w:gridCol w:w="1643"/>
        <w:gridCol w:w="2609"/>
        <w:gridCol w:w="1643"/>
        <w:gridCol w:w="2007"/>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03" w:type="dxa"/>
            <w:tcBorders>
              <w:bottom w:val="single" w:color="000000" w:sz="6" w:space="0"/>
            </w:tcBorders>
          </w:tcPr>
          <w:p>
            <w:pPr>
              <w:pStyle w:val="10"/>
              <w:spacing w:before="30"/>
              <w:ind w:left="40"/>
              <w:rPr>
                <w:sz w:val="20"/>
              </w:rPr>
            </w:pPr>
            <w:r>
              <w:rPr>
                <w:sz w:val="20"/>
              </w:rPr>
              <w:t>18</w:t>
            </w:r>
          </w:p>
        </w:tc>
        <w:tc>
          <w:tcPr>
            <w:tcW w:w="1806" w:type="dxa"/>
            <w:tcBorders>
              <w:bottom w:val="single" w:color="000000" w:sz="6" w:space="0"/>
              <w:right w:val="single" w:color="000000" w:sz="6" w:space="0"/>
            </w:tcBorders>
          </w:tcPr>
          <w:p>
            <w:pPr>
              <w:pStyle w:val="10"/>
              <w:spacing w:before="0"/>
              <w:rPr>
                <w:rFonts w:ascii="Times New Roman"/>
                <w:sz w:val="20"/>
              </w:rPr>
            </w:pPr>
          </w:p>
        </w:tc>
        <w:tc>
          <w:tcPr>
            <w:tcW w:w="1643" w:type="dxa"/>
            <w:tcBorders>
              <w:left w:val="single" w:color="000000" w:sz="6" w:space="0"/>
              <w:bottom w:val="single" w:color="000000" w:sz="6" w:space="0"/>
              <w:right w:val="single" w:color="000000" w:sz="6" w:space="0"/>
            </w:tcBorders>
          </w:tcPr>
          <w:p>
            <w:pPr>
              <w:pStyle w:val="10"/>
              <w:spacing w:before="0"/>
              <w:rPr>
                <w:rFonts w:ascii="Times New Roman"/>
                <w:sz w:val="20"/>
              </w:rPr>
            </w:pPr>
          </w:p>
        </w:tc>
        <w:tc>
          <w:tcPr>
            <w:tcW w:w="1605" w:type="dxa"/>
            <w:tcBorders>
              <w:left w:val="single" w:color="000000" w:sz="6" w:space="0"/>
              <w:bottom w:val="single" w:color="000000" w:sz="6" w:space="0"/>
            </w:tcBorders>
          </w:tcPr>
          <w:p>
            <w:pPr>
              <w:pStyle w:val="10"/>
              <w:spacing w:before="0"/>
              <w:rPr>
                <w:rFonts w:ascii="Times New Roman"/>
                <w:sz w:val="20"/>
              </w:rPr>
            </w:pPr>
          </w:p>
        </w:tc>
        <w:tc>
          <w:tcPr>
            <w:tcW w:w="1643" w:type="dxa"/>
            <w:tcBorders>
              <w:bottom w:val="single" w:color="000000" w:sz="6" w:space="0"/>
              <w:right w:val="single" w:color="000000" w:sz="6" w:space="0"/>
            </w:tcBorders>
          </w:tcPr>
          <w:p>
            <w:pPr>
              <w:pStyle w:val="10"/>
              <w:spacing w:before="0"/>
              <w:rPr>
                <w:rFonts w:ascii="Times New Roman"/>
                <w:sz w:val="20"/>
              </w:rPr>
            </w:pPr>
          </w:p>
        </w:tc>
        <w:tc>
          <w:tcPr>
            <w:tcW w:w="2609" w:type="dxa"/>
            <w:tcBorders>
              <w:left w:val="single" w:color="000000" w:sz="6" w:space="0"/>
              <w:bottom w:val="single" w:color="000000" w:sz="6" w:space="0"/>
            </w:tcBorders>
          </w:tcPr>
          <w:p>
            <w:pPr>
              <w:pStyle w:val="10"/>
              <w:spacing w:before="30"/>
              <w:ind w:left="36"/>
              <w:rPr>
                <w:sz w:val="20"/>
              </w:rPr>
            </w:pPr>
            <w:r>
              <w:rPr>
                <w:sz w:val="20"/>
              </w:rPr>
              <w:t>四、事业单位经营支出</w:t>
            </w:r>
          </w:p>
        </w:tc>
        <w:tc>
          <w:tcPr>
            <w:tcW w:w="1643" w:type="dxa"/>
            <w:tcBorders>
              <w:bottom w:val="single" w:color="000000" w:sz="6" w:space="0"/>
            </w:tcBorders>
          </w:tcPr>
          <w:p>
            <w:pPr>
              <w:pStyle w:val="10"/>
              <w:spacing w:before="30"/>
              <w:ind w:right="29"/>
              <w:jc w:val="right"/>
              <w:rPr>
                <w:sz w:val="20"/>
              </w:rPr>
            </w:pPr>
          </w:p>
        </w:tc>
        <w:tc>
          <w:tcPr>
            <w:tcW w:w="2007" w:type="dxa"/>
            <w:tcBorders>
              <w:bottom w:val="single" w:color="000000" w:sz="6" w:space="0"/>
            </w:tcBorders>
          </w:tcPr>
          <w:p>
            <w:pPr>
              <w:pStyle w:val="10"/>
              <w:spacing w:before="0"/>
              <w:rPr>
                <w:rFonts w:ascii="Times New Roman"/>
                <w:sz w:val="20"/>
              </w:rPr>
            </w:pPr>
          </w:p>
        </w:tc>
        <w:tc>
          <w:tcPr>
            <w:tcW w:w="1643" w:type="dxa"/>
            <w:tcBorders>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8" w:hRule="atLeast"/>
        </w:trPr>
        <w:tc>
          <w:tcPr>
            <w:tcW w:w="803" w:type="dxa"/>
            <w:tcBorders>
              <w:top w:val="single" w:color="000000" w:sz="6" w:space="0"/>
              <w:bottom w:val="single" w:color="000000" w:sz="6" w:space="0"/>
            </w:tcBorders>
          </w:tcPr>
          <w:p>
            <w:pPr>
              <w:pStyle w:val="10"/>
              <w:spacing w:before="27"/>
              <w:ind w:left="40"/>
              <w:rPr>
                <w:sz w:val="20"/>
              </w:rPr>
            </w:pPr>
            <w:r>
              <w:rPr>
                <w:sz w:val="20"/>
              </w:rPr>
              <w:t>19</w:t>
            </w:r>
          </w:p>
        </w:tc>
        <w:tc>
          <w:tcPr>
            <w:tcW w:w="1806"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1643" w:type="dxa"/>
            <w:tcBorders>
              <w:top w:val="single" w:color="000000" w:sz="6" w:space="0"/>
              <w:left w:val="single" w:color="000000" w:sz="6" w:space="0"/>
              <w:bottom w:val="single" w:color="000000" w:sz="6" w:space="0"/>
              <w:right w:val="single" w:color="000000" w:sz="6" w:space="0"/>
            </w:tcBorders>
          </w:tcPr>
          <w:p>
            <w:pPr>
              <w:pStyle w:val="10"/>
              <w:spacing w:before="0"/>
              <w:rPr>
                <w:rFonts w:ascii="Times New Roman"/>
                <w:sz w:val="20"/>
              </w:rPr>
            </w:pPr>
          </w:p>
        </w:tc>
        <w:tc>
          <w:tcPr>
            <w:tcW w:w="1605" w:type="dxa"/>
            <w:tcBorders>
              <w:top w:val="single" w:color="000000" w:sz="6" w:space="0"/>
              <w:left w:val="single" w:color="000000" w:sz="6" w:space="0"/>
              <w:bottom w:val="single" w:color="000000" w:sz="6" w:space="0"/>
            </w:tcBorders>
          </w:tcPr>
          <w:p>
            <w:pPr>
              <w:pStyle w:val="10"/>
              <w:spacing w:before="0"/>
              <w:rPr>
                <w:rFonts w:ascii="Times New Roman"/>
                <w:sz w:val="20"/>
              </w:rPr>
            </w:pPr>
          </w:p>
        </w:tc>
        <w:tc>
          <w:tcPr>
            <w:tcW w:w="1643" w:type="dxa"/>
            <w:tcBorders>
              <w:top w:val="single" w:color="000000" w:sz="6" w:space="0"/>
              <w:bottom w:val="single" w:color="000000" w:sz="6" w:space="0"/>
              <w:right w:val="single" w:color="000000" w:sz="6" w:space="0"/>
            </w:tcBorders>
          </w:tcPr>
          <w:p>
            <w:pPr>
              <w:pStyle w:val="10"/>
              <w:spacing w:before="0"/>
              <w:rPr>
                <w:rFonts w:ascii="Times New Roman"/>
                <w:sz w:val="20"/>
              </w:rPr>
            </w:pPr>
          </w:p>
        </w:tc>
        <w:tc>
          <w:tcPr>
            <w:tcW w:w="2609" w:type="dxa"/>
            <w:tcBorders>
              <w:top w:val="single" w:color="000000" w:sz="6" w:space="0"/>
              <w:left w:val="single" w:color="000000" w:sz="6" w:space="0"/>
              <w:bottom w:val="single" w:color="000000" w:sz="6" w:space="0"/>
            </w:tcBorders>
          </w:tcPr>
          <w:p>
            <w:pPr>
              <w:pStyle w:val="10"/>
              <w:spacing w:before="27"/>
              <w:ind w:left="36"/>
              <w:rPr>
                <w:sz w:val="20"/>
              </w:rPr>
            </w:pPr>
            <w:r>
              <w:rPr>
                <w:sz w:val="20"/>
              </w:rPr>
              <w:t>五、对附属单位补助支出</w:t>
            </w:r>
          </w:p>
        </w:tc>
        <w:tc>
          <w:tcPr>
            <w:tcW w:w="1643" w:type="dxa"/>
            <w:tcBorders>
              <w:top w:val="single" w:color="000000" w:sz="6" w:space="0"/>
              <w:bottom w:val="single" w:color="000000" w:sz="6" w:space="0"/>
            </w:tcBorders>
          </w:tcPr>
          <w:p>
            <w:pPr>
              <w:pStyle w:val="10"/>
              <w:spacing w:before="27"/>
              <w:ind w:right="29"/>
              <w:jc w:val="right"/>
              <w:rPr>
                <w:sz w:val="20"/>
              </w:rPr>
            </w:pPr>
          </w:p>
        </w:tc>
        <w:tc>
          <w:tcPr>
            <w:tcW w:w="2007" w:type="dxa"/>
            <w:tcBorders>
              <w:top w:val="single" w:color="000000" w:sz="6" w:space="0"/>
              <w:bottom w:val="single" w:color="000000" w:sz="6" w:space="0"/>
            </w:tcBorders>
          </w:tcPr>
          <w:p>
            <w:pPr>
              <w:pStyle w:val="10"/>
              <w:spacing w:before="0"/>
              <w:rPr>
                <w:rFonts w:ascii="Times New Roman"/>
                <w:sz w:val="20"/>
              </w:rPr>
            </w:pPr>
          </w:p>
        </w:tc>
        <w:tc>
          <w:tcPr>
            <w:tcW w:w="1643" w:type="dxa"/>
            <w:tcBorders>
              <w:top w:val="single" w:color="000000" w:sz="6" w:space="0"/>
              <w:bottom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1" w:hRule="atLeast"/>
        </w:trPr>
        <w:tc>
          <w:tcPr>
            <w:tcW w:w="803" w:type="dxa"/>
            <w:tcBorders>
              <w:top w:val="single" w:color="000000" w:sz="6" w:space="0"/>
            </w:tcBorders>
          </w:tcPr>
          <w:p>
            <w:pPr>
              <w:pStyle w:val="10"/>
              <w:spacing w:before="27"/>
              <w:ind w:left="40"/>
              <w:rPr>
                <w:sz w:val="20"/>
              </w:rPr>
            </w:pPr>
            <w:r>
              <w:rPr>
                <w:sz w:val="20"/>
              </w:rPr>
              <w:t>20</w:t>
            </w:r>
          </w:p>
        </w:tc>
        <w:tc>
          <w:tcPr>
            <w:tcW w:w="1806" w:type="dxa"/>
            <w:tcBorders>
              <w:top w:val="single" w:color="000000" w:sz="6" w:space="0"/>
              <w:right w:val="single" w:color="000000" w:sz="6" w:space="0"/>
            </w:tcBorders>
          </w:tcPr>
          <w:p>
            <w:pPr>
              <w:pStyle w:val="10"/>
              <w:spacing w:before="0"/>
              <w:rPr>
                <w:rFonts w:ascii="Times New Roman"/>
                <w:sz w:val="20"/>
              </w:rPr>
            </w:pPr>
          </w:p>
        </w:tc>
        <w:tc>
          <w:tcPr>
            <w:tcW w:w="1643" w:type="dxa"/>
            <w:tcBorders>
              <w:top w:val="single" w:color="000000" w:sz="6" w:space="0"/>
              <w:left w:val="single" w:color="000000" w:sz="6" w:space="0"/>
              <w:right w:val="single" w:color="000000" w:sz="6" w:space="0"/>
            </w:tcBorders>
          </w:tcPr>
          <w:p>
            <w:pPr>
              <w:pStyle w:val="10"/>
              <w:spacing w:before="0"/>
              <w:rPr>
                <w:rFonts w:ascii="Times New Roman"/>
                <w:sz w:val="20"/>
              </w:rPr>
            </w:pPr>
          </w:p>
        </w:tc>
        <w:tc>
          <w:tcPr>
            <w:tcW w:w="1605" w:type="dxa"/>
            <w:tcBorders>
              <w:top w:val="single" w:color="000000" w:sz="6" w:space="0"/>
              <w:left w:val="single" w:color="000000" w:sz="6" w:space="0"/>
            </w:tcBorders>
          </w:tcPr>
          <w:p>
            <w:pPr>
              <w:pStyle w:val="10"/>
              <w:spacing w:before="0"/>
              <w:rPr>
                <w:rFonts w:ascii="Times New Roman"/>
                <w:sz w:val="20"/>
              </w:rPr>
            </w:pPr>
          </w:p>
        </w:tc>
        <w:tc>
          <w:tcPr>
            <w:tcW w:w="1643" w:type="dxa"/>
            <w:tcBorders>
              <w:top w:val="single" w:color="000000" w:sz="6" w:space="0"/>
              <w:right w:val="single" w:color="000000" w:sz="6" w:space="0"/>
            </w:tcBorders>
          </w:tcPr>
          <w:p>
            <w:pPr>
              <w:pStyle w:val="10"/>
              <w:spacing w:before="0"/>
              <w:rPr>
                <w:rFonts w:ascii="Times New Roman"/>
                <w:sz w:val="20"/>
              </w:rPr>
            </w:pPr>
          </w:p>
        </w:tc>
        <w:tc>
          <w:tcPr>
            <w:tcW w:w="2609" w:type="dxa"/>
            <w:tcBorders>
              <w:top w:val="single" w:color="000000" w:sz="6" w:space="0"/>
              <w:left w:val="single" w:color="000000" w:sz="6" w:space="0"/>
            </w:tcBorders>
          </w:tcPr>
          <w:p>
            <w:pPr>
              <w:pStyle w:val="10"/>
              <w:spacing w:before="0"/>
              <w:rPr>
                <w:rFonts w:ascii="Times New Roman"/>
                <w:sz w:val="20"/>
              </w:rPr>
            </w:pPr>
          </w:p>
        </w:tc>
        <w:tc>
          <w:tcPr>
            <w:tcW w:w="1643" w:type="dxa"/>
            <w:tcBorders>
              <w:top w:val="single" w:color="000000" w:sz="6" w:space="0"/>
            </w:tcBorders>
          </w:tcPr>
          <w:p>
            <w:pPr>
              <w:pStyle w:val="10"/>
              <w:spacing w:before="0"/>
              <w:rPr>
                <w:rFonts w:ascii="Times New Roman"/>
                <w:sz w:val="20"/>
              </w:rPr>
            </w:pPr>
          </w:p>
        </w:tc>
        <w:tc>
          <w:tcPr>
            <w:tcW w:w="2007" w:type="dxa"/>
            <w:tcBorders>
              <w:top w:val="single" w:color="000000" w:sz="6" w:space="0"/>
            </w:tcBorders>
          </w:tcPr>
          <w:p>
            <w:pPr>
              <w:pStyle w:val="10"/>
              <w:spacing w:before="0"/>
              <w:rPr>
                <w:rFonts w:ascii="Times New Roman"/>
                <w:sz w:val="20"/>
              </w:rPr>
            </w:pPr>
          </w:p>
        </w:tc>
        <w:tc>
          <w:tcPr>
            <w:tcW w:w="1643" w:type="dxa"/>
            <w:tcBorders>
              <w:top w:val="single" w:color="000000" w:sz="6" w:space="0"/>
            </w:tcBorders>
          </w:tcPr>
          <w:p>
            <w:pPr>
              <w:pStyle w:val="10"/>
              <w:spacing w:before="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53" w:hRule="atLeast"/>
        </w:trPr>
        <w:tc>
          <w:tcPr>
            <w:tcW w:w="803" w:type="dxa"/>
          </w:tcPr>
          <w:p>
            <w:pPr>
              <w:pStyle w:val="10"/>
              <w:spacing w:before="30"/>
              <w:ind w:left="40"/>
              <w:rPr>
                <w:sz w:val="20"/>
              </w:rPr>
            </w:pPr>
            <w:r>
              <w:rPr>
                <w:sz w:val="20"/>
              </w:rPr>
              <w:t>21</w:t>
            </w:r>
          </w:p>
        </w:tc>
        <w:tc>
          <w:tcPr>
            <w:tcW w:w="1806" w:type="dxa"/>
            <w:tcBorders>
              <w:right w:val="single" w:color="000000" w:sz="6" w:space="0"/>
            </w:tcBorders>
          </w:tcPr>
          <w:p>
            <w:pPr>
              <w:pStyle w:val="10"/>
              <w:spacing w:before="30"/>
              <w:ind w:left="39"/>
              <w:rPr>
                <w:sz w:val="20"/>
              </w:rPr>
            </w:pPr>
            <w:r>
              <w:rPr>
                <w:sz w:val="20"/>
              </w:rPr>
              <w:t>本年收入合计</w:t>
            </w:r>
          </w:p>
        </w:tc>
        <w:tc>
          <w:tcPr>
            <w:tcW w:w="1643" w:type="dxa"/>
            <w:tcBorders>
              <w:left w:val="single" w:color="000000" w:sz="6" w:space="0"/>
              <w:right w:val="single" w:color="000000" w:sz="6" w:space="0"/>
            </w:tcBorders>
          </w:tcPr>
          <w:p>
            <w:pPr>
              <w:pStyle w:val="10"/>
              <w:spacing w:before="30"/>
              <w:ind w:right="26"/>
              <w:jc w:val="right"/>
              <w:rPr>
                <w:sz w:val="20"/>
              </w:rPr>
            </w:pPr>
          </w:p>
        </w:tc>
        <w:tc>
          <w:tcPr>
            <w:tcW w:w="1605" w:type="dxa"/>
            <w:tcBorders>
              <w:left w:val="single" w:color="000000" w:sz="6" w:space="0"/>
            </w:tcBorders>
          </w:tcPr>
          <w:p>
            <w:pPr>
              <w:pStyle w:val="10"/>
              <w:spacing w:before="30"/>
              <w:ind w:left="36"/>
              <w:rPr>
                <w:sz w:val="20"/>
              </w:rPr>
            </w:pPr>
            <w:r>
              <w:rPr>
                <w:sz w:val="20"/>
              </w:rPr>
              <w:t>本年支出合计</w:t>
            </w:r>
          </w:p>
        </w:tc>
        <w:tc>
          <w:tcPr>
            <w:tcW w:w="1643" w:type="dxa"/>
            <w:tcBorders>
              <w:right w:val="single" w:color="000000" w:sz="6" w:space="0"/>
            </w:tcBorders>
          </w:tcPr>
          <w:p>
            <w:pPr>
              <w:pStyle w:val="10"/>
              <w:spacing w:before="30"/>
              <w:ind w:right="26"/>
              <w:jc w:val="right"/>
              <w:rPr>
                <w:sz w:val="20"/>
              </w:rPr>
            </w:pPr>
          </w:p>
        </w:tc>
        <w:tc>
          <w:tcPr>
            <w:tcW w:w="2609" w:type="dxa"/>
            <w:tcBorders>
              <w:left w:val="single" w:color="000000" w:sz="6" w:space="0"/>
            </w:tcBorders>
          </w:tcPr>
          <w:p>
            <w:pPr>
              <w:pStyle w:val="10"/>
              <w:spacing w:before="30"/>
              <w:ind w:left="36"/>
              <w:rPr>
                <w:sz w:val="20"/>
              </w:rPr>
            </w:pPr>
            <w:r>
              <w:rPr>
                <w:sz w:val="20"/>
              </w:rPr>
              <w:t>本年支出合计</w:t>
            </w:r>
          </w:p>
        </w:tc>
        <w:tc>
          <w:tcPr>
            <w:tcW w:w="1643" w:type="dxa"/>
          </w:tcPr>
          <w:p>
            <w:pPr>
              <w:pStyle w:val="10"/>
              <w:spacing w:before="30"/>
              <w:ind w:right="29"/>
              <w:jc w:val="right"/>
              <w:rPr>
                <w:sz w:val="20"/>
              </w:rPr>
            </w:pPr>
          </w:p>
        </w:tc>
        <w:tc>
          <w:tcPr>
            <w:tcW w:w="2007" w:type="dxa"/>
          </w:tcPr>
          <w:p>
            <w:pPr>
              <w:pStyle w:val="10"/>
              <w:spacing w:before="30"/>
              <w:ind w:left="38"/>
              <w:rPr>
                <w:sz w:val="20"/>
              </w:rPr>
            </w:pPr>
            <w:r>
              <w:rPr>
                <w:sz w:val="20"/>
              </w:rPr>
              <w:t>本年支出合计</w:t>
            </w:r>
          </w:p>
        </w:tc>
        <w:tc>
          <w:tcPr>
            <w:tcW w:w="1643" w:type="dxa"/>
          </w:tcPr>
          <w:p>
            <w:pPr>
              <w:pStyle w:val="10"/>
              <w:spacing w:before="30"/>
              <w:ind w:right="31"/>
              <w:jc w:val="right"/>
              <w:rPr>
                <w:sz w:val="20"/>
              </w:rPr>
            </w:pPr>
          </w:p>
        </w:tc>
      </w:tr>
    </w:tbl>
    <w:p>
      <w:pPr>
        <w:spacing w:after="0"/>
        <w:jc w:val="right"/>
        <w:rPr>
          <w:sz w:val="20"/>
        </w:rPr>
        <w:sectPr>
          <w:pgSz w:w="16840" w:h="11900" w:orient="landscape"/>
          <w:pgMar w:top="720" w:right="600" w:bottom="280" w:left="600" w:header="720" w:footer="720" w:gutter="0"/>
          <w:cols w:space="720" w:num="1"/>
        </w:sectPr>
      </w:pPr>
    </w:p>
    <w:p>
      <w:pPr>
        <w:pStyle w:val="3"/>
      </w:pPr>
      <w:r>
        <w:t>2023年部门综合预算专项业务经费支出表(不含上年结转)</w:t>
      </w:r>
    </w:p>
    <w:p>
      <w:pPr>
        <w:tabs>
          <w:tab w:val="left" w:pos="14319"/>
        </w:tabs>
        <w:spacing w:before="214"/>
        <w:ind w:left="0" w:right="0" w:firstLine="0"/>
        <w:jc w:val="center"/>
        <w:rPr>
          <w:sz w:val="20"/>
        </w:rPr>
      </w:pPr>
      <w:r>
        <w:rPr>
          <w:sz w:val="20"/>
        </w:rPr>
        <w:t>表10</w:t>
      </w:r>
      <w:r>
        <w:rPr>
          <w:sz w:val="20"/>
        </w:rPr>
        <w:tab/>
      </w:r>
      <w:r>
        <w:rPr>
          <w:sz w:val="20"/>
        </w:rPr>
        <w:t>单位：万元</w:t>
      </w:r>
    </w:p>
    <w:p>
      <w:pPr>
        <w:spacing w:before="0" w:after="0" w:line="240" w:lineRule="auto"/>
        <w:rPr>
          <w:sz w:val="12"/>
        </w:rPr>
      </w:pPr>
    </w:p>
    <w:tbl>
      <w:tblPr>
        <w:tblStyle w:val="7"/>
        <w:tblW w:w="1540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0"/>
        <w:gridCol w:w="3080"/>
        <w:gridCol w:w="3080"/>
        <w:gridCol w:w="3080"/>
        <w:gridCol w:w="3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3080" w:type="dxa"/>
          </w:tcPr>
          <w:p>
            <w:pPr>
              <w:pStyle w:val="10"/>
              <w:ind w:left="1120" w:right="1110"/>
              <w:jc w:val="center"/>
              <w:rPr>
                <w:sz w:val="20"/>
              </w:rPr>
            </w:pPr>
            <w:r>
              <w:rPr>
                <w:sz w:val="20"/>
              </w:rPr>
              <w:t>序号</w:t>
            </w:r>
          </w:p>
        </w:tc>
        <w:tc>
          <w:tcPr>
            <w:tcW w:w="3080" w:type="dxa"/>
          </w:tcPr>
          <w:p>
            <w:pPr>
              <w:pStyle w:val="10"/>
              <w:ind w:left="1120" w:right="1110"/>
              <w:jc w:val="center"/>
              <w:rPr>
                <w:sz w:val="20"/>
              </w:rPr>
            </w:pPr>
            <w:r>
              <w:rPr>
                <w:sz w:val="20"/>
              </w:rPr>
              <w:t>单位编码</w:t>
            </w:r>
          </w:p>
        </w:tc>
        <w:tc>
          <w:tcPr>
            <w:tcW w:w="3080" w:type="dxa"/>
          </w:tcPr>
          <w:p>
            <w:pPr>
              <w:pStyle w:val="10"/>
              <w:ind w:left="740"/>
              <w:rPr>
                <w:sz w:val="20"/>
              </w:rPr>
            </w:pPr>
            <w:r>
              <w:rPr>
                <w:sz w:val="20"/>
              </w:rPr>
              <w:t>单位（项目）名称</w:t>
            </w:r>
          </w:p>
        </w:tc>
        <w:tc>
          <w:tcPr>
            <w:tcW w:w="3080" w:type="dxa"/>
          </w:tcPr>
          <w:p>
            <w:pPr>
              <w:pStyle w:val="10"/>
              <w:ind w:left="1120" w:right="1110"/>
              <w:jc w:val="center"/>
              <w:rPr>
                <w:sz w:val="20"/>
              </w:rPr>
            </w:pPr>
            <w:r>
              <w:rPr>
                <w:sz w:val="20"/>
              </w:rPr>
              <w:t>项目金额</w:t>
            </w:r>
          </w:p>
        </w:tc>
        <w:tc>
          <w:tcPr>
            <w:tcW w:w="3080" w:type="dxa"/>
          </w:tcPr>
          <w:p>
            <w:pPr>
              <w:pStyle w:val="10"/>
              <w:ind w:left="1120" w:right="1110"/>
              <w:jc w:val="center"/>
              <w:rPr>
                <w:sz w:val="20"/>
              </w:rPr>
            </w:pPr>
            <w:r>
              <w:rPr>
                <w:sz w:val="20"/>
              </w:rPr>
              <w:t>项目简介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3080" w:type="dxa"/>
          </w:tcPr>
          <w:p>
            <w:pPr>
              <w:pStyle w:val="10"/>
              <w:ind w:left="1120" w:right="1110"/>
              <w:jc w:val="center"/>
              <w:rPr>
                <w:rFonts w:hint="eastAsia" w:eastAsia="宋体"/>
                <w:sz w:val="20"/>
                <w:lang w:val="en-US" w:eastAsia="zh-CN"/>
              </w:rPr>
            </w:pPr>
            <w:r>
              <w:rPr>
                <w:rFonts w:hint="eastAsia"/>
                <w:sz w:val="20"/>
                <w:lang w:val="en-US" w:eastAsia="zh-CN"/>
              </w:rPr>
              <w:t>1</w:t>
            </w:r>
          </w:p>
        </w:tc>
        <w:tc>
          <w:tcPr>
            <w:tcW w:w="3080" w:type="dxa"/>
          </w:tcPr>
          <w:p>
            <w:pPr>
              <w:pStyle w:val="10"/>
              <w:ind w:left="1120" w:right="1110"/>
              <w:jc w:val="center"/>
              <w:rPr>
                <w:rFonts w:hint="default" w:eastAsia="宋体"/>
                <w:sz w:val="20"/>
                <w:lang w:val="en-US" w:eastAsia="zh-CN"/>
              </w:rPr>
            </w:pPr>
            <w:r>
              <w:rPr>
                <w:rFonts w:hint="eastAsia"/>
                <w:sz w:val="20"/>
                <w:lang w:val="en-US" w:eastAsia="zh-CN"/>
              </w:rPr>
              <w:t>617001</w:t>
            </w:r>
          </w:p>
        </w:tc>
        <w:tc>
          <w:tcPr>
            <w:tcW w:w="3080" w:type="dxa"/>
          </w:tcPr>
          <w:p>
            <w:pPr>
              <w:pStyle w:val="10"/>
              <w:rPr>
                <w:rFonts w:hint="eastAsia" w:eastAsia="宋体"/>
                <w:sz w:val="20"/>
                <w:lang w:eastAsia="zh-CN"/>
              </w:rPr>
            </w:pPr>
            <w:r>
              <w:rPr>
                <w:rFonts w:hint="eastAsia"/>
                <w:sz w:val="20"/>
                <w:lang w:eastAsia="zh-CN"/>
              </w:rPr>
              <w:t>安全生产专项经费</w:t>
            </w:r>
          </w:p>
        </w:tc>
        <w:tc>
          <w:tcPr>
            <w:tcW w:w="3080" w:type="dxa"/>
          </w:tcPr>
          <w:p>
            <w:pPr>
              <w:pStyle w:val="10"/>
              <w:ind w:left="1120" w:right="1110"/>
              <w:jc w:val="center"/>
              <w:rPr>
                <w:rFonts w:hint="default" w:eastAsia="宋体"/>
                <w:sz w:val="20"/>
                <w:lang w:val="en-US" w:eastAsia="zh-CN"/>
              </w:rPr>
            </w:pPr>
            <w:r>
              <w:rPr>
                <w:rFonts w:hint="eastAsia"/>
                <w:sz w:val="20"/>
                <w:lang w:val="en-US" w:eastAsia="zh-CN"/>
              </w:rPr>
              <w:t>25.00</w:t>
            </w:r>
          </w:p>
        </w:tc>
        <w:tc>
          <w:tcPr>
            <w:tcW w:w="3080" w:type="dxa"/>
          </w:tcPr>
          <w:p>
            <w:pPr>
              <w:pStyle w:val="10"/>
              <w:ind w:left="1120" w:right="1110"/>
              <w:jc w:val="center"/>
              <w:rPr>
                <w:sz w:val="20"/>
              </w:rPr>
            </w:pPr>
          </w:p>
        </w:tc>
      </w:tr>
    </w:tbl>
    <w:p>
      <w:pPr>
        <w:spacing w:after="0"/>
        <w:jc w:val="center"/>
        <w:rPr>
          <w:sz w:val="20"/>
        </w:rPr>
        <w:sectPr>
          <w:pgSz w:w="16840" w:h="11900" w:orient="landscape"/>
          <w:pgMar w:top="740" w:right="600" w:bottom="280" w:left="600" w:header="720" w:footer="720" w:gutter="0"/>
          <w:cols w:space="720" w:num="1"/>
        </w:sectPr>
      </w:pPr>
    </w:p>
    <w:p>
      <w:pPr>
        <w:pStyle w:val="3"/>
      </w:pPr>
      <w:r>
        <w:t>2023年部门综合预算财政拨款上年结转资金支出表</w:t>
      </w:r>
    </w:p>
    <w:p>
      <w:pPr>
        <w:tabs>
          <w:tab w:val="left" w:pos="14319"/>
        </w:tabs>
        <w:spacing w:before="214"/>
        <w:ind w:left="0" w:right="0" w:firstLine="0"/>
        <w:jc w:val="center"/>
        <w:rPr>
          <w:sz w:val="20"/>
        </w:rPr>
      </w:pPr>
      <w:r>
        <w:rPr>
          <w:sz w:val="20"/>
        </w:rPr>
        <w:t>表11</w:t>
      </w:r>
      <w:r>
        <w:rPr>
          <w:sz w:val="20"/>
        </w:rPr>
        <w:tab/>
      </w:r>
      <w:r>
        <w:rPr>
          <w:sz w:val="20"/>
        </w:rPr>
        <w:t>单位：万元</w:t>
      </w:r>
    </w:p>
    <w:p>
      <w:pPr>
        <w:spacing w:before="0" w:after="0" w:line="240" w:lineRule="auto"/>
        <w:rPr>
          <w:sz w:val="12"/>
        </w:rPr>
      </w:pPr>
    </w:p>
    <w:tbl>
      <w:tblPr>
        <w:tblStyle w:val="7"/>
        <w:tblW w:w="1539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283"/>
        <w:gridCol w:w="1283"/>
        <w:gridCol w:w="1283"/>
        <w:gridCol w:w="1283"/>
        <w:gridCol w:w="1283"/>
        <w:gridCol w:w="1283"/>
        <w:gridCol w:w="1283"/>
        <w:gridCol w:w="1283"/>
        <w:gridCol w:w="1283"/>
        <w:gridCol w:w="1283"/>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1283" w:type="dxa"/>
          </w:tcPr>
          <w:p>
            <w:pPr>
              <w:pStyle w:val="10"/>
              <w:ind w:left="19" w:right="9"/>
              <w:jc w:val="center"/>
              <w:rPr>
                <w:sz w:val="20"/>
              </w:rPr>
            </w:pPr>
            <w:r>
              <w:rPr>
                <w:sz w:val="20"/>
              </w:rPr>
              <w:t>序号</w:t>
            </w:r>
          </w:p>
        </w:tc>
        <w:tc>
          <w:tcPr>
            <w:tcW w:w="1283" w:type="dxa"/>
            <w:tcBorders>
              <w:right w:val="single" w:color="000000" w:sz="6" w:space="0"/>
            </w:tcBorders>
          </w:tcPr>
          <w:p>
            <w:pPr>
              <w:pStyle w:val="10"/>
              <w:ind w:left="42"/>
              <w:rPr>
                <w:sz w:val="20"/>
              </w:rPr>
            </w:pPr>
            <w:r>
              <w:rPr>
                <w:sz w:val="20"/>
              </w:rPr>
              <w:t>预算单位代码</w:t>
            </w:r>
          </w:p>
        </w:tc>
        <w:tc>
          <w:tcPr>
            <w:tcW w:w="1283" w:type="dxa"/>
            <w:tcBorders>
              <w:left w:val="single" w:color="000000" w:sz="6" w:space="0"/>
            </w:tcBorders>
          </w:tcPr>
          <w:p>
            <w:pPr>
              <w:pStyle w:val="10"/>
              <w:ind w:left="39"/>
              <w:rPr>
                <w:sz w:val="20"/>
              </w:rPr>
            </w:pPr>
            <w:r>
              <w:rPr>
                <w:sz w:val="20"/>
              </w:rPr>
              <w:t>预算单位名称</w:t>
            </w:r>
          </w:p>
        </w:tc>
        <w:tc>
          <w:tcPr>
            <w:tcW w:w="1283" w:type="dxa"/>
          </w:tcPr>
          <w:p>
            <w:pPr>
              <w:pStyle w:val="10"/>
              <w:ind w:left="42"/>
              <w:rPr>
                <w:sz w:val="20"/>
              </w:rPr>
            </w:pPr>
            <w:r>
              <w:rPr>
                <w:sz w:val="20"/>
              </w:rPr>
              <w:t>预算项目名称</w:t>
            </w:r>
          </w:p>
        </w:tc>
        <w:tc>
          <w:tcPr>
            <w:tcW w:w="1283" w:type="dxa"/>
            <w:tcBorders>
              <w:right w:val="single" w:color="000000" w:sz="6" w:space="0"/>
            </w:tcBorders>
          </w:tcPr>
          <w:p>
            <w:pPr>
              <w:pStyle w:val="10"/>
              <w:ind w:left="20" w:right="5"/>
              <w:jc w:val="center"/>
              <w:rPr>
                <w:sz w:val="20"/>
              </w:rPr>
            </w:pPr>
            <w:r>
              <w:rPr>
                <w:sz w:val="20"/>
              </w:rPr>
              <w:t>金额</w:t>
            </w:r>
          </w:p>
        </w:tc>
        <w:tc>
          <w:tcPr>
            <w:tcW w:w="1283" w:type="dxa"/>
            <w:tcBorders>
              <w:left w:val="single" w:color="000000" w:sz="6" w:space="0"/>
            </w:tcBorders>
          </w:tcPr>
          <w:p>
            <w:pPr>
              <w:pStyle w:val="10"/>
              <w:spacing w:line="228" w:lineRule="exact"/>
              <w:ind w:left="17" w:right="6"/>
              <w:jc w:val="center"/>
              <w:rPr>
                <w:sz w:val="20"/>
              </w:rPr>
            </w:pPr>
            <w:r>
              <w:rPr>
                <w:sz w:val="20"/>
              </w:rPr>
              <w:t>功能分类科目</w:t>
            </w:r>
          </w:p>
          <w:p>
            <w:pPr>
              <w:pStyle w:val="10"/>
              <w:spacing w:before="0" w:line="207" w:lineRule="exact"/>
              <w:ind w:left="17" w:right="6"/>
              <w:jc w:val="center"/>
              <w:rPr>
                <w:sz w:val="20"/>
              </w:rPr>
            </w:pPr>
            <w:r>
              <w:rPr>
                <w:sz w:val="20"/>
              </w:rPr>
              <w:t>代码</w:t>
            </w:r>
          </w:p>
        </w:tc>
        <w:tc>
          <w:tcPr>
            <w:tcW w:w="1283" w:type="dxa"/>
          </w:tcPr>
          <w:p>
            <w:pPr>
              <w:pStyle w:val="10"/>
              <w:spacing w:line="228" w:lineRule="exact"/>
              <w:ind w:left="23" w:right="9"/>
              <w:jc w:val="center"/>
              <w:rPr>
                <w:sz w:val="20"/>
              </w:rPr>
            </w:pPr>
            <w:r>
              <w:rPr>
                <w:sz w:val="20"/>
              </w:rPr>
              <w:t>功能分类科目</w:t>
            </w:r>
          </w:p>
          <w:p>
            <w:pPr>
              <w:pStyle w:val="10"/>
              <w:spacing w:before="0" w:line="207" w:lineRule="exact"/>
              <w:ind w:left="23" w:right="9"/>
              <w:jc w:val="center"/>
              <w:rPr>
                <w:sz w:val="20"/>
              </w:rPr>
            </w:pPr>
            <w:r>
              <w:rPr>
                <w:sz w:val="20"/>
              </w:rPr>
              <w:t>名称</w:t>
            </w:r>
          </w:p>
        </w:tc>
        <w:tc>
          <w:tcPr>
            <w:tcW w:w="1283" w:type="dxa"/>
            <w:tcBorders>
              <w:right w:val="single" w:color="000000" w:sz="6" w:space="0"/>
            </w:tcBorders>
          </w:tcPr>
          <w:p>
            <w:pPr>
              <w:pStyle w:val="10"/>
              <w:spacing w:line="228" w:lineRule="exact"/>
              <w:ind w:left="20" w:right="3"/>
              <w:jc w:val="center"/>
              <w:rPr>
                <w:sz w:val="20"/>
              </w:rPr>
            </w:pPr>
            <w:r>
              <w:rPr>
                <w:sz w:val="20"/>
              </w:rPr>
              <w:t>政府经济分类</w:t>
            </w:r>
          </w:p>
          <w:p>
            <w:pPr>
              <w:pStyle w:val="10"/>
              <w:spacing w:before="0" w:line="207" w:lineRule="exact"/>
              <w:ind w:left="20" w:right="3"/>
              <w:jc w:val="center"/>
              <w:rPr>
                <w:sz w:val="20"/>
              </w:rPr>
            </w:pPr>
            <w:r>
              <w:rPr>
                <w:sz w:val="20"/>
              </w:rPr>
              <w:t>科目代码</w:t>
            </w:r>
          </w:p>
        </w:tc>
        <w:tc>
          <w:tcPr>
            <w:tcW w:w="1283" w:type="dxa"/>
            <w:tcBorders>
              <w:left w:val="single" w:color="000000" w:sz="6" w:space="0"/>
            </w:tcBorders>
          </w:tcPr>
          <w:p>
            <w:pPr>
              <w:pStyle w:val="10"/>
              <w:spacing w:line="228" w:lineRule="exact"/>
              <w:ind w:left="19" w:right="6"/>
              <w:jc w:val="center"/>
              <w:rPr>
                <w:sz w:val="20"/>
              </w:rPr>
            </w:pPr>
            <w:r>
              <w:rPr>
                <w:sz w:val="20"/>
              </w:rPr>
              <w:t>政府经济分类</w:t>
            </w:r>
          </w:p>
          <w:p>
            <w:pPr>
              <w:pStyle w:val="10"/>
              <w:spacing w:before="0" w:line="207" w:lineRule="exact"/>
              <w:ind w:left="19" w:right="6"/>
              <w:jc w:val="center"/>
              <w:rPr>
                <w:sz w:val="20"/>
              </w:rPr>
            </w:pPr>
            <w:r>
              <w:rPr>
                <w:sz w:val="20"/>
              </w:rPr>
              <w:t>科目名称</w:t>
            </w:r>
          </w:p>
        </w:tc>
        <w:tc>
          <w:tcPr>
            <w:tcW w:w="1283" w:type="dxa"/>
          </w:tcPr>
          <w:p>
            <w:pPr>
              <w:pStyle w:val="10"/>
              <w:ind w:left="244"/>
              <w:rPr>
                <w:sz w:val="20"/>
              </w:rPr>
            </w:pPr>
            <w:r>
              <w:rPr>
                <w:sz w:val="20"/>
              </w:rPr>
              <w:t>项目类别</w:t>
            </w:r>
          </w:p>
        </w:tc>
        <w:tc>
          <w:tcPr>
            <w:tcW w:w="1283" w:type="dxa"/>
            <w:tcBorders>
              <w:right w:val="single" w:color="000000" w:sz="6" w:space="0"/>
            </w:tcBorders>
          </w:tcPr>
          <w:p>
            <w:pPr>
              <w:pStyle w:val="10"/>
              <w:ind w:left="245"/>
              <w:rPr>
                <w:sz w:val="20"/>
              </w:rPr>
            </w:pPr>
            <w:r>
              <w:rPr>
                <w:sz w:val="20"/>
              </w:rPr>
              <w:t>资金性质</w:t>
            </w:r>
          </w:p>
        </w:tc>
        <w:tc>
          <w:tcPr>
            <w:tcW w:w="1283" w:type="dxa"/>
            <w:tcBorders>
              <w:left w:val="single" w:color="000000" w:sz="6" w:space="0"/>
            </w:tcBorders>
          </w:tcPr>
          <w:p>
            <w:pPr>
              <w:pStyle w:val="10"/>
              <w:ind w:left="20" w:right="5"/>
              <w:jc w:val="center"/>
              <w:rPr>
                <w:sz w:val="20"/>
              </w:rPr>
            </w:pPr>
            <w:r>
              <w:rPr>
                <w:sz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0" w:hRule="atLeast"/>
        </w:trPr>
        <w:tc>
          <w:tcPr>
            <w:tcW w:w="1283" w:type="dxa"/>
          </w:tcPr>
          <w:p>
            <w:pPr>
              <w:pStyle w:val="10"/>
              <w:ind w:left="19" w:right="9"/>
              <w:jc w:val="center"/>
              <w:rPr>
                <w:sz w:val="20"/>
              </w:rPr>
            </w:pPr>
          </w:p>
        </w:tc>
        <w:tc>
          <w:tcPr>
            <w:tcW w:w="1283" w:type="dxa"/>
            <w:tcBorders>
              <w:right w:val="single" w:color="000000" w:sz="6" w:space="0"/>
            </w:tcBorders>
          </w:tcPr>
          <w:p>
            <w:pPr>
              <w:bidi w:val="0"/>
              <w:ind w:firstLine="422" w:firstLineChars="0"/>
              <w:jc w:val="left"/>
            </w:pPr>
          </w:p>
        </w:tc>
        <w:tc>
          <w:tcPr>
            <w:tcW w:w="1283" w:type="dxa"/>
            <w:tcBorders>
              <w:left w:val="single" w:color="000000" w:sz="6" w:space="0"/>
            </w:tcBorders>
          </w:tcPr>
          <w:p>
            <w:pPr>
              <w:pStyle w:val="10"/>
              <w:ind w:left="39"/>
              <w:rPr>
                <w:sz w:val="20"/>
              </w:rPr>
            </w:pPr>
          </w:p>
        </w:tc>
        <w:tc>
          <w:tcPr>
            <w:tcW w:w="1283" w:type="dxa"/>
          </w:tcPr>
          <w:p>
            <w:pPr>
              <w:pStyle w:val="10"/>
              <w:ind w:left="42"/>
              <w:rPr>
                <w:sz w:val="20"/>
              </w:rPr>
            </w:pPr>
          </w:p>
        </w:tc>
        <w:tc>
          <w:tcPr>
            <w:tcW w:w="1283" w:type="dxa"/>
            <w:tcBorders>
              <w:right w:val="single" w:color="000000" w:sz="6" w:space="0"/>
            </w:tcBorders>
          </w:tcPr>
          <w:p>
            <w:pPr>
              <w:pStyle w:val="10"/>
              <w:ind w:left="20" w:right="5"/>
              <w:jc w:val="center"/>
              <w:rPr>
                <w:sz w:val="20"/>
              </w:rPr>
            </w:pPr>
          </w:p>
        </w:tc>
        <w:tc>
          <w:tcPr>
            <w:tcW w:w="1283" w:type="dxa"/>
            <w:tcBorders>
              <w:left w:val="single" w:color="000000" w:sz="6" w:space="0"/>
            </w:tcBorders>
          </w:tcPr>
          <w:p>
            <w:pPr>
              <w:pStyle w:val="10"/>
              <w:spacing w:before="0" w:line="207" w:lineRule="exact"/>
              <w:ind w:left="17" w:right="6"/>
              <w:jc w:val="center"/>
              <w:rPr>
                <w:sz w:val="20"/>
              </w:rPr>
            </w:pPr>
          </w:p>
        </w:tc>
        <w:tc>
          <w:tcPr>
            <w:tcW w:w="1283" w:type="dxa"/>
          </w:tcPr>
          <w:p>
            <w:pPr>
              <w:pStyle w:val="10"/>
              <w:spacing w:before="0" w:line="207" w:lineRule="exact"/>
              <w:ind w:left="23" w:right="9"/>
              <w:jc w:val="center"/>
              <w:rPr>
                <w:sz w:val="20"/>
              </w:rPr>
            </w:pPr>
          </w:p>
        </w:tc>
        <w:tc>
          <w:tcPr>
            <w:tcW w:w="1283" w:type="dxa"/>
            <w:tcBorders>
              <w:right w:val="single" w:color="000000" w:sz="6" w:space="0"/>
            </w:tcBorders>
          </w:tcPr>
          <w:p>
            <w:pPr>
              <w:pStyle w:val="10"/>
              <w:spacing w:before="0" w:line="207" w:lineRule="exact"/>
              <w:ind w:left="20" w:right="3"/>
              <w:jc w:val="center"/>
              <w:rPr>
                <w:sz w:val="20"/>
              </w:rPr>
            </w:pPr>
          </w:p>
        </w:tc>
        <w:tc>
          <w:tcPr>
            <w:tcW w:w="1283" w:type="dxa"/>
            <w:tcBorders>
              <w:left w:val="single" w:color="000000" w:sz="6" w:space="0"/>
            </w:tcBorders>
          </w:tcPr>
          <w:p>
            <w:pPr>
              <w:pStyle w:val="10"/>
              <w:spacing w:before="0" w:line="207" w:lineRule="exact"/>
              <w:ind w:left="19" w:right="6"/>
              <w:jc w:val="center"/>
              <w:rPr>
                <w:sz w:val="20"/>
              </w:rPr>
            </w:pPr>
          </w:p>
        </w:tc>
        <w:tc>
          <w:tcPr>
            <w:tcW w:w="1283" w:type="dxa"/>
          </w:tcPr>
          <w:p>
            <w:pPr>
              <w:pStyle w:val="10"/>
              <w:ind w:left="244"/>
              <w:rPr>
                <w:sz w:val="20"/>
              </w:rPr>
            </w:pPr>
          </w:p>
        </w:tc>
        <w:tc>
          <w:tcPr>
            <w:tcW w:w="1283" w:type="dxa"/>
            <w:tcBorders>
              <w:right w:val="single" w:color="000000" w:sz="6" w:space="0"/>
            </w:tcBorders>
          </w:tcPr>
          <w:p>
            <w:pPr>
              <w:pStyle w:val="10"/>
              <w:ind w:left="245"/>
              <w:rPr>
                <w:sz w:val="20"/>
              </w:rPr>
            </w:pPr>
          </w:p>
        </w:tc>
        <w:tc>
          <w:tcPr>
            <w:tcW w:w="1283" w:type="dxa"/>
            <w:tcBorders>
              <w:left w:val="single" w:color="000000" w:sz="6" w:space="0"/>
            </w:tcBorders>
          </w:tcPr>
          <w:p>
            <w:pPr>
              <w:pStyle w:val="10"/>
              <w:ind w:left="20" w:right="5"/>
              <w:jc w:val="center"/>
              <w:rPr>
                <w:sz w:val="20"/>
              </w:rPr>
            </w:pPr>
          </w:p>
        </w:tc>
      </w:tr>
    </w:tbl>
    <w:p>
      <w:pPr>
        <w:spacing w:after="0"/>
        <w:jc w:val="center"/>
        <w:rPr>
          <w:sz w:val="20"/>
        </w:rPr>
        <w:sectPr>
          <w:pgSz w:w="16840" w:h="11900" w:orient="landscape"/>
          <w:pgMar w:top="740" w:right="600" w:bottom="280" w:left="600" w:header="720" w:footer="720" w:gutter="0"/>
          <w:cols w:space="720" w:num="1"/>
        </w:sectPr>
      </w:pPr>
    </w:p>
    <w:p>
      <w:pPr>
        <w:pStyle w:val="3"/>
      </w:pPr>
      <w:r>
        <w:t>2023年部门综合预算政府采购（资产配置、购买服务）预算表（不含上年结转）</w:t>
      </w:r>
    </w:p>
    <w:p>
      <w:pPr>
        <w:tabs>
          <w:tab w:val="left" w:pos="14319"/>
        </w:tabs>
        <w:spacing w:before="214"/>
        <w:ind w:left="0" w:right="0" w:firstLine="0"/>
        <w:jc w:val="center"/>
        <w:rPr>
          <w:sz w:val="20"/>
        </w:rPr>
      </w:pPr>
      <w:r>
        <w:rPr>
          <w:sz w:val="20"/>
        </w:rPr>
        <w:t>表12</w:t>
      </w:r>
      <w:r>
        <w:rPr>
          <w:sz w:val="20"/>
        </w:rPr>
        <w:tab/>
      </w:r>
      <w:r>
        <w:rPr>
          <w:sz w:val="20"/>
        </w:rPr>
        <w:t>单位：万元</w:t>
      </w:r>
    </w:p>
    <w:p>
      <w:pPr>
        <w:spacing w:before="0" w:after="0" w:line="240" w:lineRule="auto"/>
        <w:rPr>
          <w:sz w:val="12"/>
        </w:rPr>
      </w:pPr>
    </w:p>
    <w:tbl>
      <w:tblPr>
        <w:tblStyle w:val="7"/>
        <w:tblW w:w="1540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
        <w:gridCol w:w="467"/>
        <w:gridCol w:w="467"/>
        <w:gridCol w:w="467"/>
        <w:gridCol w:w="1167"/>
        <w:gridCol w:w="2334"/>
        <w:gridCol w:w="2334"/>
        <w:gridCol w:w="934"/>
        <w:gridCol w:w="1167"/>
        <w:gridCol w:w="934"/>
        <w:gridCol w:w="467"/>
        <w:gridCol w:w="467"/>
        <w:gridCol w:w="467"/>
        <w:gridCol w:w="467"/>
        <w:gridCol w:w="700"/>
        <w:gridCol w:w="933"/>
        <w:gridCol w:w="11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0" w:hRule="atLeast"/>
        </w:trPr>
        <w:tc>
          <w:tcPr>
            <w:tcW w:w="467" w:type="dxa"/>
            <w:vMerge w:val="restart"/>
          </w:tcPr>
          <w:p>
            <w:pPr>
              <w:pStyle w:val="10"/>
              <w:spacing w:before="79" w:line="187" w:lineRule="auto"/>
              <w:ind w:left="133" w:right="121"/>
              <w:rPr>
                <w:sz w:val="20"/>
              </w:rPr>
            </w:pPr>
            <w:r>
              <w:rPr>
                <w:sz w:val="20"/>
              </w:rPr>
              <w:t>序号</w:t>
            </w:r>
          </w:p>
        </w:tc>
        <w:tc>
          <w:tcPr>
            <w:tcW w:w="1401" w:type="dxa"/>
            <w:gridSpan w:val="3"/>
            <w:tcBorders>
              <w:right w:val="single" w:color="000000" w:sz="6" w:space="0"/>
            </w:tcBorders>
          </w:tcPr>
          <w:p>
            <w:pPr>
              <w:pStyle w:val="10"/>
              <w:ind w:left="299"/>
              <w:rPr>
                <w:sz w:val="20"/>
              </w:rPr>
            </w:pPr>
            <w:r>
              <w:rPr>
                <w:sz w:val="20"/>
              </w:rPr>
              <w:t>科目编码</w:t>
            </w:r>
          </w:p>
        </w:tc>
        <w:tc>
          <w:tcPr>
            <w:tcW w:w="1167" w:type="dxa"/>
            <w:vMerge w:val="restart"/>
            <w:tcBorders>
              <w:left w:val="single" w:color="000000" w:sz="6" w:space="0"/>
              <w:right w:val="single" w:color="000000" w:sz="6" w:space="0"/>
            </w:tcBorders>
          </w:tcPr>
          <w:p>
            <w:pPr>
              <w:pStyle w:val="10"/>
              <w:ind w:left="179"/>
              <w:rPr>
                <w:sz w:val="20"/>
              </w:rPr>
            </w:pPr>
            <w:r>
              <w:rPr>
                <w:sz w:val="20"/>
              </w:rPr>
              <w:t>单位编码</w:t>
            </w:r>
          </w:p>
        </w:tc>
        <w:tc>
          <w:tcPr>
            <w:tcW w:w="2334" w:type="dxa"/>
            <w:vMerge w:val="restart"/>
            <w:tcBorders>
              <w:left w:val="single" w:color="000000" w:sz="6" w:space="0"/>
              <w:right w:val="single" w:color="000000" w:sz="6" w:space="0"/>
            </w:tcBorders>
          </w:tcPr>
          <w:p>
            <w:pPr>
              <w:pStyle w:val="10"/>
              <w:ind w:left="762"/>
              <w:rPr>
                <w:sz w:val="20"/>
              </w:rPr>
            </w:pPr>
            <w:r>
              <w:rPr>
                <w:sz w:val="20"/>
              </w:rPr>
              <w:t>采购项目</w:t>
            </w:r>
          </w:p>
        </w:tc>
        <w:tc>
          <w:tcPr>
            <w:tcW w:w="2334" w:type="dxa"/>
            <w:vMerge w:val="restart"/>
            <w:tcBorders>
              <w:left w:val="single" w:color="000000" w:sz="6" w:space="0"/>
            </w:tcBorders>
          </w:tcPr>
          <w:p>
            <w:pPr>
              <w:pStyle w:val="10"/>
              <w:ind w:left="761"/>
              <w:rPr>
                <w:sz w:val="20"/>
              </w:rPr>
            </w:pPr>
            <w:r>
              <w:rPr>
                <w:sz w:val="20"/>
              </w:rPr>
              <w:t>采购目录</w:t>
            </w:r>
          </w:p>
        </w:tc>
        <w:tc>
          <w:tcPr>
            <w:tcW w:w="934" w:type="dxa"/>
            <w:vMerge w:val="restart"/>
          </w:tcPr>
          <w:p>
            <w:pPr>
              <w:pStyle w:val="10"/>
              <w:spacing w:before="79" w:line="187" w:lineRule="auto"/>
              <w:ind w:left="263" w:right="58" w:hanging="200"/>
              <w:rPr>
                <w:sz w:val="20"/>
              </w:rPr>
            </w:pPr>
            <w:r>
              <w:rPr>
                <w:sz w:val="20"/>
              </w:rPr>
              <w:t>购买服务内容</w:t>
            </w:r>
          </w:p>
        </w:tc>
        <w:tc>
          <w:tcPr>
            <w:tcW w:w="1167" w:type="dxa"/>
            <w:vMerge w:val="restart"/>
          </w:tcPr>
          <w:p>
            <w:pPr>
              <w:pStyle w:val="10"/>
              <w:ind w:left="179"/>
              <w:rPr>
                <w:sz w:val="20"/>
              </w:rPr>
            </w:pPr>
            <w:r>
              <w:rPr>
                <w:sz w:val="20"/>
              </w:rPr>
              <w:t>规格型号</w:t>
            </w:r>
          </w:p>
        </w:tc>
        <w:tc>
          <w:tcPr>
            <w:tcW w:w="934" w:type="dxa"/>
            <w:vMerge w:val="restart"/>
          </w:tcPr>
          <w:p>
            <w:pPr>
              <w:pStyle w:val="10"/>
              <w:ind w:left="262"/>
              <w:rPr>
                <w:sz w:val="20"/>
              </w:rPr>
            </w:pPr>
            <w:r>
              <w:rPr>
                <w:sz w:val="20"/>
              </w:rPr>
              <w:t>数量</w:t>
            </w:r>
          </w:p>
        </w:tc>
        <w:tc>
          <w:tcPr>
            <w:tcW w:w="934" w:type="dxa"/>
            <w:gridSpan w:val="2"/>
            <w:tcBorders>
              <w:right w:val="single" w:color="000000" w:sz="6" w:space="0"/>
            </w:tcBorders>
          </w:tcPr>
          <w:p>
            <w:pPr>
              <w:pStyle w:val="10"/>
              <w:spacing w:before="79" w:line="187" w:lineRule="auto"/>
              <w:ind w:left="62" w:right="57"/>
              <w:jc w:val="both"/>
              <w:rPr>
                <w:sz w:val="20"/>
              </w:rPr>
            </w:pPr>
            <w:r>
              <w:rPr>
                <w:sz w:val="20"/>
              </w:rPr>
              <w:t>部门预算支出经济科目编码</w:t>
            </w:r>
          </w:p>
        </w:tc>
        <w:tc>
          <w:tcPr>
            <w:tcW w:w="934" w:type="dxa"/>
            <w:gridSpan w:val="2"/>
            <w:tcBorders>
              <w:left w:val="single" w:color="000000" w:sz="6" w:space="0"/>
            </w:tcBorders>
          </w:tcPr>
          <w:p>
            <w:pPr>
              <w:pStyle w:val="10"/>
              <w:spacing w:before="79" w:line="187" w:lineRule="auto"/>
              <w:ind w:left="58" w:right="60"/>
              <w:jc w:val="both"/>
              <w:rPr>
                <w:sz w:val="20"/>
              </w:rPr>
            </w:pPr>
            <w:r>
              <w:rPr>
                <w:sz w:val="20"/>
              </w:rPr>
              <w:t>政府预算支出经济分类科目</w:t>
            </w:r>
          </w:p>
          <w:p>
            <w:pPr>
              <w:pStyle w:val="10"/>
              <w:spacing w:before="0" w:line="191" w:lineRule="exact"/>
              <w:ind w:left="258"/>
              <w:rPr>
                <w:sz w:val="20"/>
              </w:rPr>
            </w:pPr>
            <w:r>
              <w:rPr>
                <w:sz w:val="20"/>
              </w:rPr>
              <w:t>编码</w:t>
            </w:r>
          </w:p>
        </w:tc>
        <w:tc>
          <w:tcPr>
            <w:tcW w:w="700" w:type="dxa"/>
            <w:vMerge w:val="restart"/>
          </w:tcPr>
          <w:p>
            <w:pPr>
              <w:pStyle w:val="10"/>
              <w:spacing w:before="79" w:line="187" w:lineRule="auto"/>
              <w:ind w:left="43" w:right="45"/>
              <w:rPr>
                <w:sz w:val="20"/>
              </w:rPr>
            </w:pPr>
            <w:r>
              <w:rPr>
                <w:sz w:val="20"/>
              </w:rPr>
              <w:t>实施采购时间</w:t>
            </w:r>
          </w:p>
        </w:tc>
        <w:tc>
          <w:tcPr>
            <w:tcW w:w="933" w:type="dxa"/>
            <w:vMerge w:val="restart"/>
          </w:tcPr>
          <w:p>
            <w:pPr>
              <w:pStyle w:val="10"/>
              <w:ind w:left="60"/>
              <w:rPr>
                <w:sz w:val="20"/>
              </w:rPr>
            </w:pPr>
            <w:r>
              <w:rPr>
                <w:sz w:val="20"/>
              </w:rPr>
              <w:t>预算金额</w:t>
            </w:r>
          </w:p>
        </w:tc>
        <w:tc>
          <w:tcPr>
            <w:tcW w:w="1166" w:type="dxa"/>
            <w:vMerge w:val="restart"/>
          </w:tcPr>
          <w:p>
            <w:pPr>
              <w:pStyle w:val="10"/>
              <w:ind w:left="377"/>
              <w:rPr>
                <w:sz w:val="20"/>
              </w:rPr>
            </w:pPr>
            <w:r>
              <w:rPr>
                <w:sz w:val="20"/>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467" w:type="dxa"/>
            <w:vMerge w:val="continue"/>
            <w:tcBorders>
              <w:top w:val="nil"/>
              <w:bottom w:val="nil"/>
            </w:tcBorders>
          </w:tcPr>
          <w:p>
            <w:pPr>
              <w:rPr>
                <w:sz w:val="2"/>
                <w:szCs w:val="2"/>
              </w:rPr>
            </w:pPr>
          </w:p>
        </w:tc>
        <w:tc>
          <w:tcPr>
            <w:tcW w:w="467" w:type="dxa"/>
            <w:tcBorders>
              <w:right w:val="single" w:color="000000" w:sz="6" w:space="0"/>
            </w:tcBorders>
          </w:tcPr>
          <w:p>
            <w:pPr>
              <w:pStyle w:val="10"/>
              <w:ind w:left="133"/>
              <w:rPr>
                <w:sz w:val="20"/>
              </w:rPr>
            </w:pPr>
            <w:r>
              <w:rPr>
                <w:sz w:val="20"/>
              </w:rPr>
              <w:t>类</w:t>
            </w:r>
          </w:p>
        </w:tc>
        <w:tc>
          <w:tcPr>
            <w:tcW w:w="467" w:type="dxa"/>
            <w:tcBorders>
              <w:left w:val="single" w:color="000000" w:sz="6" w:space="0"/>
            </w:tcBorders>
          </w:tcPr>
          <w:p>
            <w:pPr>
              <w:pStyle w:val="10"/>
              <w:ind w:left="130"/>
              <w:rPr>
                <w:sz w:val="20"/>
              </w:rPr>
            </w:pPr>
            <w:r>
              <w:rPr>
                <w:sz w:val="20"/>
              </w:rPr>
              <w:t>款</w:t>
            </w:r>
          </w:p>
        </w:tc>
        <w:tc>
          <w:tcPr>
            <w:tcW w:w="467" w:type="dxa"/>
            <w:tcBorders>
              <w:right w:val="single" w:color="000000" w:sz="6" w:space="0"/>
            </w:tcBorders>
          </w:tcPr>
          <w:p>
            <w:pPr>
              <w:pStyle w:val="10"/>
              <w:ind w:left="132"/>
              <w:rPr>
                <w:sz w:val="20"/>
              </w:rPr>
            </w:pPr>
            <w:r>
              <w:rPr>
                <w:sz w:val="20"/>
              </w:rPr>
              <w:t>项</w:t>
            </w:r>
          </w:p>
        </w:tc>
        <w:tc>
          <w:tcPr>
            <w:tcW w:w="1167" w:type="dxa"/>
            <w:vMerge w:val="continue"/>
            <w:tcBorders>
              <w:top w:val="nil"/>
              <w:left w:val="single" w:color="000000" w:sz="6" w:space="0"/>
              <w:bottom w:val="nil"/>
              <w:right w:val="single" w:color="000000" w:sz="6" w:space="0"/>
            </w:tcBorders>
          </w:tcPr>
          <w:p>
            <w:pPr>
              <w:rPr>
                <w:sz w:val="2"/>
                <w:szCs w:val="2"/>
              </w:rPr>
            </w:pPr>
          </w:p>
        </w:tc>
        <w:tc>
          <w:tcPr>
            <w:tcW w:w="2334" w:type="dxa"/>
            <w:vMerge w:val="continue"/>
            <w:tcBorders>
              <w:top w:val="nil"/>
              <w:left w:val="single" w:color="000000" w:sz="6" w:space="0"/>
              <w:bottom w:val="nil"/>
              <w:right w:val="single" w:color="000000" w:sz="6" w:space="0"/>
            </w:tcBorders>
          </w:tcPr>
          <w:p>
            <w:pPr>
              <w:rPr>
                <w:sz w:val="2"/>
                <w:szCs w:val="2"/>
              </w:rPr>
            </w:pPr>
          </w:p>
        </w:tc>
        <w:tc>
          <w:tcPr>
            <w:tcW w:w="2334" w:type="dxa"/>
            <w:vMerge w:val="continue"/>
            <w:tcBorders>
              <w:top w:val="nil"/>
              <w:left w:val="single" w:color="000000" w:sz="6" w:space="0"/>
              <w:bottom w:val="nil"/>
            </w:tcBorders>
          </w:tcPr>
          <w:p>
            <w:pPr>
              <w:rPr>
                <w:sz w:val="2"/>
                <w:szCs w:val="2"/>
              </w:rPr>
            </w:pPr>
          </w:p>
        </w:tc>
        <w:tc>
          <w:tcPr>
            <w:tcW w:w="934" w:type="dxa"/>
            <w:vMerge w:val="continue"/>
            <w:tcBorders>
              <w:top w:val="nil"/>
              <w:bottom w:val="nil"/>
            </w:tcBorders>
          </w:tcPr>
          <w:p>
            <w:pPr>
              <w:rPr>
                <w:sz w:val="2"/>
                <w:szCs w:val="2"/>
              </w:rPr>
            </w:pPr>
          </w:p>
        </w:tc>
        <w:tc>
          <w:tcPr>
            <w:tcW w:w="1167" w:type="dxa"/>
            <w:vMerge w:val="continue"/>
            <w:tcBorders>
              <w:top w:val="nil"/>
              <w:bottom w:val="nil"/>
            </w:tcBorders>
          </w:tcPr>
          <w:p>
            <w:pPr>
              <w:rPr>
                <w:sz w:val="2"/>
                <w:szCs w:val="2"/>
              </w:rPr>
            </w:pPr>
          </w:p>
        </w:tc>
        <w:tc>
          <w:tcPr>
            <w:tcW w:w="934" w:type="dxa"/>
            <w:vMerge w:val="continue"/>
            <w:tcBorders>
              <w:top w:val="nil"/>
              <w:bottom w:val="nil"/>
            </w:tcBorders>
          </w:tcPr>
          <w:p>
            <w:pPr>
              <w:rPr>
                <w:sz w:val="2"/>
                <w:szCs w:val="2"/>
              </w:rPr>
            </w:pPr>
          </w:p>
        </w:tc>
        <w:tc>
          <w:tcPr>
            <w:tcW w:w="467" w:type="dxa"/>
          </w:tcPr>
          <w:p>
            <w:pPr>
              <w:pStyle w:val="10"/>
              <w:ind w:left="128"/>
              <w:rPr>
                <w:sz w:val="20"/>
              </w:rPr>
            </w:pPr>
            <w:r>
              <w:rPr>
                <w:sz w:val="20"/>
              </w:rPr>
              <w:t>类</w:t>
            </w:r>
          </w:p>
        </w:tc>
        <w:tc>
          <w:tcPr>
            <w:tcW w:w="467" w:type="dxa"/>
          </w:tcPr>
          <w:p>
            <w:pPr>
              <w:pStyle w:val="10"/>
              <w:ind w:left="128"/>
              <w:rPr>
                <w:sz w:val="20"/>
              </w:rPr>
            </w:pPr>
            <w:r>
              <w:rPr>
                <w:sz w:val="20"/>
              </w:rPr>
              <w:t>款</w:t>
            </w:r>
          </w:p>
        </w:tc>
        <w:tc>
          <w:tcPr>
            <w:tcW w:w="467" w:type="dxa"/>
            <w:tcBorders>
              <w:right w:val="single" w:color="000000" w:sz="6" w:space="0"/>
            </w:tcBorders>
          </w:tcPr>
          <w:p>
            <w:pPr>
              <w:pStyle w:val="10"/>
              <w:ind w:left="127"/>
              <w:rPr>
                <w:sz w:val="20"/>
              </w:rPr>
            </w:pPr>
            <w:r>
              <w:rPr>
                <w:sz w:val="20"/>
              </w:rPr>
              <w:t>类</w:t>
            </w:r>
          </w:p>
        </w:tc>
        <w:tc>
          <w:tcPr>
            <w:tcW w:w="467" w:type="dxa"/>
            <w:tcBorders>
              <w:left w:val="single" w:color="000000" w:sz="6" w:space="0"/>
            </w:tcBorders>
          </w:tcPr>
          <w:p>
            <w:pPr>
              <w:pStyle w:val="10"/>
              <w:ind w:left="125"/>
              <w:rPr>
                <w:sz w:val="20"/>
              </w:rPr>
            </w:pPr>
            <w:r>
              <w:rPr>
                <w:sz w:val="20"/>
              </w:rPr>
              <w:t>款</w:t>
            </w:r>
          </w:p>
        </w:tc>
        <w:tc>
          <w:tcPr>
            <w:tcW w:w="700" w:type="dxa"/>
            <w:vMerge w:val="continue"/>
            <w:tcBorders>
              <w:top w:val="nil"/>
              <w:bottom w:val="nil"/>
            </w:tcBorders>
          </w:tcPr>
          <w:p>
            <w:pPr>
              <w:rPr>
                <w:sz w:val="2"/>
                <w:szCs w:val="2"/>
              </w:rPr>
            </w:pPr>
          </w:p>
        </w:tc>
        <w:tc>
          <w:tcPr>
            <w:tcW w:w="933" w:type="dxa"/>
            <w:vMerge w:val="continue"/>
            <w:tcBorders>
              <w:top w:val="nil"/>
              <w:bottom w:val="nil"/>
            </w:tcBorders>
          </w:tcPr>
          <w:p>
            <w:pPr>
              <w:rPr>
                <w:sz w:val="2"/>
                <w:szCs w:val="2"/>
              </w:rPr>
            </w:pPr>
          </w:p>
        </w:tc>
        <w:tc>
          <w:tcPr>
            <w:tcW w:w="1166" w:type="dxa"/>
            <w:vMerge w:val="continue"/>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467" w:type="dxa"/>
            <w:tcBorders>
              <w:top w:val="nil"/>
              <w:bottom w:val="nil"/>
            </w:tcBorders>
          </w:tcPr>
          <w:p>
            <w:pPr>
              <w:rPr>
                <w:sz w:val="2"/>
                <w:szCs w:val="2"/>
              </w:rPr>
            </w:pPr>
          </w:p>
        </w:tc>
        <w:tc>
          <w:tcPr>
            <w:tcW w:w="467" w:type="dxa"/>
            <w:tcBorders>
              <w:right w:val="single" w:color="000000" w:sz="6" w:space="0"/>
            </w:tcBorders>
          </w:tcPr>
          <w:p>
            <w:pPr>
              <w:pStyle w:val="10"/>
              <w:ind w:left="133"/>
              <w:rPr>
                <w:sz w:val="20"/>
              </w:rPr>
            </w:pPr>
          </w:p>
        </w:tc>
        <w:tc>
          <w:tcPr>
            <w:tcW w:w="467" w:type="dxa"/>
            <w:tcBorders>
              <w:left w:val="single" w:color="000000" w:sz="6" w:space="0"/>
            </w:tcBorders>
          </w:tcPr>
          <w:p>
            <w:pPr>
              <w:pStyle w:val="10"/>
              <w:ind w:left="130"/>
              <w:rPr>
                <w:sz w:val="20"/>
              </w:rPr>
            </w:pPr>
          </w:p>
        </w:tc>
        <w:tc>
          <w:tcPr>
            <w:tcW w:w="467" w:type="dxa"/>
            <w:tcBorders>
              <w:right w:val="single" w:color="000000" w:sz="6" w:space="0"/>
            </w:tcBorders>
          </w:tcPr>
          <w:p>
            <w:pPr>
              <w:pStyle w:val="10"/>
              <w:ind w:left="132"/>
              <w:rPr>
                <w:sz w:val="20"/>
              </w:rPr>
            </w:pPr>
          </w:p>
        </w:tc>
        <w:tc>
          <w:tcPr>
            <w:tcW w:w="1167" w:type="dxa"/>
            <w:tcBorders>
              <w:top w:val="nil"/>
              <w:left w:val="single" w:color="000000" w:sz="6" w:space="0"/>
              <w:bottom w:val="nil"/>
              <w:right w:val="single" w:color="000000" w:sz="6" w:space="0"/>
            </w:tcBorders>
          </w:tcPr>
          <w:p>
            <w:pPr>
              <w:rPr>
                <w:rFonts w:hint="default" w:eastAsia="宋体"/>
                <w:sz w:val="2"/>
                <w:szCs w:val="2"/>
                <w:lang w:val="en-US" w:eastAsia="zh-CN"/>
              </w:rPr>
            </w:pPr>
            <w:r>
              <w:rPr>
                <w:rFonts w:hint="eastAsia"/>
                <w:sz w:val="2"/>
                <w:szCs w:val="2"/>
              </w:rPr>
              <w:t>**</w:t>
            </w:r>
            <w:r>
              <w:rPr>
                <w:rFonts w:hint="eastAsia"/>
                <w:sz w:val="2"/>
                <w:szCs w:val="2"/>
                <w:lang w:val="en-US" w:eastAsia="zh-CN"/>
              </w:rPr>
              <w:t>**</w:t>
            </w:r>
          </w:p>
        </w:tc>
        <w:tc>
          <w:tcPr>
            <w:tcW w:w="2334" w:type="dxa"/>
            <w:tcBorders>
              <w:top w:val="nil"/>
              <w:left w:val="single" w:color="000000" w:sz="6" w:space="0"/>
              <w:bottom w:val="nil"/>
              <w:right w:val="single" w:color="000000" w:sz="6" w:space="0"/>
            </w:tcBorders>
          </w:tcPr>
          <w:p>
            <w:pPr>
              <w:rPr>
                <w:sz w:val="2"/>
                <w:szCs w:val="2"/>
              </w:rPr>
            </w:pPr>
          </w:p>
        </w:tc>
        <w:tc>
          <w:tcPr>
            <w:tcW w:w="2334" w:type="dxa"/>
            <w:tcBorders>
              <w:top w:val="nil"/>
              <w:left w:val="single" w:color="000000" w:sz="6" w:space="0"/>
              <w:bottom w:val="nil"/>
            </w:tcBorders>
          </w:tcPr>
          <w:p>
            <w:pPr>
              <w:rPr>
                <w:sz w:val="2"/>
                <w:szCs w:val="2"/>
              </w:rPr>
            </w:pPr>
          </w:p>
        </w:tc>
        <w:tc>
          <w:tcPr>
            <w:tcW w:w="934" w:type="dxa"/>
            <w:tcBorders>
              <w:top w:val="nil"/>
              <w:bottom w:val="nil"/>
            </w:tcBorders>
          </w:tcPr>
          <w:p>
            <w:pPr>
              <w:rPr>
                <w:sz w:val="2"/>
                <w:szCs w:val="2"/>
              </w:rPr>
            </w:pPr>
          </w:p>
        </w:tc>
        <w:tc>
          <w:tcPr>
            <w:tcW w:w="1167" w:type="dxa"/>
            <w:tcBorders>
              <w:top w:val="nil"/>
              <w:bottom w:val="nil"/>
            </w:tcBorders>
          </w:tcPr>
          <w:p>
            <w:pPr>
              <w:rPr>
                <w:sz w:val="2"/>
                <w:szCs w:val="2"/>
              </w:rPr>
            </w:pPr>
          </w:p>
        </w:tc>
        <w:tc>
          <w:tcPr>
            <w:tcW w:w="934" w:type="dxa"/>
            <w:tcBorders>
              <w:top w:val="nil"/>
              <w:bottom w:val="nil"/>
            </w:tcBorders>
          </w:tcPr>
          <w:p>
            <w:pPr>
              <w:rPr>
                <w:sz w:val="2"/>
                <w:szCs w:val="2"/>
              </w:rPr>
            </w:pPr>
          </w:p>
        </w:tc>
        <w:tc>
          <w:tcPr>
            <w:tcW w:w="467" w:type="dxa"/>
          </w:tcPr>
          <w:p>
            <w:pPr>
              <w:pStyle w:val="10"/>
              <w:ind w:left="128"/>
              <w:rPr>
                <w:sz w:val="20"/>
              </w:rPr>
            </w:pPr>
          </w:p>
        </w:tc>
        <w:tc>
          <w:tcPr>
            <w:tcW w:w="467" w:type="dxa"/>
          </w:tcPr>
          <w:p>
            <w:pPr>
              <w:pStyle w:val="10"/>
              <w:ind w:left="128"/>
              <w:rPr>
                <w:sz w:val="20"/>
              </w:rPr>
            </w:pPr>
          </w:p>
        </w:tc>
        <w:tc>
          <w:tcPr>
            <w:tcW w:w="467" w:type="dxa"/>
            <w:tcBorders>
              <w:right w:val="single" w:color="000000" w:sz="6" w:space="0"/>
            </w:tcBorders>
          </w:tcPr>
          <w:p>
            <w:pPr>
              <w:pStyle w:val="10"/>
              <w:ind w:left="127"/>
              <w:rPr>
                <w:sz w:val="20"/>
              </w:rPr>
            </w:pPr>
          </w:p>
        </w:tc>
        <w:tc>
          <w:tcPr>
            <w:tcW w:w="467" w:type="dxa"/>
            <w:tcBorders>
              <w:left w:val="single" w:color="000000" w:sz="6" w:space="0"/>
            </w:tcBorders>
          </w:tcPr>
          <w:p>
            <w:pPr>
              <w:pStyle w:val="10"/>
              <w:ind w:left="125"/>
              <w:rPr>
                <w:sz w:val="20"/>
              </w:rPr>
            </w:pPr>
          </w:p>
        </w:tc>
        <w:tc>
          <w:tcPr>
            <w:tcW w:w="700" w:type="dxa"/>
            <w:tcBorders>
              <w:top w:val="nil"/>
              <w:bottom w:val="nil"/>
            </w:tcBorders>
          </w:tcPr>
          <w:p>
            <w:pPr>
              <w:rPr>
                <w:sz w:val="2"/>
                <w:szCs w:val="2"/>
              </w:rPr>
            </w:pPr>
          </w:p>
        </w:tc>
        <w:tc>
          <w:tcPr>
            <w:tcW w:w="933" w:type="dxa"/>
            <w:tcBorders>
              <w:top w:val="nil"/>
              <w:bottom w:val="nil"/>
            </w:tcBorders>
          </w:tcPr>
          <w:p>
            <w:pPr>
              <w:rPr>
                <w:sz w:val="2"/>
                <w:szCs w:val="2"/>
              </w:rPr>
            </w:pPr>
          </w:p>
        </w:tc>
        <w:tc>
          <w:tcPr>
            <w:tcW w:w="1166" w:type="dxa"/>
            <w:tcBorders>
              <w:top w:val="nil"/>
              <w:bottom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4" w:hRule="atLeast"/>
        </w:trPr>
        <w:tc>
          <w:tcPr>
            <w:tcW w:w="467" w:type="dxa"/>
            <w:tcBorders>
              <w:top w:val="nil"/>
            </w:tcBorders>
          </w:tcPr>
          <w:p>
            <w:pPr>
              <w:rPr>
                <w:sz w:val="2"/>
                <w:szCs w:val="2"/>
              </w:rPr>
            </w:pPr>
          </w:p>
        </w:tc>
        <w:tc>
          <w:tcPr>
            <w:tcW w:w="467" w:type="dxa"/>
            <w:tcBorders>
              <w:right w:val="single" w:color="000000" w:sz="6" w:space="0"/>
            </w:tcBorders>
          </w:tcPr>
          <w:p>
            <w:pPr>
              <w:pStyle w:val="10"/>
              <w:ind w:left="133"/>
              <w:rPr>
                <w:rFonts w:hint="default" w:eastAsia="宋体"/>
                <w:sz w:val="20"/>
                <w:lang w:val="en-US" w:eastAsia="zh-CN"/>
              </w:rPr>
            </w:pPr>
          </w:p>
        </w:tc>
        <w:tc>
          <w:tcPr>
            <w:tcW w:w="467" w:type="dxa"/>
            <w:tcBorders>
              <w:left w:val="single" w:color="000000" w:sz="6" w:space="0"/>
            </w:tcBorders>
          </w:tcPr>
          <w:p>
            <w:pPr>
              <w:pStyle w:val="10"/>
              <w:ind w:left="130"/>
              <w:rPr>
                <w:rFonts w:hint="eastAsia" w:eastAsia="宋体"/>
                <w:sz w:val="20"/>
                <w:lang w:val="en-US" w:eastAsia="zh-CN"/>
              </w:rPr>
            </w:pPr>
          </w:p>
        </w:tc>
        <w:tc>
          <w:tcPr>
            <w:tcW w:w="467" w:type="dxa"/>
            <w:tcBorders>
              <w:right w:val="single" w:color="000000" w:sz="6" w:space="0"/>
            </w:tcBorders>
          </w:tcPr>
          <w:p>
            <w:pPr>
              <w:pStyle w:val="10"/>
              <w:ind w:left="132"/>
              <w:rPr>
                <w:rFonts w:hint="eastAsia" w:eastAsia="宋体"/>
                <w:sz w:val="20"/>
                <w:lang w:val="en-US" w:eastAsia="zh-CN"/>
              </w:rPr>
            </w:pPr>
          </w:p>
        </w:tc>
        <w:tc>
          <w:tcPr>
            <w:tcW w:w="1167" w:type="dxa"/>
            <w:tcBorders>
              <w:top w:val="nil"/>
              <w:left w:val="single" w:color="000000" w:sz="6" w:space="0"/>
              <w:right w:val="single" w:color="000000" w:sz="6" w:space="0"/>
            </w:tcBorders>
          </w:tcPr>
          <w:p>
            <w:pPr>
              <w:rPr>
                <w:rFonts w:hint="default" w:eastAsia="宋体"/>
                <w:sz w:val="2"/>
                <w:szCs w:val="2"/>
                <w:lang w:val="en-US" w:eastAsia="zh-CN"/>
              </w:rPr>
            </w:pPr>
            <w:r>
              <w:rPr>
                <w:rFonts w:hint="eastAsia"/>
                <w:sz w:val="2"/>
                <w:szCs w:val="2"/>
                <w:lang w:val="en-US" w:eastAsia="zh-CN"/>
              </w:rPr>
              <w:t>***</w:t>
            </w:r>
          </w:p>
        </w:tc>
        <w:tc>
          <w:tcPr>
            <w:tcW w:w="2334" w:type="dxa"/>
            <w:tcBorders>
              <w:top w:val="nil"/>
              <w:left w:val="single" w:color="000000" w:sz="6" w:space="0"/>
              <w:right w:val="single" w:color="000000" w:sz="6" w:space="0"/>
            </w:tcBorders>
          </w:tcPr>
          <w:p>
            <w:pPr>
              <w:rPr>
                <w:sz w:val="2"/>
                <w:szCs w:val="2"/>
              </w:rPr>
            </w:pPr>
          </w:p>
        </w:tc>
        <w:tc>
          <w:tcPr>
            <w:tcW w:w="2334" w:type="dxa"/>
            <w:tcBorders>
              <w:top w:val="nil"/>
              <w:left w:val="single" w:color="000000" w:sz="6" w:space="0"/>
            </w:tcBorders>
          </w:tcPr>
          <w:p>
            <w:pPr>
              <w:rPr>
                <w:sz w:val="2"/>
                <w:szCs w:val="2"/>
              </w:rPr>
            </w:pPr>
          </w:p>
        </w:tc>
        <w:tc>
          <w:tcPr>
            <w:tcW w:w="934" w:type="dxa"/>
            <w:tcBorders>
              <w:top w:val="nil"/>
            </w:tcBorders>
          </w:tcPr>
          <w:p>
            <w:pPr>
              <w:rPr>
                <w:sz w:val="2"/>
                <w:szCs w:val="2"/>
              </w:rPr>
            </w:pPr>
          </w:p>
        </w:tc>
        <w:tc>
          <w:tcPr>
            <w:tcW w:w="1167" w:type="dxa"/>
            <w:tcBorders>
              <w:top w:val="nil"/>
            </w:tcBorders>
          </w:tcPr>
          <w:p>
            <w:pPr>
              <w:rPr>
                <w:sz w:val="2"/>
                <w:szCs w:val="2"/>
              </w:rPr>
            </w:pPr>
          </w:p>
        </w:tc>
        <w:tc>
          <w:tcPr>
            <w:tcW w:w="934" w:type="dxa"/>
            <w:tcBorders>
              <w:top w:val="nil"/>
            </w:tcBorders>
          </w:tcPr>
          <w:p>
            <w:pPr>
              <w:rPr>
                <w:sz w:val="2"/>
                <w:szCs w:val="2"/>
              </w:rPr>
            </w:pPr>
          </w:p>
        </w:tc>
        <w:tc>
          <w:tcPr>
            <w:tcW w:w="467" w:type="dxa"/>
          </w:tcPr>
          <w:p>
            <w:pPr>
              <w:pStyle w:val="10"/>
              <w:ind w:left="128"/>
              <w:rPr>
                <w:rFonts w:hint="eastAsia" w:eastAsia="宋体"/>
                <w:sz w:val="20"/>
                <w:lang w:val="en-US" w:eastAsia="zh-CN"/>
              </w:rPr>
            </w:pPr>
          </w:p>
        </w:tc>
        <w:tc>
          <w:tcPr>
            <w:tcW w:w="467" w:type="dxa"/>
          </w:tcPr>
          <w:p>
            <w:pPr>
              <w:pStyle w:val="10"/>
              <w:ind w:left="128"/>
              <w:rPr>
                <w:rFonts w:hint="eastAsia" w:eastAsia="宋体"/>
                <w:sz w:val="20"/>
                <w:lang w:val="en-US" w:eastAsia="zh-CN"/>
              </w:rPr>
            </w:pPr>
          </w:p>
        </w:tc>
        <w:tc>
          <w:tcPr>
            <w:tcW w:w="467" w:type="dxa"/>
            <w:tcBorders>
              <w:right w:val="single" w:color="000000" w:sz="6" w:space="0"/>
            </w:tcBorders>
          </w:tcPr>
          <w:p>
            <w:pPr>
              <w:pStyle w:val="10"/>
              <w:ind w:left="127"/>
              <w:rPr>
                <w:rFonts w:hint="eastAsia" w:eastAsia="宋体"/>
                <w:sz w:val="20"/>
                <w:lang w:val="en-US" w:eastAsia="zh-CN"/>
              </w:rPr>
            </w:pPr>
          </w:p>
        </w:tc>
        <w:tc>
          <w:tcPr>
            <w:tcW w:w="467" w:type="dxa"/>
            <w:tcBorders>
              <w:left w:val="single" w:color="000000" w:sz="6" w:space="0"/>
            </w:tcBorders>
          </w:tcPr>
          <w:p>
            <w:pPr>
              <w:pStyle w:val="10"/>
              <w:ind w:left="125"/>
              <w:rPr>
                <w:rFonts w:hint="eastAsia" w:eastAsia="宋体"/>
                <w:sz w:val="20"/>
                <w:lang w:val="en-US" w:eastAsia="zh-CN"/>
              </w:rPr>
            </w:pPr>
          </w:p>
        </w:tc>
        <w:tc>
          <w:tcPr>
            <w:tcW w:w="700" w:type="dxa"/>
            <w:tcBorders>
              <w:top w:val="nil"/>
            </w:tcBorders>
          </w:tcPr>
          <w:p>
            <w:pPr>
              <w:rPr>
                <w:sz w:val="2"/>
                <w:szCs w:val="2"/>
              </w:rPr>
            </w:pPr>
          </w:p>
        </w:tc>
        <w:tc>
          <w:tcPr>
            <w:tcW w:w="933" w:type="dxa"/>
            <w:tcBorders>
              <w:top w:val="nil"/>
            </w:tcBorders>
          </w:tcPr>
          <w:p>
            <w:pPr>
              <w:rPr>
                <w:sz w:val="2"/>
                <w:szCs w:val="2"/>
              </w:rPr>
            </w:pPr>
          </w:p>
        </w:tc>
        <w:tc>
          <w:tcPr>
            <w:tcW w:w="1166" w:type="dxa"/>
            <w:tcBorders>
              <w:top w:val="nil"/>
            </w:tcBorders>
          </w:tcPr>
          <w:p>
            <w:pPr>
              <w:rPr>
                <w:sz w:val="2"/>
                <w:szCs w:val="2"/>
              </w:rPr>
            </w:pPr>
          </w:p>
        </w:tc>
      </w:tr>
    </w:tbl>
    <w:p>
      <w:pPr>
        <w:spacing w:after="0"/>
        <w:rPr>
          <w:sz w:val="2"/>
          <w:szCs w:val="2"/>
        </w:rPr>
        <w:sectPr>
          <w:pgSz w:w="16840" w:h="11900" w:orient="landscape"/>
          <w:pgMar w:top="740" w:right="600" w:bottom="280" w:left="600" w:header="720" w:footer="720" w:gutter="0"/>
          <w:cols w:space="720" w:num="1"/>
        </w:sectPr>
      </w:pPr>
    </w:p>
    <w:p>
      <w:pPr>
        <w:pStyle w:val="3"/>
        <w:spacing w:before="108" w:line="187" w:lineRule="auto"/>
        <w:ind w:left="250" w:right="248"/>
      </w:pPr>
      <w:r>
        <w:rPr>
          <w:w w:val="95"/>
        </w:rPr>
        <w:t>2023年部门综合预算一般公共预算拨款“三公”经费及会议费、培训费支出预算表（</w:t>
      </w:r>
      <w:r>
        <w:rPr>
          <w:spacing w:val="-18"/>
          <w:w w:val="95"/>
        </w:rPr>
        <w:t xml:space="preserve">不  </w:t>
      </w:r>
      <w:r>
        <w:t>含上年结转）</w:t>
      </w:r>
    </w:p>
    <w:p>
      <w:pPr>
        <w:tabs>
          <w:tab w:val="left" w:pos="14319"/>
        </w:tabs>
        <w:spacing w:before="12"/>
        <w:ind w:left="0" w:right="0" w:firstLine="0"/>
        <w:jc w:val="center"/>
        <w:rPr>
          <w:sz w:val="20"/>
        </w:rPr>
      </w:pPr>
      <w:r>
        <w:rPr>
          <w:sz w:val="20"/>
        </w:rPr>
        <w:t>表13</w:t>
      </w:r>
      <w:r>
        <w:rPr>
          <w:sz w:val="20"/>
        </w:rPr>
        <w:tab/>
      </w:r>
      <w:r>
        <w:rPr>
          <w:sz w:val="20"/>
        </w:rPr>
        <w:t>单位：万元</w:t>
      </w:r>
    </w:p>
    <w:p>
      <w:pPr>
        <w:spacing w:before="12" w:after="1" w:line="240" w:lineRule="auto"/>
        <w:rPr>
          <w:sz w:val="11"/>
        </w:rPr>
      </w:pPr>
    </w:p>
    <w:tbl>
      <w:tblPr>
        <w:tblStyle w:val="7"/>
        <w:tblW w:w="15077"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
        <w:gridCol w:w="370"/>
        <w:gridCol w:w="555"/>
        <w:gridCol w:w="370"/>
        <w:gridCol w:w="370"/>
        <w:gridCol w:w="555"/>
        <w:gridCol w:w="555"/>
        <w:gridCol w:w="370"/>
        <w:gridCol w:w="555"/>
        <w:gridCol w:w="555"/>
        <w:gridCol w:w="555"/>
        <w:gridCol w:w="555"/>
        <w:gridCol w:w="370"/>
        <w:gridCol w:w="370"/>
        <w:gridCol w:w="555"/>
        <w:gridCol w:w="555"/>
        <w:gridCol w:w="370"/>
        <w:gridCol w:w="555"/>
        <w:gridCol w:w="555"/>
        <w:gridCol w:w="555"/>
        <w:gridCol w:w="555"/>
        <w:gridCol w:w="370"/>
        <w:gridCol w:w="370"/>
        <w:gridCol w:w="555"/>
        <w:gridCol w:w="555"/>
        <w:gridCol w:w="370"/>
        <w:gridCol w:w="555"/>
        <w:gridCol w:w="555"/>
        <w:gridCol w:w="555"/>
        <w:gridCol w:w="1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3" w:hRule="atLeast"/>
        </w:trPr>
        <w:tc>
          <w:tcPr>
            <w:tcW w:w="277" w:type="dxa"/>
            <w:vMerge w:val="restart"/>
          </w:tcPr>
          <w:p>
            <w:pPr>
              <w:pStyle w:val="10"/>
              <w:spacing w:before="79" w:line="187" w:lineRule="auto"/>
              <w:ind w:left="41" w:right="29"/>
              <w:rPr>
                <w:sz w:val="20"/>
              </w:rPr>
            </w:pPr>
            <w:r>
              <w:rPr>
                <w:sz w:val="20"/>
              </w:rPr>
              <w:t>序号</w:t>
            </w:r>
          </w:p>
        </w:tc>
        <w:tc>
          <w:tcPr>
            <w:tcW w:w="370" w:type="dxa"/>
            <w:vMerge w:val="restart"/>
          </w:tcPr>
          <w:p>
            <w:pPr>
              <w:pStyle w:val="10"/>
              <w:spacing w:before="79" w:line="187" w:lineRule="auto"/>
              <w:ind w:left="89" w:right="76"/>
              <w:jc w:val="both"/>
              <w:rPr>
                <w:sz w:val="20"/>
              </w:rPr>
            </w:pPr>
            <w:r>
              <w:rPr>
                <w:sz w:val="20"/>
              </w:rPr>
              <w:t>单位编码</w:t>
            </w:r>
          </w:p>
        </w:tc>
        <w:tc>
          <w:tcPr>
            <w:tcW w:w="555" w:type="dxa"/>
            <w:vMerge w:val="restart"/>
          </w:tcPr>
          <w:p>
            <w:pPr>
              <w:pStyle w:val="10"/>
              <w:spacing w:before="79" w:line="187" w:lineRule="auto"/>
              <w:ind w:left="83" w:right="71"/>
              <w:rPr>
                <w:sz w:val="20"/>
              </w:rPr>
            </w:pPr>
            <w:r>
              <w:rPr>
                <w:sz w:val="20"/>
              </w:rPr>
              <w:t>单位名称</w:t>
            </w:r>
          </w:p>
        </w:tc>
        <w:tc>
          <w:tcPr>
            <w:tcW w:w="4440" w:type="dxa"/>
            <w:gridSpan w:val="9"/>
            <w:tcBorders>
              <w:right w:val="single" w:color="000000" w:sz="6" w:space="0"/>
            </w:tcBorders>
          </w:tcPr>
          <w:p>
            <w:pPr>
              <w:pStyle w:val="10"/>
              <w:ind w:left="1947" w:right="1935"/>
              <w:jc w:val="center"/>
              <w:rPr>
                <w:sz w:val="20"/>
              </w:rPr>
            </w:pPr>
            <w:r>
              <w:rPr>
                <w:sz w:val="20"/>
              </w:rPr>
              <w:t>202</w:t>
            </w:r>
            <w:r>
              <w:rPr>
                <w:rFonts w:hint="eastAsia"/>
                <w:sz w:val="20"/>
                <w:lang w:val="en-US" w:eastAsia="zh-CN"/>
              </w:rPr>
              <w:t>3</w:t>
            </w:r>
            <w:r>
              <w:rPr>
                <w:sz w:val="20"/>
              </w:rPr>
              <w:t>年</w:t>
            </w:r>
          </w:p>
        </w:tc>
        <w:tc>
          <w:tcPr>
            <w:tcW w:w="4440" w:type="dxa"/>
            <w:gridSpan w:val="9"/>
            <w:tcBorders>
              <w:left w:val="single" w:color="000000" w:sz="6" w:space="0"/>
              <w:right w:val="single" w:color="000000" w:sz="6" w:space="0"/>
            </w:tcBorders>
          </w:tcPr>
          <w:p>
            <w:pPr>
              <w:pStyle w:val="10"/>
              <w:ind w:left="1944" w:right="1937"/>
              <w:jc w:val="center"/>
              <w:rPr>
                <w:sz w:val="20"/>
              </w:rPr>
            </w:pPr>
            <w:r>
              <w:rPr>
                <w:sz w:val="20"/>
              </w:rPr>
              <w:t>2022年</w:t>
            </w:r>
          </w:p>
        </w:tc>
        <w:tc>
          <w:tcPr>
            <w:tcW w:w="4995" w:type="dxa"/>
            <w:gridSpan w:val="9"/>
            <w:tcBorders>
              <w:left w:val="single" w:color="000000" w:sz="6" w:space="0"/>
            </w:tcBorders>
          </w:tcPr>
          <w:p>
            <w:pPr>
              <w:pStyle w:val="10"/>
              <w:ind w:left="1926" w:right="1924"/>
              <w:jc w:val="center"/>
              <w:rPr>
                <w:sz w:val="20"/>
              </w:rPr>
            </w:pPr>
            <w:r>
              <w:rPr>
                <w:sz w:val="20"/>
              </w:rPr>
              <w:t>增减变化情况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277" w:type="dxa"/>
            <w:vMerge w:val="continue"/>
            <w:tcBorders>
              <w:top w:val="nil"/>
            </w:tcBorders>
          </w:tcPr>
          <w:p>
            <w:pPr>
              <w:rPr>
                <w:sz w:val="2"/>
                <w:szCs w:val="2"/>
              </w:rPr>
            </w:pPr>
          </w:p>
        </w:tc>
        <w:tc>
          <w:tcPr>
            <w:tcW w:w="370"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370" w:type="dxa"/>
            <w:vMerge w:val="restart"/>
          </w:tcPr>
          <w:p>
            <w:pPr>
              <w:pStyle w:val="10"/>
              <w:spacing w:before="79" w:line="187" w:lineRule="auto"/>
              <w:ind w:left="89" w:right="76"/>
              <w:rPr>
                <w:sz w:val="20"/>
              </w:rPr>
            </w:pPr>
            <w:r>
              <w:rPr>
                <w:sz w:val="20"/>
              </w:rPr>
              <w:t>合计</w:t>
            </w:r>
          </w:p>
        </w:tc>
        <w:tc>
          <w:tcPr>
            <w:tcW w:w="2960" w:type="dxa"/>
            <w:gridSpan w:val="6"/>
            <w:tcBorders>
              <w:right w:val="single" w:color="000000" w:sz="6" w:space="0"/>
            </w:tcBorders>
          </w:tcPr>
          <w:p>
            <w:pPr>
              <w:pStyle w:val="10"/>
              <w:spacing w:line="228" w:lineRule="exact"/>
              <w:ind w:left="90" w:right="78"/>
              <w:jc w:val="center"/>
              <w:rPr>
                <w:sz w:val="20"/>
              </w:rPr>
            </w:pPr>
            <w:r>
              <w:rPr>
                <w:sz w:val="20"/>
              </w:rPr>
              <w:t>一般公共预算拨款安排的“三公</w:t>
            </w:r>
          </w:p>
          <w:p>
            <w:pPr>
              <w:pStyle w:val="10"/>
              <w:spacing w:before="0" w:line="207" w:lineRule="exact"/>
              <w:ind w:left="90" w:right="78"/>
              <w:jc w:val="center"/>
              <w:rPr>
                <w:sz w:val="20"/>
              </w:rPr>
            </w:pPr>
            <w:r>
              <w:rPr>
                <w:sz w:val="20"/>
              </w:rPr>
              <w:t>”经费预算</w:t>
            </w:r>
          </w:p>
        </w:tc>
        <w:tc>
          <w:tcPr>
            <w:tcW w:w="555" w:type="dxa"/>
            <w:vMerge w:val="restart"/>
            <w:tcBorders>
              <w:left w:val="single" w:color="000000" w:sz="6" w:space="0"/>
              <w:right w:val="single" w:color="000000" w:sz="6" w:space="0"/>
            </w:tcBorders>
          </w:tcPr>
          <w:p>
            <w:pPr>
              <w:pStyle w:val="10"/>
              <w:spacing w:before="79" w:line="187" w:lineRule="auto"/>
              <w:ind w:left="180" w:right="69" w:hanging="100"/>
              <w:rPr>
                <w:sz w:val="20"/>
              </w:rPr>
            </w:pPr>
            <w:r>
              <w:rPr>
                <w:sz w:val="20"/>
              </w:rPr>
              <w:t>会议费</w:t>
            </w:r>
          </w:p>
        </w:tc>
        <w:tc>
          <w:tcPr>
            <w:tcW w:w="555" w:type="dxa"/>
            <w:vMerge w:val="restart"/>
            <w:tcBorders>
              <w:left w:val="single" w:color="000000" w:sz="6" w:space="0"/>
              <w:right w:val="single" w:color="000000" w:sz="6" w:space="0"/>
            </w:tcBorders>
          </w:tcPr>
          <w:p>
            <w:pPr>
              <w:pStyle w:val="10"/>
              <w:spacing w:before="79" w:line="187" w:lineRule="auto"/>
              <w:ind w:left="180" w:right="69" w:hanging="100"/>
              <w:rPr>
                <w:sz w:val="20"/>
              </w:rPr>
            </w:pPr>
            <w:r>
              <w:rPr>
                <w:sz w:val="20"/>
              </w:rPr>
              <w:t>培训费</w:t>
            </w:r>
          </w:p>
        </w:tc>
        <w:tc>
          <w:tcPr>
            <w:tcW w:w="370" w:type="dxa"/>
            <w:vMerge w:val="restart"/>
            <w:tcBorders>
              <w:left w:val="single" w:color="000000" w:sz="6" w:space="0"/>
            </w:tcBorders>
          </w:tcPr>
          <w:p>
            <w:pPr>
              <w:pStyle w:val="10"/>
              <w:spacing w:before="79" w:line="187" w:lineRule="auto"/>
              <w:ind w:left="85" w:right="77"/>
              <w:rPr>
                <w:sz w:val="20"/>
              </w:rPr>
            </w:pPr>
            <w:r>
              <w:rPr>
                <w:sz w:val="20"/>
              </w:rPr>
              <w:t>合计</w:t>
            </w:r>
          </w:p>
        </w:tc>
        <w:tc>
          <w:tcPr>
            <w:tcW w:w="2960" w:type="dxa"/>
            <w:gridSpan w:val="6"/>
            <w:tcBorders>
              <w:right w:val="single" w:color="000000" w:sz="6" w:space="0"/>
            </w:tcBorders>
          </w:tcPr>
          <w:p>
            <w:pPr>
              <w:pStyle w:val="10"/>
              <w:spacing w:line="228" w:lineRule="exact"/>
              <w:ind w:left="89" w:right="79"/>
              <w:jc w:val="center"/>
              <w:rPr>
                <w:sz w:val="20"/>
              </w:rPr>
            </w:pPr>
            <w:r>
              <w:rPr>
                <w:sz w:val="20"/>
              </w:rPr>
              <w:t>一般公共预算拨款安排的“三公</w:t>
            </w:r>
          </w:p>
          <w:p>
            <w:pPr>
              <w:pStyle w:val="10"/>
              <w:spacing w:before="0" w:line="207" w:lineRule="exact"/>
              <w:ind w:left="89" w:right="79"/>
              <w:jc w:val="center"/>
              <w:rPr>
                <w:sz w:val="20"/>
              </w:rPr>
            </w:pPr>
            <w:r>
              <w:rPr>
                <w:sz w:val="20"/>
              </w:rPr>
              <w:t>”经费预算</w:t>
            </w:r>
          </w:p>
        </w:tc>
        <w:tc>
          <w:tcPr>
            <w:tcW w:w="555" w:type="dxa"/>
            <w:vMerge w:val="restart"/>
            <w:tcBorders>
              <w:left w:val="single" w:color="000000" w:sz="6" w:space="0"/>
              <w:right w:val="single" w:color="000000" w:sz="6" w:space="0"/>
            </w:tcBorders>
          </w:tcPr>
          <w:p>
            <w:pPr>
              <w:pStyle w:val="10"/>
              <w:spacing w:before="79" w:line="187" w:lineRule="auto"/>
              <w:ind w:left="179" w:right="70" w:hanging="100"/>
              <w:rPr>
                <w:sz w:val="20"/>
              </w:rPr>
            </w:pPr>
            <w:r>
              <w:rPr>
                <w:sz w:val="20"/>
              </w:rPr>
              <w:t>会议费</w:t>
            </w:r>
          </w:p>
        </w:tc>
        <w:tc>
          <w:tcPr>
            <w:tcW w:w="555" w:type="dxa"/>
            <w:vMerge w:val="restart"/>
            <w:tcBorders>
              <w:left w:val="single" w:color="000000" w:sz="6" w:space="0"/>
              <w:right w:val="single" w:color="000000" w:sz="6" w:space="0"/>
            </w:tcBorders>
          </w:tcPr>
          <w:p>
            <w:pPr>
              <w:pStyle w:val="10"/>
              <w:spacing w:before="79" w:line="187" w:lineRule="auto"/>
              <w:ind w:left="179" w:right="70" w:hanging="100"/>
              <w:rPr>
                <w:sz w:val="20"/>
              </w:rPr>
            </w:pPr>
            <w:r>
              <w:rPr>
                <w:sz w:val="20"/>
              </w:rPr>
              <w:t>培训费</w:t>
            </w:r>
          </w:p>
        </w:tc>
        <w:tc>
          <w:tcPr>
            <w:tcW w:w="370" w:type="dxa"/>
            <w:vMerge w:val="restart"/>
            <w:tcBorders>
              <w:left w:val="single" w:color="000000" w:sz="6" w:space="0"/>
              <w:right w:val="single" w:color="000000" w:sz="6" w:space="0"/>
            </w:tcBorders>
          </w:tcPr>
          <w:p>
            <w:pPr>
              <w:pStyle w:val="10"/>
              <w:spacing w:before="79" w:line="187" w:lineRule="auto"/>
              <w:ind w:left="84" w:right="76"/>
              <w:rPr>
                <w:sz w:val="20"/>
              </w:rPr>
            </w:pPr>
            <w:r>
              <w:rPr>
                <w:sz w:val="20"/>
              </w:rPr>
              <w:t>合计</w:t>
            </w:r>
          </w:p>
        </w:tc>
        <w:tc>
          <w:tcPr>
            <w:tcW w:w="2960" w:type="dxa"/>
            <w:gridSpan w:val="6"/>
            <w:tcBorders>
              <w:left w:val="single" w:color="000000" w:sz="6" w:space="0"/>
              <w:right w:val="single" w:color="000000" w:sz="6" w:space="0"/>
            </w:tcBorders>
          </w:tcPr>
          <w:p>
            <w:pPr>
              <w:pStyle w:val="10"/>
              <w:spacing w:line="228" w:lineRule="exact"/>
              <w:ind w:left="87" w:right="82"/>
              <w:jc w:val="center"/>
              <w:rPr>
                <w:sz w:val="20"/>
              </w:rPr>
            </w:pPr>
            <w:r>
              <w:rPr>
                <w:sz w:val="20"/>
              </w:rPr>
              <w:t>一般公共预算拨款安排的“三公</w:t>
            </w:r>
          </w:p>
          <w:p>
            <w:pPr>
              <w:pStyle w:val="10"/>
              <w:spacing w:before="0" w:line="207" w:lineRule="exact"/>
              <w:ind w:left="87" w:right="82"/>
              <w:jc w:val="center"/>
              <w:rPr>
                <w:sz w:val="20"/>
              </w:rPr>
            </w:pPr>
            <w:r>
              <w:rPr>
                <w:sz w:val="20"/>
              </w:rPr>
              <w:t>”经费预算</w:t>
            </w:r>
          </w:p>
        </w:tc>
        <w:tc>
          <w:tcPr>
            <w:tcW w:w="555" w:type="dxa"/>
            <w:vMerge w:val="restart"/>
            <w:tcBorders>
              <w:left w:val="single" w:color="000000" w:sz="6" w:space="0"/>
              <w:right w:val="single" w:color="000000" w:sz="6" w:space="0"/>
            </w:tcBorders>
          </w:tcPr>
          <w:p>
            <w:pPr>
              <w:pStyle w:val="10"/>
              <w:spacing w:before="79" w:line="187" w:lineRule="auto"/>
              <w:ind w:left="178" w:right="71" w:hanging="100"/>
              <w:rPr>
                <w:sz w:val="20"/>
              </w:rPr>
            </w:pPr>
            <w:r>
              <w:rPr>
                <w:sz w:val="20"/>
              </w:rPr>
              <w:t>会议费</w:t>
            </w:r>
          </w:p>
        </w:tc>
        <w:tc>
          <w:tcPr>
            <w:tcW w:w="1110" w:type="dxa"/>
            <w:vMerge w:val="restart"/>
            <w:tcBorders>
              <w:left w:val="single" w:color="000000" w:sz="6" w:space="0"/>
            </w:tcBorders>
          </w:tcPr>
          <w:p>
            <w:pPr>
              <w:pStyle w:val="10"/>
              <w:ind w:left="261"/>
              <w:rPr>
                <w:sz w:val="20"/>
              </w:rPr>
            </w:pPr>
            <w:r>
              <w:rPr>
                <w:sz w:val="20"/>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277" w:type="dxa"/>
            <w:vMerge w:val="continue"/>
            <w:tcBorders>
              <w:top w:val="nil"/>
            </w:tcBorders>
          </w:tcPr>
          <w:p>
            <w:pPr>
              <w:rPr>
                <w:sz w:val="2"/>
                <w:szCs w:val="2"/>
              </w:rPr>
            </w:pPr>
          </w:p>
        </w:tc>
        <w:tc>
          <w:tcPr>
            <w:tcW w:w="370"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370" w:type="dxa"/>
            <w:vMerge w:val="continue"/>
            <w:tcBorders>
              <w:top w:val="nil"/>
            </w:tcBorders>
          </w:tcPr>
          <w:p>
            <w:pPr>
              <w:rPr>
                <w:sz w:val="2"/>
                <w:szCs w:val="2"/>
              </w:rPr>
            </w:pPr>
          </w:p>
        </w:tc>
        <w:tc>
          <w:tcPr>
            <w:tcW w:w="370" w:type="dxa"/>
            <w:vMerge w:val="restart"/>
            <w:tcBorders>
              <w:right w:val="single" w:color="000000" w:sz="6" w:space="0"/>
            </w:tcBorders>
          </w:tcPr>
          <w:p>
            <w:pPr>
              <w:pStyle w:val="10"/>
              <w:spacing w:before="79" w:line="187" w:lineRule="auto"/>
              <w:ind w:left="89" w:right="74"/>
              <w:rPr>
                <w:sz w:val="20"/>
              </w:rPr>
            </w:pPr>
            <w:r>
              <w:rPr>
                <w:sz w:val="20"/>
              </w:rPr>
              <w:t>小计</w:t>
            </w:r>
          </w:p>
        </w:tc>
        <w:tc>
          <w:tcPr>
            <w:tcW w:w="555" w:type="dxa"/>
            <w:vMerge w:val="restart"/>
            <w:tcBorders>
              <w:left w:val="single" w:color="000000" w:sz="6" w:space="0"/>
              <w:right w:val="single" w:color="000000" w:sz="6" w:space="0"/>
            </w:tcBorders>
          </w:tcPr>
          <w:p>
            <w:pPr>
              <w:pStyle w:val="10"/>
              <w:spacing w:before="79" w:line="187" w:lineRule="auto"/>
              <w:ind w:left="80" w:right="69"/>
              <w:rPr>
                <w:sz w:val="20"/>
              </w:rPr>
            </w:pPr>
            <w:r>
              <w:rPr>
                <w:spacing w:val="-9"/>
                <w:sz w:val="20"/>
              </w:rPr>
              <w:t>因公出国</w:t>
            </w:r>
          </w:p>
          <w:p>
            <w:pPr>
              <w:pStyle w:val="10"/>
              <w:spacing w:before="0" w:line="184" w:lineRule="exact"/>
              <w:ind w:left="80"/>
              <w:rPr>
                <w:sz w:val="20"/>
              </w:rPr>
            </w:pPr>
            <w:r>
              <w:rPr>
                <w:sz w:val="20"/>
              </w:rPr>
              <w:t>（境</w:t>
            </w:r>
          </w:p>
          <w:p>
            <w:pPr>
              <w:pStyle w:val="10"/>
              <w:spacing w:before="16" w:line="187" w:lineRule="auto"/>
              <w:ind w:left="180" w:right="69" w:hanging="100"/>
              <w:rPr>
                <w:sz w:val="20"/>
              </w:rPr>
            </w:pPr>
            <w:r>
              <w:rPr>
                <w:sz w:val="20"/>
              </w:rPr>
              <w:t>）</w:t>
            </w:r>
            <w:r>
              <w:rPr>
                <w:spacing w:val="-17"/>
                <w:sz w:val="20"/>
              </w:rPr>
              <w:t>费</w:t>
            </w:r>
            <w:r>
              <w:rPr>
                <w:sz w:val="20"/>
              </w:rPr>
              <w:t>用</w:t>
            </w:r>
          </w:p>
        </w:tc>
        <w:tc>
          <w:tcPr>
            <w:tcW w:w="555" w:type="dxa"/>
            <w:vMerge w:val="restart"/>
            <w:tcBorders>
              <w:left w:val="single" w:color="000000" w:sz="6" w:space="0"/>
              <w:right w:val="single" w:color="000000" w:sz="6" w:space="0"/>
            </w:tcBorders>
          </w:tcPr>
          <w:p>
            <w:pPr>
              <w:pStyle w:val="10"/>
              <w:spacing w:before="79" w:line="187" w:lineRule="auto"/>
              <w:ind w:left="80" w:right="69"/>
              <w:jc w:val="both"/>
              <w:rPr>
                <w:sz w:val="20"/>
              </w:rPr>
            </w:pPr>
            <w:r>
              <w:rPr>
                <w:sz w:val="20"/>
              </w:rPr>
              <w:t>公务接待费</w:t>
            </w:r>
          </w:p>
        </w:tc>
        <w:tc>
          <w:tcPr>
            <w:tcW w:w="1480" w:type="dxa"/>
            <w:gridSpan w:val="3"/>
            <w:tcBorders>
              <w:left w:val="single" w:color="000000" w:sz="6" w:space="0"/>
              <w:right w:val="single" w:color="000000" w:sz="6" w:space="0"/>
            </w:tcBorders>
          </w:tcPr>
          <w:p>
            <w:pPr>
              <w:pStyle w:val="10"/>
              <w:spacing w:line="228" w:lineRule="exact"/>
              <w:ind w:left="32" w:right="23"/>
              <w:jc w:val="center"/>
              <w:rPr>
                <w:sz w:val="20"/>
              </w:rPr>
            </w:pPr>
            <w:r>
              <w:rPr>
                <w:sz w:val="20"/>
              </w:rPr>
              <w:t>公务用车购置及</w:t>
            </w:r>
          </w:p>
          <w:p>
            <w:pPr>
              <w:pStyle w:val="10"/>
              <w:spacing w:before="0" w:line="207" w:lineRule="exact"/>
              <w:ind w:left="32" w:right="23"/>
              <w:jc w:val="center"/>
              <w:rPr>
                <w:sz w:val="20"/>
              </w:rPr>
            </w:pPr>
            <w:r>
              <w:rPr>
                <w:sz w:val="20"/>
              </w:rPr>
              <w:t>运行费</w:t>
            </w: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vMerge w:val="continue"/>
            <w:tcBorders>
              <w:top w:val="nil"/>
              <w:left w:val="single" w:color="000000" w:sz="6" w:space="0"/>
            </w:tcBorders>
          </w:tcPr>
          <w:p>
            <w:pPr>
              <w:rPr>
                <w:sz w:val="2"/>
                <w:szCs w:val="2"/>
              </w:rPr>
            </w:pPr>
          </w:p>
        </w:tc>
        <w:tc>
          <w:tcPr>
            <w:tcW w:w="370" w:type="dxa"/>
            <w:vMerge w:val="restart"/>
            <w:tcBorders>
              <w:right w:val="single" w:color="000000" w:sz="6" w:space="0"/>
            </w:tcBorders>
          </w:tcPr>
          <w:p>
            <w:pPr>
              <w:pStyle w:val="10"/>
              <w:spacing w:before="79" w:line="187" w:lineRule="auto"/>
              <w:ind w:left="88" w:right="75"/>
              <w:rPr>
                <w:sz w:val="20"/>
              </w:rPr>
            </w:pPr>
            <w:r>
              <w:rPr>
                <w:sz w:val="20"/>
              </w:rPr>
              <w:t>小计</w:t>
            </w:r>
          </w:p>
        </w:tc>
        <w:tc>
          <w:tcPr>
            <w:tcW w:w="555" w:type="dxa"/>
            <w:vMerge w:val="restart"/>
            <w:tcBorders>
              <w:left w:val="single" w:color="000000" w:sz="6" w:space="0"/>
              <w:right w:val="single" w:color="000000" w:sz="6" w:space="0"/>
            </w:tcBorders>
          </w:tcPr>
          <w:p>
            <w:pPr>
              <w:pStyle w:val="10"/>
              <w:spacing w:before="79" w:line="187" w:lineRule="auto"/>
              <w:ind w:left="79" w:right="70"/>
              <w:rPr>
                <w:sz w:val="20"/>
              </w:rPr>
            </w:pPr>
            <w:r>
              <w:rPr>
                <w:spacing w:val="-9"/>
                <w:sz w:val="20"/>
              </w:rPr>
              <w:t>因公出国</w:t>
            </w:r>
          </w:p>
          <w:p>
            <w:pPr>
              <w:pStyle w:val="10"/>
              <w:spacing w:before="0" w:line="184" w:lineRule="exact"/>
              <w:ind w:left="79"/>
              <w:rPr>
                <w:sz w:val="20"/>
              </w:rPr>
            </w:pPr>
            <w:r>
              <w:rPr>
                <w:sz w:val="20"/>
              </w:rPr>
              <w:t>（境</w:t>
            </w:r>
          </w:p>
          <w:p>
            <w:pPr>
              <w:pStyle w:val="10"/>
              <w:spacing w:before="16" w:line="187" w:lineRule="auto"/>
              <w:ind w:left="179" w:right="70" w:hanging="100"/>
              <w:rPr>
                <w:sz w:val="20"/>
              </w:rPr>
            </w:pPr>
            <w:r>
              <w:rPr>
                <w:sz w:val="20"/>
              </w:rPr>
              <w:t>）</w:t>
            </w:r>
            <w:r>
              <w:rPr>
                <w:spacing w:val="-17"/>
                <w:sz w:val="20"/>
              </w:rPr>
              <w:t>费</w:t>
            </w:r>
            <w:r>
              <w:rPr>
                <w:sz w:val="20"/>
              </w:rPr>
              <w:t>用</w:t>
            </w:r>
          </w:p>
        </w:tc>
        <w:tc>
          <w:tcPr>
            <w:tcW w:w="555" w:type="dxa"/>
            <w:vMerge w:val="restart"/>
            <w:tcBorders>
              <w:left w:val="single" w:color="000000" w:sz="6" w:space="0"/>
              <w:right w:val="single" w:color="000000" w:sz="6" w:space="0"/>
            </w:tcBorders>
          </w:tcPr>
          <w:p>
            <w:pPr>
              <w:pStyle w:val="10"/>
              <w:spacing w:before="79" w:line="187" w:lineRule="auto"/>
              <w:ind w:left="79" w:right="70"/>
              <w:jc w:val="both"/>
              <w:rPr>
                <w:sz w:val="20"/>
              </w:rPr>
            </w:pPr>
            <w:r>
              <w:rPr>
                <w:sz w:val="20"/>
              </w:rPr>
              <w:t>公务接待费</w:t>
            </w:r>
          </w:p>
        </w:tc>
        <w:tc>
          <w:tcPr>
            <w:tcW w:w="1480" w:type="dxa"/>
            <w:gridSpan w:val="3"/>
            <w:tcBorders>
              <w:left w:val="single" w:color="000000" w:sz="6" w:space="0"/>
              <w:right w:val="single" w:color="000000" w:sz="6" w:space="0"/>
            </w:tcBorders>
          </w:tcPr>
          <w:p>
            <w:pPr>
              <w:pStyle w:val="10"/>
              <w:spacing w:line="228" w:lineRule="exact"/>
              <w:ind w:left="31" w:right="24"/>
              <w:jc w:val="center"/>
              <w:rPr>
                <w:sz w:val="20"/>
              </w:rPr>
            </w:pPr>
            <w:r>
              <w:rPr>
                <w:sz w:val="20"/>
              </w:rPr>
              <w:t>公务用车购置及</w:t>
            </w:r>
          </w:p>
          <w:p>
            <w:pPr>
              <w:pStyle w:val="10"/>
              <w:spacing w:before="0" w:line="207" w:lineRule="exact"/>
              <w:ind w:left="31" w:right="24"/>
              <w:jc w:val="center"/>
              <w:rPr>
                <w:sz w:val="20"/>
              </w:rPr>
            </w:pPr>
            <w:r>
              <w:rPr>
                <w:sz w:val="20"/>
              </w:rPr>
              <w:t>运行费</w:t>
            </w: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vMerge w:val="continue"/>
            <w:tcBorders>
              <w:top w:val="nil"/>
              <w:left w:val="single" w:color="000000" w:sz="6" w:space="0"/>
              <w:right w:val="single" w:color="000000" w:sz="6" w:space="0"/>
            </w:tcBorders>
          </w:tcPr>
          <w:p>
            <w:pPr>
              <w:rPr>
                <w:sz w:val="2"/>
                <w:szCs w:val="2"/>
              </w:rPr>
            </w:pPr>
          </w:p>
        </w:tc>
        <w:tc>
          <w:tcPr>
            <w:tcW w:w="370" w:type="dxa"/>
            <w:vMerge w:val="restart"/>
            <w:tcBorders>
              <w:left w:val="single" w:color="000000" w:sz="6" w:space="0"/>
              <w:right w:val="single" w:color="000000" w:sz="6" w:space="0"/>
            </w:tcBorders>
          </w:tcPr>
          <w:p>
            <w:pPr>
              <w:pStyle w:val="10"/>
              <w:spacing w:before="79" w:line="187" w:lineRule="auto"/>
              <w:ind w:left="84" w:right="76"/>
              <w:rPr>
                <w:sz w:val="20"/>
              </w:rPr>
            </w:pPr>
            <w:r>
              <w:rPr>
                <w:sz w:val="20"/>
              </w:rPr>
              <w:t>小计</w:t>
            </w:r>
          </w:p>
        </w:tc>
        <w:tc>
          <w:tcPr>
            <w:tcW w:w="555" w:type="dxa"/>
            <w:vMerge w:val="restart"/>
            <w:tcBorders>
              <w:left w:val="single" w:color="000000" w:sz="6" w:space="0"/>
              <w:right w:val="single" w:color="000000" w:sz="6" w:space="0"/>
            </w:tcBorders>
          </w:tcPr>
          <w:p>
            <w:pPr>
              <w:pStyle w:val="10"/>
              <w:spacing w:before="79" w:line="187" w:lineRule="auto"/>
              <w:ind w:left="78" w:right="71"/>
              <w:rPr>
                <w:sz w:val="20"/>
              </w:rPr>
            </w:pPr>
            <w:r>
              <w:rPr>
                <w:spacing w:val="-9"/>
                <w:sz w:val="20"/>
              </w:rPr>
              <w:t>因公出国</w:t>
            </w:r>
          </w:p>
          <w:p>
            <w:pPr>
              <w:pStyle w:val="10"/>
              <w:spacing w:before="0" w:line="184" w:lineRule="exact"/>
              <w:ind w:left="78"/>
              <w:rPr>
                <w:sz w:val="20"/>
              </w:rPr>
            </w:pPr>
            <w:r>
              <w:rPr>
                <w:sz w:val="20"/>
              </w:rPr>
              <w:t>（境</w:t>
            </w:r>
          </w:p>
          <w:p>
            <w:pPr>
              <w:pStyle w:val="10"/>
              <w:spacing w:before="16" w:line="187" w:lineRule="auto"/>
              <w:ind w:left="178" w:right="71" w:hanging="100"/>
              <w:rPr>
                <w:sz w:val="20"/>
              </w:rPr>
            </w:pPr>
            <w:r>
              <w:rPr>
                <w:sz w:val="20"/>
              </w:rPr>
              <w:t>）</w:t>
            </w:r>
            <w:r>
              <w:rPr>
                <w:spacing w:val="-17"/>
                <w:sz w:val="20"/>
              </w:rPr>
              <w:t>费</w:t>
            </w:r>
            <w:r>
              <w:rPr>
                <w:sz w:val="20"/>
              </w:rPr>
              <w:t>用</w:t>
            </w:r>
          </w:p>
        </w:tc>
        <w:tc>
          <w:tcPr>
            <w:tcW w:w="555" w:type="dxa"/>
            <w:vMerge w:val="restart"/>
            <w:tcBorders>
              <w:left w:val="single" w:color="000000" w:sz="6" w:space="0"/>
              <w:right w:val="single" w:color="000000" w:sz="6" w:space="0"/>
            </w:tcBorders>
          </w:tcPr>
          <w:p>
            <w:pPr>
              <w:pStyle w:val="10"/>
              <w:spacing w:before="79" w:line="187" w:lineRule="auto"/>
              <w:ind w:left="78" w:right="71"/>
              <w:jc w:val="both"/>
              <w:rPr>
                <w:sz w:val="20"/>
              </w:rPr>
            </w:pPr>
            <w:r>
              <w:rPr>
                <w:sz w:val="20"/>
              </w:rPr>
              <w:t>公务接待费</w:t>
            </w:r>
          </w:p>
        </w:tc>
        <w:tc>
          <w:tcPr>
            <w:tcW w:w="1480" w:type="dxa"/>
            <w:gridSpan w:val="3"/>
            <w:tcBorders>
              <w:left w:val="single" w:color="000000" w:sz="6" w:space="0"/>
            </w:tcBorders>
          </w:tcPr>
          <w:p>
            <w:pPr>
              <w:pStyle w:val="10"/>
              <w:spacing w:line="228" w:lineRule="exact"/>
              <w:ind w:left="30" w:right="28"/>
              <w:jc w:val="center"/>
              <w:rPr>
                <w:sz w:val="20"/>
              </w:rPr>
            </w:pPr>
            <w:r>
              <w:rPr>
                <w:sz w:val="20"/>
              </w:rPr>
              <w:t>公务用车购置及</w:t>
            </w:r>
          </w:p>
          <w:p>
            <w:pPr>
              <w:pStyle w:val="10"/>
              <w:spacing w:before="0" w:line="207" w:lineRule="exact"/>
              <w:ind w:left="30" w:right="28"/>
              <w:jc w:val="center"/>
              <w:rPr>
                <w:sz w:val="20"/>
              </w:rPr>
            </w:pPr>
            <w:r>
              <w:rPr>
                <w:sz w:val="20"/>
              </w:rPr>
              <w:t>运行费</w:t>
            </w:r>
          </w:p>
        </w:tc>
        <w:tc>
          <w:tcPr>
            <w:tcW w:w="555" w:type="dxa"/>
            <w:vMerge w:val="continue"/>
            <w:tcBorders>
              <w:top w:val="nil"/>
              <w:left w:val="single" w:color="000000" w:sz="6" w:space="0"/>
              <w:right w:val="single" w:color="000000" w:sz="6" w:space="0"/>
            </w:tcBorders>
          </w:tcPr>
          <w:p>
            <w:pPr>
              <w:rPr>
                <w:sz w:val="2"/>
                <w:szCs w:val="2"/>
              </w:rPr>
            </w:pPr>
          </w:p>
        </w:tc>
        <w:tc>
          <w:tcPr>
            <w:tcW w:w="1110"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8" w:hRule="atLeast"/>
        </w:trPr>
        <w:tc>
          <w:tcPr>
            <w:tcW w:w="277" w:type="dxa"/>
            <w:vMerge w:val="continue"/>
            <w:tcBorders>
              <w:top w:val="nil"/>
            </w:tcBorders>
          </w:tcPr>
          <w:p>
            <w:pPr>
              <w:rPr>
                <w:sz w:val="2"/>
                <w:szCs w:val="2"/>
              </w:rPr>
            </w:pPr>
          </w:p>
        </w:tc>
        <w:tc>
          <w:tcPr>
            <w:tcW w:w="370" w:type="dxa"/>
            <w:vMerge w:val="continue"/>
            <w:tcBorders>
              <w:top w:val="nil"/>
            </w:tcBorders>
          </w:tcPr>
          <w:p>
            <w:pPr>
              <w:rPr>
                <w:sz w:val="2"/>
                <w:szCs w:val="2"/>
              </w:rPr>
            </w:pPr>
          </w:p>
        </w:tc>
        <w:tc>
          <w:tcPr>
            <w:tcW w:w="555" w:type="dxa"/>
            <w:vMerge w:val="continue"/>
            <w:tcBorders>
              <w:top w:val="nil"/>
            </w:tcBorders>
          </w:tcPr>
          <w:p>
            <w:pPr>
              <w:rPr>
                <w:sz w:val="2"/>
                <w:szCs w:val="2"/>
              </w:rPr>
            </w:pPr>
          </w:p>
        </w:tc>
        <w:tc>
          <w:tcPr>
            <w:tcW w:w="370" w:type="dxa"/>
            <w:vMerge w:val="continue"/>
            <w:tcBorders>
              <w:top w:val="nil"/>
            </w:tcBorders>
          </w:tcPr>
          <w:p>
            <w:pPr>
              <w:rPr>
                <w:sz w:val="2"/>
                <w:szCs w:val="2"/>
              </w:rPr>
            </w:pPr>
          </w:p>
        </w:tc>
        <w:tc>
          <w:tcPr>
            <w:tcW w:w="370" w:type="dxa"/>
            <w:vMerge w:val="continue"/>
            <w:tcBorders>
              <w:top w:val="nil"/>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tcBorders>
              <w:left w:val="single" w:color="000000" w:sz="6" w:space="0"/>
            </w:tcBorders>
          </w:tcPr>
          <w:p>
            <w:pPr>
              <w:pStyle w:val="10"/>
              <w:spacing w:before="79" w:line="187" w:lineRule="auto"/>
              <w:ind w:left="86" w:right="77"/>
              <w:rPr>
                <w:sz w:val="20"/>
              </w:rPr>
            </w:pPr>
            <w:r>
              <w:rPr>
                <w:sz w:val="20"/>
              </w:rPr>
              <w:t>小计</w:t>
            </w:r>
          </w:p>
        </w:tc>
        <w:tc>
          <w:tcPr>
            <w:tcW w:w="555" w:type="dxa"/>
          </w:tcPr>
          <w:p>
            <w:pPr>
              <w:pStyle w:val="10"/>
              <w:spacing w:before="79" w:line="187" w:lineRule="auto"/>
              <w:ind w:left="83" w:right="71"/>
              <w:jc w:val="both"/>
              <w:rPr>
                <w:sz w:val="20"/>
              </w:rPr>
            </w:pPr>
            <w:r>
              <w:rPr>
                <w:sz w:val="20"/>
              </w:rPr>
              <w:t>公务用车购置</w:t>
            </w:r>
          </w:p>
          <w:p>
            <w:pPr>
              <w:pStyle w:val="10"/>
              <w:spacing w:before="0" w:line="191" w:lineRule="exact"/>
              <w:ind w:left="183"/>
              <w:rPr>
                <w:sz w:val="20"/>
              </w:rPr>
            </w:pPr>
            <w:r>
              <w:rPr>
                <w:sz w:val="20"/>
              </w:rPr>
              <w:t>费</w:t>
            </w:r>
          </w:p>
        </w:tc>
        <w:tc>
          <w:tcPr>
            <w:tcW w:w="555" w:type="dxa"/>
            <w:tcBorders>
              <w:right w:val="single" w:color="000000" w:sz="6" w:space="0"/>
            </w:tcBorders>
          </w:tcPr>
          <w:p>
            <w:pPr>
              <w:pStyle w:val="10"/>
              <w:spacing w:before="79" w:line="187" w:lineRule="auto"/>
              <w:ind w:left="83" w:right="69"/>
              <w:jc w:val="both"/>
              <w:rPr>
                <w:sz w:val="20"/>
              </w:rPr>
            </w:pPr>
            <w:r>
              <w:rPr>
                <w:sz w:val="20"/>
              </w:rPr>
              <w:t>公务用车运行</w:t>
            </w:r>
          </w:p>
          <w:p>
            <w:pPr>
              <w:pStyle w:val="10"/>
              <w:spacing w:before="0" w:line="191" w:lineRule="exact"/>
              <w:ind w:left="183"/>
              <w:rPr>
                <w:sz w:val="20"/>
              </w:rPr>
            </w:pPr>
            <w:r>
              <w:rPr>
                <w:sz w:val="20"/>
              </w:rPr>
              <w:t>费</w:t>
            </w: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vMerge w:val="continue"/>
            <w:tcBorders>
              <w:top w:val="nil"/>
              <w:left w:val="single" w:color="000000" w:sz="6" w:space="0"/>
            </w:tcBorders>
          </w:tcPr>
          <w:p>
            <w:pPr>
              <w:rPr>
                <w:sz w:val="2"/>
                <w:szCs w:val="2"/>
              </w:rPr>
            </w:pPr>
          </w:p>
        </w:tc>
        <w:tc>
          <w:tcPr>
            <w:tcW w:w="370" w:type="dxa"/>
            <w:vMerge w:val="continue"/>
            <w:tcBorders>
              <w:top w:val="nil"/>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tcBorders>
              <w:left w:val="single" w:color="000000" w:sz="6" w:space="0"/>
              <w:right w:val="single" w:color="000000" w:sz="6" w:space="0"/>
            </w:tcBorders>
          </w:tcPr>
          <w:p>
            <w:pPr>
              <w:pStyle w:val="10"/>
              <w:spacing w:before="79" w:line="187" w:lineRule="auto"/>
              <w:ind w:left="85" w:right="75"/>
              <w:rPr>
                <w:sz w:val="20"/>
              </w:rPr>
            </w:pPr>
            <w:r>
              <w:rPr>
                <w:sz w:val="20"/>
              </w:rPr>
              <w:t>小计</w:t>
            </w:r>
          </w:p>
        </w:tc>
        <w:tc>
          <w:tcPr>
            <w:tcW w:w="555" w:type="dxa"/>
            <w:tcBorders>
              <w:left w:val="single" w:color="000000" w:sz="6" w:space="0"/>
              <w:right w:val="single" w:color="000000" w:sz="6" w:space="0"/>
            </w:tcBorders>
          </w:tcPr>
          <w:p>
            <w:pPr>
              <w:pStyle w:val="10"/>
              <w:spacing w:before="79" w:line="187" w:lineRule="auto"/>
              <w:ind w:left="79" w:right="70"/>
              <w:jc w:val="both"/>
              <w:rPr>
                <w:sz w:val="20"/>
              </w:rPr>
            </w:pPr>
            <w:r>
              <w:rPr>
                <w:sz w:val="20"/>
              </w:rPr>
              <w:t>公务用车购置</w:t>
            </w:r>
          </w:p>
          <w:p>
            <w:pPr>
              <w:pStyle w:val="10"/>
              <w:spacing w:before="0" w:line="191" w:lineRule="exact"/>
              <w:ind w:left="179"/>
              <w:rPr>
                <w:sz w:val="20"/>
              </w:rPr>
            </w:pPr>
            <w:r>
              <w:rPr>
                <w:sz w:val="20"/>
              </w:rPr>
              <w:t>费</w:t>
            </w:r>
          </w:p>
        </w:tc>
        <w:tc>
          <w:tcPr>
            <w:tcW w:w="555" w:type="dxa"/>
            <w:tcBorders>
              <w:left w:val="single" w:color="000000" w:sz="6" w:space="0"/>
              <w:right w:val="single" w:color="000000" w:sz="6" w:space="0"/>
            </w:tcBorders>
          </w:tcPr>
          <w:p>
            <w:pPr>
              <w:pStyle w:val="10"/>
              <w:spacing w:before="79" w:line="187" w:lineRule="auto"/>
              <w:ind w:left="79" w:right="70"/>
              <w:jc w:val="both"/>
              <w:rPr>
                <w:sz w:val="20"/>
              </w:rPr>
            </w:pPr>
            <w:r>
              <w:rPr>
                <w:sz w:val="20"/>
              </w:rPr>
              <w:t>公务用车运行</w:t>
            </w:r>
          </w:p>
          <w:p>
            <w:pPr>
              <w:pStyle w:val="10"/>
              <w:spacing w:before="0" w:line="191" w:lineRule="exact"/>
              <w:ind w:left="179"/>
              <w:rPr>
                <w:sz w:val="20"/>
              </w:rPr>
            </w:pPr>
            <w:r>
              <w:rPr>
                <w:sz w:val="20"/>
              </w:rPr>
              <w:t>费</w:t>
            </w: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vMerge w:val="continue"/>
            <w:tcBorders>
              <w:top w:val="nil"/>
              <w:left w:val="single" w:color="000000" w:sz="6" w:space="0"/>
              <w:right w:val="single" w:color="000000" w:sz="6" w:space="0"/>
            </w:tcBorders>
          </w:tcPr>
          <w:p>
            <w:pPr>
              <w:rPr>
                <w:sz w:val="2"/>
                <w:szCs w:val="2"/>
              </w:rPr>
            </w:pPr>
          </w:p>
        </w:tc>
        <w:tc>
          <w:tcPr>
            <w:tcW w:w="370"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555" w:type="dxa"/>
            <w:vMerge w:val="continue"/>
            <w:tcBorders>
              <w:top w:val="nil"/>
              <w:left w:val="single" w:color="000000" w:sz="6" w:space="0"/>
              <w:right w:val="single" w:color="000000" w:sz="6" w:space="0"/>
            </w:tcBorders>
          </w:tcPr>
          <w:p>
            <w:pPr>
              <w:rPr>
                <w:sz w:val="2"/>
                <w:szCs w:val="2"/>
              </w:rPr>
            </w:pPr>
          </w:p>
        </w:tc>
        <w:tc>
          <w:tcPr>
            <w:tcW w:w="370" w:type="dxa"/>
            <w:tcBorders>
              <w:left w:val="single" w:color="000000" w:sz="6" w:space="0"/>
              <w:right w:val="single" w:color="000000" w:sz="6" w:space="0"/>
            </w:tcBorders>
          </w:tcPr>
          <w:p>
            <w:pPr>
              <w:pStyle w:val="10"/>
              <w:spacing w:before="79" w:line="187" w:lineRule="auto"/>
              <w:ind w:left="84" w:right="76"/>
              <w:rPr>
                <w:sz w:val="20"/>
              </w:rPr>
            </w:pPr>
            <w:r>
              <w:rPr>
                <w:sz w:val="20"/>
              </w:rPr>
              <w:t>小计</w:t>
            </w:r>
          </w:p>
        </w:tc>
        <w:tc>
          <w:tcPr>
            <w:tcW w:w="555" w:type="dxa"/>
            <w:tcBorders>
              <w:left w:val="single" w:color="000000" w:sz="6" w:space="0"/>
              <w:right w:val="single" w:color="000000" w:sz="6" w:space="0"/>
            </w:tcBorders>
          </w:tcPr>
          <w:p>
            <w:pPr>
              <w:pStyle w:val="10"/>
              <w:spacing w:before="79" w:line="187" w:lineRule="auto"/>
              <w:ind w:left="78" w:right="71"/>
              <w:jc w:val="both"/>
              <w:rPr>
                <w:sz w:val="20"/>
              </w:rPr>
            </w:pPr>
            <w:r>
              <w:rPr>
                <w:sz w:val="20"/>
              </w:rPr>
              <w:t>公务用车购置</w:t>
            </w:r>
          </w:p>
          <w:p>
            <w:pPr>
              <w:pStyle w:val="10"/>
              <w:spacing w:before="0" w:line="191" w:lineRule="exact"/>
              <w:ind w:left="178"/>
              <w:rPr>
                <w:sz w:val="20"/>
              </w:rPr>
            </w:pPr>
            <w:r>
              <w:rPr>
                <w:sz w:val="20"/>
              </w:rPr>
              <w:t>费</w:t>
            </w:r>
          </w:p>
        </w:tc>
        <w:tc>
          <w:tcPr>
            <w:tcW w:w="555" w:type="dxa"/>
            <w:tcBorders>
              <w:left w:val="single" w:color="000000" w:sz="6" w:space="0"/>
            </w:tcBorders>
          </w:tcPr>
          <w:p>
            <w:pPr>
              <w:pStyle w:val="10"/>
              <w:spacing w:before="79" w:line="187" w:lineRule="auto"/>
              <w:ind w:left="78" w:right="75"/>
              <w:jc w:val="both"/>
              <w:rPr>
                <w:sz w:val="20"/>
              </w:rPr>
            </w:pPr>
            <w:r>
              <w:rPr>
                <w:sz w:val="20"/>
              </w:rPr>
              <w:t>公务用车运行</w:t>
            </w:r>
          </w:p>
          <w:p>
            <w:pPr>
              <w:pStyle w:val="10"/>
              <w:spacing w:before="0" w:line="191" w:lineRule="exact"/>
              <w:ind w:left="178"/>
              <w:rPr>
                <w:sz w:val="20"/>
              </w:rPr>
            </w:pPr>
            <w:r>
              <w:rPr>
                <w:sz w:val="20"/>
              </w:rPr>
              <w:t>费</w:t>
            </w:r>
          </w:p>
        </w:tc>
        <w:tc>
          <w:tcPr>
            <w:tcW w:w="555" w:type="dxa"/>
            <w:vMerge w:val="continue"/>
            <w:tcBorders>
              <w:top w:val="nil"/>
              <w:left w:val="single" w:color="000000" w:sz="6" w:space="0"/>
              <w:right w:val="single" w:color="000000" w:sz="6" w:space="0"/>
            </w:tcBorders>
          </w:tcPr>
          <w:p>
            <w:pPr>
              <w:rPr>
                <w:sz w:val="2"/>
                <w:szCs w:val="2"/>
              </w:rPr>
            </w:pPr>
          </w:p>
        </w:tc>
        <w:tc>
          <w:tcPr>
            <w:tcW w:w="1110" w:type="dxa"/>
            <w:vMerge w:val="continue"/>
            <w:tcBorders>
              <w:top w:val="nil"/>
              <w:lef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8" w:hRule="atLeast"/>
        </w:trPr>
        <w:tc>
          <w:tcPr>
            <w:tcW w:w="277" w:type="dxa"/>
          </w:tcPr>
          <w:p>
            <w:pPr>
              <w:pStyle w:val="10"/>
              <w:ind w:left="40"/>
              <w:rPr>
                <w:sz w:val="20"/>
              </w:rPr>
            </w:pPr>
            <w:r>
              <w:rPr>
                <w:w w:val="92"/>
                <w:sz w:val="20"/>
              </w:rPr>
              <w:t>1</w:t>
            </w:r>
          </w:p>
        </w:tc>
        <w:tc>
          <w:tcPr>
            <w:tcW w:w="370" w:type="dxa"/>
          </w:tcPr>
          <w:p>
            <w:pPr>
              <w:pStyle w:val="10"/>
              <w:spacing w:before="0"/>
              <w:rPr>
                <w:rFonts w:ascii="Times New Roman"/>
                <w:sz w:val="22"/>
              </w:rPr>
            </w:pPr>
          </w:p>
        </w:tc>
        <w:tc>
          <w:tcPr>
            <w:tcW w:w="555" w:type="dxa"/>
          </w:tcPr>
          <w:p>
            <w:pPr>
              <w:pStyle w:val="10"/>
              <w:ind w:left="40"/>
              <w:rPr>
                <w:sz w:val="20"/>
              </w:rPr>
            </w:pPr>
            <w:r>
              <w:rPr>
                <w:sz w:val="20"/>
              </w:rPr>
              <w:t>合计</w:t>
            </w:r>
          </w:p>
        </w:tc>
        <w:tc>
          <w:tcPr>
            <w:tcW w:w="370" w:type="dxa"/>
            <w:vAlign w:val="top"/>
          </w:tcPr>
          <w:p>
            <w:pPr>
              <w:pStyle w:val="10"/>
              <w:spacing w:line="228" w:lineRule="exact"/>
              <w:ind w:left="102"/>
              <w:rPr>
                <w:sz w:val="20"/>
              </w:rPr>
            </w:pPr>
            <w:r>
              <w:rPr>
                <w:w w:val="80"/>
                <w:sz w:val="20"/>
              </w:rPr>
              <w:t>11.</w:t>
            </w:r>
          </w:p>
          <w:p>
            <w:pPr>
              <w:pStyle w:val="10"/>
              <w:spacing w:before="0" w:line="207" w:lineRule="exact"/>
              <w:ind w:left="149" w:leftChars="0" w:right="0" w:rightChars="0"/>
              <w:rPr>
                <w:rFonts w:ascii="Times New Roman"/>
                <w:sz w:val="22"/>
              </w:rPr>
            </w:pPr>
            <w:r>
              <w:rPr>
                <w:sz w:val="20"/>
              </w:rPr>
              <w:t>60</w:t>
            </w:r>
          </w:p>
        </w:tc>
        <w:tc>
          <w:tcPr>
            <w:tcW w:w="370" w:type="dxa"/>
            <w:tcBorders>
              <w:right w:val="single" w:color="000000" w:sz="6" w:space="0"/>
            </w:tcBorders>
            <w:vAlign w:val="top"/>
          </w:tcPr>
          <w:p>
            <w:pPr>
              <w:pStyle w:val="10"/>
              <w:spacing w:line="228" w:lineRule="exact"/>
              <w:ind w:left="104"/>
              <w:rPr>
                <w:sz w:val="20"/>
              </w:rPr>
            </w:pPr>
            <w:r>
              <w:rPr>
                <w:w w:val="80"/>
                <w:sz w:val="20"/>
              </w:rPr>
              <w:t>11.</w:t>
            </w:r>
          </w:p>
          <w:p>
            <w:pPr>
              <w:pStyle w:val="10"/>
              <w:spacing w:before="0" w:line="207" w:lineRule="exact"/>
              <w:ind w:left="152" w:leftChars="0" w:right="0" w:rightChars="0"/>
              <w:rPr>
                <w:rFonts w:ascii="Times New Roman"/>
                <w:sz w:val="22"/>
              </w:rPr>
            </w:pPr>
            <w:r>
              <w:rPr>
                <w:sz w:val="20"/>
              </w:rPr>
              <w:t>60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3.20</w:t>
            </w:r>
          </w:p>
        </w:tc>
        <w:tc>
          <w:tcPr>
            <w:tcW w:w="370" w:type="dxa"/>
            <w:tcBorders>
              <w:left w:val="single" w:color="000000" w:sz="6" w:space="0"/>
            </w:tcBorders>
            <w:vAlign w:val="top"/>
          </w:tcPr>
          <w:p>
            <w:pPr>
              <w:pStyle w:val="10"/>
              <w:spacing w:line="228" w:lineRule="exact"/>
              <w:ind w:right="26"/>
              <w:jc w:val="right"/>
              <w:rPr>
                <w:sz w:val="20"/>
              </w:rPr>
            </w:pPr>
            <w:r>
              <w:rPr>
                <w:w w:val="75"/>
                <w:sz w:val="20"/>
              </w:rPr>
              <w:t>8.4</w:t>
            </w:r>
          </w:p>
          <w:p>
            <w:pPr>
              <w:pStyle w:val="10"/>
              <w:spacing w:before="0" w:line="207" w:lineRule="exact"/>
              <w:ind w:left="0" w:leftChars="0" w:right="26" w:rightChars="0"/>
              <w:jc w:val="right"/>
              <w:rPr>
                <w:rFonts w:ascii="Times New Roman"/>
                <w:sz w:val="22"/>
              </w:rPr>
            </w:pPr>
            <w:r>
              <w:rPr>
                <w:w w:val="92"/>
                <w:sz w:val="20"/>
              </w:rPr>
              <w:t>0</w:t>
            </w:r>
          </w:p>
        </w:tc>
        <w:tc>
          <w:tcPr>
            <w:tcW w:w="555" w:type="dxa"/>
            <w:vAlign w:val="top"/>
          </w:tcPr>
          <w:p>
            <w:pPr>
              <w:pStyle w:val="10"/>
              <w:ind w:left="0" w:leftChars="0" w:right="26" w:rightChars="0"/>
              <w:jc w:val="right"/>
              <w:rPr>
                <w:rFonts w:ascii="Times New Roman"/>
                <w:sz w:val="22"/>
              </w:rPr>
            </w:pPr>
            <w:r>
              <w:rPr>
                <w:w w:val="80"/>
                <w:sz w:val="20"/>
              </w:rPr>
              <w:t>0.00</w:t>
            </w:r>
          </w:p>
        </w:tc>
        <w:tc>
          <w:tcPr>
            <w:tcW w:w="555" w:type="dxa"/>
            <w:tcBorders>
              <w:right w:val="single" w:color="000000" w:sz="6" w:space="0"/>
            </w:tcBorders>
            <w:vAlign w:val="top"/>
          </w:tcPr>
          <w:p>
            <w:pPr>
              <w:pStyle w:val="10"/>
              <w:ind w:left="0" w:leftChars="0" w:right="27" w:rightChars="0"/>
              <w:jc w:val="right"/>
              <w:rPr>
                <w:rFonts w:ascii="Times New Roman"/>
                <w:sz w:val="22"/>
              </w:rPr>
            </w:pPr>
            <w:r>
              <w:rPr>
                <w:w w:val="80"/>
                <w:sz w:val="20"/>
              </w:rPr>
              <w:t>8.40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370" w:type="dxa"/>
            <w:tcBorders>
              <w:left w:val="single" w:color="000000" w:sz="6" w:space="0"/>
            </w:tcBorders>
          </w:tcPr>
          <w:p>
            <w:pPr>
              <w:pStyle w:val="10"/>
              <w:spacing w:line="228" w:lineRule="exact"/>
              <w:ind w:left="102"/>
              <w:rPr>
                <w:sz w:val="20"/>
              </w:rPr>
            </w:pPr>
            <w:r>
              <w:rPr>
                <w:w w:val="80"/>
                <w:sz w:val="20"/>
              </w:rPr>
              <w:t>11.</w:t>
            </w:r>
          </w:p>
          <w:p>
            <w:pPr>
              <w:pStyle w:val="10"/>
              <w:spacing w:before="0" w:line="207" w:lineRule="exact"/>
              <w:ind w:left="149"/>
              <w:rPr>
                <w:sz w:val="20"/>
              </w:rPr>
            </w:pPr>
            <w:r>
              <w:rPr>
                <w:sz w:val="20"/>
              </w:rPr>
              <w:t>60</w:t>
            </w:r>
          </w:p>
        </w:tc>
        <w:tc>
          <w:tcPr>
            <w:tcW w:w="370" w:type="dxa"/>
            <w:tcBorders>
              <w:right w:val="single" w:color="000000" w:sz="6" w:space="0"/>
            </w:tcBorders>
          </w:tcPr>
          <w:p>
            <w:pPr>
              <w:pStyle w:val="10"/>
              <w:spacing w:line="228" w:lineRule="exact"/>
              <w:ind w:left="104"/>
              <w:rPr>
                <w:sz w:val="20"/>
              </w:rPr>
            </w:pPr>
            <w:r>
              <w:rPr>
                <w:w w:val="80"/>
                <w:sz w:val="20"/>
              </w:rPr>
              <w:t>11.</w:t>
            </w:r>
          </w:p>
          <w:p>
            <w:pPr>
              <w:pStyle w:val="10"/>
              <w:spacing w:before="0" w:line="207" w:lineRule="exact"/>
              <w:ind w:left="152"/>
              <w:rPr>
                <w:sz w:val="20"/>
              </w:rPr>
            </w:pPr>
            <w:r>
              <w:rPr>
                <w:sz w:val="20"/>
              </w:rPr>
              <w:t>60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6"/>
              <w:jc w:val="right"/>
              <w:rPr>
                <w:sz w:val="20"/>
              </w:rPr>
            </w:pPr>
            <w:r>
              <w:rPr>
                <w:w w:val="80"/>
                <w:sz w:val="20"/>
              </w:rPr>
              <w:t>3.20</w:t>
            </w:r>
          </w:p>
        </w:tc>
        <w:tc>
          <w:tcPr>
            <w:tcW w:w="370" w:type="dxa"/>
            <w:tcBorders>
              <w:left w:val="single" w:color="000000" w:sz="6" w:space="0"/>
              <w:right w:val="single" w:color="000000" w:sz="6" w:space="0"/>
            </w:tcBorders>
          </w:tcPr>
          <w:p>
            <w:pPr>
              <w:pStyle w:val="10"/>
              <w:spacing w:line="228" w:lineRule="exact"/>
              <w:ind w:right="26"/>
              <w:jc w:val="right"/>
              <w:rPr>
                <w:sz w:val="20"/>
              </w:rPr>
            </w:pPr>
            <w:r>
              <w:rPr>
                <w:w w:val="75"/>
                <w:sz w:val="20"/>
              </w:rPr>
              <w:t>8.4</w:t>
            </w:r>
          </w:p>
          <w:p>
            <w:pPr>
              <w:pStyle w:val="10"/>
              <w:spacing w:before="0" w:line="207" w:lineRule="exact"/>
              <w:ind w:right="26"/>
              <w:jc w:val="right"/>
              <w:rPr>
                <w:sz w:val="20"/>
              </w:rPr>
            </w:pPr>
            <w:r>
              <w:rPr>
                <w:w w:val="92"/>
                <w:sz w:val="20"/>
              </w:rPr>
              <w:t>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8.40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370" w:type="dxa"/>
            <w:tcBorders>
              <w:left w:val="single" w:color="000000" w:sz="6" w:space="0"/>
              <w:right w:val="single" w:color="000000" w:sz="6" w:space="0"/>
            </w:tcBorders>
          </w:tcPr>
          <w:p>
            <w:pPr>
              <w:spacing w:before="0"/>
              <w:ind w:left="0" w:leftChars="0" w:right="0" w:rightChars="0"/>
              <w:rPr>
                <w:rFonts w:hint="eastAsia" w:ascii="Times New Roman" w:eastAsia="宋体"/>
                <w:sz w:val="22"/>
                <w:lang w:val="en-US" w:eastAsia="zh-CN"/>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1110"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73" w:hRule="atLeast"/>
        </w:trPr>
        <w:tc>
          <w:tcPr>
            <w:tcW w:w="277" w:type="dxa"/>
          </w:tcPr>
          <w:p>
            <w:pPr>
              <w:pStyle w:val="10"/>
              <w:ind w:left="40"/>
              <w:rPr>
                <w:sz w:val="20"/>
              </w:rPr>
            </w:pPr>
            <w:r>
              <w:rPr>
                <w:w w:val="92"/>
                <w:sz w:val="20"/>
              </w:rPr>
              <w:t>2</w:t>
            </w:r>
          </w:p>
        </w:tc>
        <w:tc>
          <w:tcPr>
            <w:tcW w:w="370" w:type="dxa"/>
          </w:tcPr>
          <w:p>
            <w:pPr>
              <w:pStyle w:val="10"/>
              <w:ind w:left="40"/>
              <w:rPr>
                <w:sz w:val="20"/>
              </w:rPr>
            </w:pPr>
            <w:r>
              <w:rPr>
                <w:sz w:val="20"/>
              </w:rPr>
              <w:t>617</w:t>
            </w:r>
          </w:p>
        </w:tc>
        <w:tc>
          <w:tcPr>
            <w:tcW w:w="555" w:type="dxa"/>
          </w:tcPr>
          <w:p>
            <w:pPr>
              <w:pStyle w:val="10"/>
              <w:spacing w:before="79" w:line="187" w:lineRule="auto"/>
              <w:ind w:left="40" w:right="114"/>
              <w:jc w:val="both"/>
              <w:rPr>
                <w:sz w:val="20"/>
              </w:rPr>
            </w:pPr>
            <w:r>
              <w:rPr>
                <w:spacing w:val="-9"/>
                <w:sz w:val="20"/>
              </w:rPr>
              <w:t>镇坪县应急管理局</w:t>
            </w:r>
          </w:p>
          <w:p>
            <w:pPr>
              <w:pStyle w:val="10"/>
              <w:spacing w:before="0" w:line="191" w:lineRule="exact"/>
              <w:ind w:left="40"/>
              <w:rPr>
                <w:sz w:val="20"/>
              </w:rPr>
            </w:pPr>
            <w:r>
              <w:rPr>
                <w:sz w:val="20"/>
              </w:rPr>
              <w:t>本级</w:t>
            </w:r>
          </w:p>
        </w:tc>
        <w:tc>
          <w:tcPr>
            <w:tcW w:w="370" w:type="dxa"/>
            <w:vAlign w:val="top"/>
          </w:tcPr>
          <w:p>
            <w:pPr>
              <w:pStyle w:val="10"/>
              <w:spacing w:line="228" w:lineRule="exact"/>
              <w:ind w:left="102"/>
              <w:rPr>
                <w:sz w:val="20"/>
              </w:rPr>
            </w:pPr>
            <w:r>
              <w:rPr>
                <w:w w:val="80"/>
                <w:sz w:val="20"/>
              </w:rPr>
              <w:t>11.</w:t>
            </w:r>
          </w:p>
          <w:p>
            <w:pPr>
              <w:pStyle w:val="10"/>
              <w:spacing w:before="0" w:line="228" w:lineRule="exact"/>
              <w:ind w:left="149" w:leftChars="0" w:right="0" w:rightChars="0"/>
              <w:rPr>
                <w:rFonts w:ascii="Times New Roman"/>
                <w:sz w:val="22"/>
              </w:rPr>
            </w:pPr>
            <w:r>
              <w:rPr>
                <w:sz w:val="20"/>
              </w:rPr>
              <w:t>60</w:t>
            </w:r>
          </w:p>
        </w:tc>
        <w:tc>
          <w:tcPr>
            <w:tcW w:w="370" w:type="dxa"/>
            <w:tcBorders>
              <w:right w:val="single" w:color="000000" w:sz="6" w:space="0"/>
            </w:tcBorders>
            <w:vAlign w:val="top"/>
          </w:tcPr>
          <w:p>
            <w:pPr>
              <w:pStyle w:val="10"/>
              <w:spacing w:line="228" w:lineRule="exact"/>
              <w:ind w:left="104"/>
              <w:rPr>
                <w:sz w:val="20"/>
              </w:rPr>
            </w:pPr>
            <w:r>
              <w:rPr>
                <w:w w:val="80"/>
                <w:sz w:val="20"/>
              </w:rPr>
              <w:t>11.</w:t>
            </w:r>
          </w:p>
          <w:p>
            <w:pPr>
              <w:pStyle w:val="10"/>
              <w:spacing w:before="0" w:line="228" w:lineRule="exact"/>
              <w:ind w:left="152" w:leftChars="0" w:right="0" w:rightChars="0"/>
              <w:rPr>
                <w:rFonts w:ascii="Times New Roman"/>
                <w:sz w:val="22"/>
              </w:rPr>
            </w:pPr>
            <w:r>
              <w:rPr>
                <w:sz w:val="20"/>
              </w:rPr>
              <w:t>60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3.20</w:t>
            </w:r>
          </w:p>
        </w:tc>
        <w:tc>
          <w:tcPr>
            <w:tcW w:w="370" w:type="dxa"/>
            <w:tcBorders>
              <w:left w:val="single" w:color="000000" w:sz="6" w:space="0"/>
            </w:tcBorders>
            <w:vAlign w:val="top"/>
          </w:tcPr>
          <w:p>
            <w:pPr>
              <w:pStyle w:val="10"/>
              <w:spacing w:line="228" w:lineRule="exact"/>
              <w:ind w:right="26"/>
              <w:jc w:val="right"/>
              <w:rPr>
                <w:sz w:val="20"/>
              </w:rPr>
            </w:pPr>
            <w:r>
              <w:rPr>
                <w:w w:val="75"/>
                <w:sz w:val="20"/>
              </w:rPr>
              <w:t>8.4</w:t>
            </w:r>
          </w:p>
          <w:p>
            <w:pPr>
              <w:pStyle w:val="10"/>
              <w:spacing w:before="0" w:line="228" w:lineRule="exact"/>
              <w:ind w:left="0" w:leftChars="0" w:right="26" w:rightChars="0"/>
              <w:jc w:val="right"/>
              <w:rPr>
                <w:rFonts w:ascii="Times New Roman"/>
                <w:sz w:val="22"/>
              </w:rPr>
            </w:pPr>
            <w:r>
              <w:rPr>
                <w:w w:val="92"/>
                <w:sz w:val="20"/>
              </w:rPr>
              <w:t>0</w:t>
            </w:r>
          </w:p>
        </w:tc>
        <w:tc>
          <w:tcPr>
            <w:tcW w:w="555" w:type="dxa"/>
            <w:vAlign w:val="top"/>
          </w:tcPr>
          <w:p>
            <w:pPr>
              <w:pStyle w:val="10"/>
              <w:ind w:left="0" w:leftChars="0" w:right="26" w:rightChars="0"/>
              <w:jc w:val="right"/>
              <w:rPr>
                <w:rFonts w:ascii="Times New Roman"/>
                <w:sz w:val="22"/>
              </w:rPr>
            </w:pPr>
            <w:r>
              <w:rPr>
                <w:w w:val="80"/>
                <w:sz w:val="20"/>
              </w:rPr>
              <w:t>0.00</w:t>
            </w:r>
          </w:p>
        </w:tc>
        <w:tc>
          <w:tcPr>
            <w:tcW w:w="555" w:type="dxa"/>
            <w:tcBorders>
              <w:right w:val="single" w:color="000000" w:sz="6" w:space="0"/>
            </w:tcBorders>
            <w:vAlign w:val="top"/>
          </w:tcPr>
          <w:p>
            <w:pPr>
              <w:pStyle w:val="10"/>
              <w:ind w:left="0" w:leftChars="0" w:right="27" w:rightChars="0"/>
              <w:jc w:val="right"/>
              <w:rPr>
                <w:rFonts w:ascii="Times New Roman"/>
                <w:sz w:val="22"/>
              </w:rPr>
            </w:pPr>
            <w:r>
              <w:rPr>
                <w:w w:val="80"/>
                <w:sz w:val="20"/>
              </w:rPr>
              <w:t>8.40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370" w:type="dxa"/>
            <w:tcBorders>
              <w:left w:val="single" w:color="000000" w:sz="6" w:space="0"/>
            </w:tcBorders>
          </w:tcPr>
          <w:p>
            <w:pPr>
              <w:pStyle w:val="10"/>
              <w:spacing w:line="228" w:lineRule="exact"/>
              <w:ind w:left="102"/>
              <w:rPr>
                <w:sz w:val="20"/>
              </w:rPr>
            </w:pPr>
            <w:r>
              <w:rPr>
                <w:w w:val="80"/>
                <w:sz w:val="20"/>
              </w:rPr>
              <w:t>11.</w:t>
            </w:r>
          </w:p>
          <w:p>
            <w:pPr>
              <w:pStyle w:val="10"/>
              <w:spacing w:before="0" w:line="228" w:lineRule="exact"/>
              <w:ind w:left="149"/>
              <w:rPr>
                <w:sz w:val="20"/>
              </w:rPr>
            </w:pPr>
            <w:r>
              <w:rPr>
                <w:sz w:val="20"/>
              </w:rPr>
              <w:t>60</w:t>
            </w:r>
          </w:p>
        </w:tc>
        <w:tc>
          <w:tcPr>
            <w:tcW w:w="370" w:type="dxa"/>
            <w:tcBorders>
              <w:right w:val="single" w:color="000000" w:sz="6" w:space="0"/>
            </w:tcBorders>
          </w:tcPr>
          <w:p>
            <w:pPr>
              <w:pStyle w:val="10"/>
              <w:spacing w:line="228" w:lineRule="exact"/>
              <w:ind w:left="104"/>
              <w:rPr>
                <w:sz w:val="20"/>
              </w:rPr>
            </w:pPr>
            <w:r>
              <w:rPr>
                <w:w w:val="80"/>
                <w:sz w:val="20"/>
              </w:rPr>
              <w:t>11.</w:t>
            </w:r>
          </w:p>
          <w:p>
            <w:pPr>
              <w:pStyle w:val="10"/>
              <w:spacing w:before="0" w:line="228" w:lineRule="exact"/>
              <w:ind w:left="152"/>
              <w:rPr>
                <w:sz w:val="20"/>
              </w:rPr>
            </w:pPr>
            <w:r>
              <w:rPr>
                <w:sz w:val="20"/>
              </w:rPr>
              <w:t>60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6"/>
              <w:jc w:val="right"/>
              <w:rPr>
                <w:sz w:val="20"/>
              </w:rPr>
            </w:pPr>
            <w:r>
              <w:rPr>
                <w:w w:val="80"/>
                <w:sz w:val="20"/>
              </w:rPr>
              <w:t>3.20</w:t>
            </w:r>
          </w:p>
        </w:tc>
        <w:tc>
          <w:tcPr>
            <w:tcW w:w="370" w:type="dxa"/>
            <w:tcBorders>
              <w:left w:val="single" w:color="000000" w:sz="6" w:space="0"/>
              <w:right w:val="single" w:color="000000" w:sz="6" w:space="0"/>
            </w:tcBorders>
          </w:tcPr>
          <w:p>
            <w:pPr>
              <w:pStyle w:val="10"/>
              <w:spacing w:line="228" w:lineRule="exact"/>
              <w:ind w:right="26"/>
              <w:jc w:val="right"/>
              <w:rPr>
                <w:sz w:val="20"/>
              </w:rPr>
            </w:pPr>
            <w:r>
              <w:rPr>
                <w:w w:val="75"/>
                <w:sz w:val="20"/>
              </w:rPr>
              <w:t>8.4</w:t>
            </w:r>
          </w:p>
          <w:p>
            <w:pPr>
              <w:pStyle w:val="10"/>
              <w:spacing w:before="0" w:line="228" w:lineRule="exact"/>
              <w:ind w:right="26"/>
              <w:jc w:val="right"/>
              <w:rPr>
                <w:sz w:val="20"/>
              </w:rPr>
            </w:pPr>
            <w:r>
              <w:rPr>
                <w:w w:val="92"/>
                <w:sz w:val="20"/>
              </w:rPr>
              <w:t>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8.40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1110"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3" w:hRule="atLeast"/>
        </w:trPr>
        <w:tc>
          <w:tcPr>
            <w:tcW w:w="277" w:type="dxa"/>
          </w:tcPr>
          <w:p>
            <w:pPr>
              <w:pStyle w:val="10"/>
              <w:ind w:left="40"/>
              <w:rPr>
                <w:sz w:val="20"/>
              </w:rPr>
            </w:pPr>
            <w:r>
              <w:rPr>
                <w:w w:val="92"/>
                <w:sz w:val="20"/>
              </w:rPr>
              <w:t>3</w:t>
            </w:r>
          </w:p>
        </w:tc>
        <w:tc>
          <w:tcPr>
            <w:tcW w:w="370" w:type="dxa"/>
          </w:tcPr>
          <w:p>
            <w:pPr>
              <w:pStyle w:val="10"/>
              <w:spacing w:before="0"/>
              <w:rPr>
                <w:sz w:val="22"/>
              </w:rPr>
            </w:pPr>
          </w:p>
          <w:p>
            <w:pPr>
              <w:pStyle w:val="10"/>
              <w:spacing w:before="153" w:line="228" w:lineRule="exact"/>
              <w:ind w:left="40"/>
              <w:rPr>
                <w:sz w:val="20"/>
              </w:rPr>
            </w:pPr>
            <w:r>
              <w:rPr>
                <w:sz w:val="20"/>
              </w:rPr>
              <w:t>617</w:t>
            </w:r>
          </w:p>
          <w:p>
            <w:pPr>
              <w:pStyle w:val="10"/>
              <w:spacing w:before="0" w:line="228" w:lineRule="exact"/>
              <w:ind w:left="40"/>
              <w:rPr>
                <w:sz w:val="20"/>
              </w:rPr>
            </w:pPr>
            <w:r>
              <w:rPr>
                <w:sz w:val="20"/>
              </w:rPr>
              <w:t>001</w:t>
            </w:r>
          </w:p>
        </w:tc>
        <w:tc>
          <w:tcPr>
            <w:tcW w:w="555" w:type="dxa"/>
          </w:tcPr>
          <w:p>
            <w:pPr>
              <w:pStyle w:val="10"/>
              <w:spacing w:before="9"/>
              <w:rPr>
                <w:sz w:val="21"/>
              </w:rPr>
            </w:pPr>
          </w:p>
          <w:p>
            <w:pPr>
              <w:pStyle w:val="10"/>
              <w:spacing w:before="1" w:line="187" w:lineRule="auto"/>
              <w:ind w:left="40" w:right="114"/>
              <w:jc w:val="both"/>
              <w:rPr>
                <w:sz w:val="20"/>
              </w:rPr>
            </w:pPr>
            <w:r>
              <w:rPr>
                <w:spacing w:val="-9"/>
                <w:sz w:val="20"/>
              </w:rPr>
              <w:t>镇坪县应急管</w:t>
            </w:r>
          </w:p>
          <w:p>
            <w:pPr>
              <w:pStyle w:val="10"/>
              <w:spacing w:before="0" w:line="191" w:lineRule="exact"/>
              <w:ind w:left="40"/>
              <w:rPr>
                <w:sz w:val="20"/>
              </w:rPr>
            </w:pPr>
            <w:r>
              <w:rPr>
                <w:sz w:val="20"/>
              </w:rPr>
              <w:t>理局</w:t>
            </w:r>
          </w:p>
        </w:tc>
        <w:tc>
          <w:tcPr>
            <w:tcW w:w="370" w:type="dxa"/>
            <w:vAlign w:val="top"/>
          </w:tcPr>
          <w:p>
            <w:pPr>
              <w:pStyle w:val="10"/>
              <w:spacing w:line="228" w:lineRule="exact"/>
              <w:ind w:left="102"/>
              <w:rPr>
                <w:sz w:val="20"/>
              </w:rPr>
            </w:pPr>
            <w:r>
              <w:rPr>
                <w:w w:val="80"/>
                <w:sz w:val="20"/>
              </w:rPr>
              <w:t>11.</w:t>
            </w:r>
          </w:p>
          <w:p>
            <w:pPr>
              <w:pStyle w:val="10"/>
              <w:spacing w:before="0" w:line="228" w:lineRule="exact"/>
              <w:ind w:left="149" w:leftChars="0" w:right="0" w:rightChars="0"/>
              <w:rPr>
                <w:rFonts w:ascii="Times New Roman"/>
                <w:sz w:val="22"/>
              </w:rPr>
            </w:pPr>
            <w:r>
              <w:rPr>
                <w:sz w:val="20"/>
              </w:rPr>
              <w:t>60</w:t>
            </w:r>
          </w:p>
        </w:tc>
        <w:tc>
          <w:tcPr>
            <w:tcW w:w="370" w:type="dxa"/>
            <w:tcBorders>
              <w:right w:val="single" w:color="000000" w:sz="6" w:space="0"/>
            </w:tcBorders>
            <w:vAlign w:val="top"/>
          </w:tcPr>
          <w:p>
            <w:pPr>
              <w:pStyle w:val="10"/>
              <w:spacing w:line="228" w:lineRule="exact"/>
              <w:ind w:left="104"/>
              <w:rPr>
                <w:sz w:val="20"/>
              </w:rPr>
            </w:pPr>
            <w:r>
              <w:rPr>
                <w:w w:val="80"/>
                <w:sz w:val="20"/>
              </w:rPr>
              <w:t>11.</w:t>
            </w:r>
          </w:p>
          <w:p>
            <w:pPr>
              <w:pStyle w:val="10"/>
              <w:spacing w:before="0" w:line="228" w:lineRule="exact"/>
              <w:ind w:left="152" w:leftChars="0" w:right="0" w:rightChars="0"/>
              <w:rPr>
                <w:rFonts w:ascii="Times New Roman"/>
                <w:sz w:val="22"/>
              </w:rPr>
            </w:pPr>
            <w:r>
              <w:rPr>
                <w:sz w:val="20"/>
              </w:rPr>
              <w:t>60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6" w:rightChars="0"/>
              <w:jc w:val="right"/>
              <w:rPr>
                <w:rFonts w:ascii="Times New Roman"/>
                <w:sz w:val="22"/>
              </w:rPr>
            </w:pPr>
            <w:r>
              <w:rPr>
                <w:w w:val="80"/>
                <w:sz w:val="20"/>
              </w:rPr>
              <w:t>3.20</w:t>
            </w:r>
          </w:p>
        </w:tc>
        <w:tc>
          <w:tcPr>
            <w:tcW w:w="370" w:type="dxa"/>
            <w:tcBorders>
              <w:left w:val="single" w:color="000000" w:sz="6" w:space="0"/>
            </w:tcBorders>
            <w:vAlign w:val="top"/>
          </w:tcPr>
          <w:p>
            <w:pPr>
              <w:pStyle w:val="10"/>
              <w:spacing w:line="228" w:lineRule="exact"/>
              <w:ind w:right="26"/>
              <w:jc w:val="right"/>
              <w:rPr>
                <w:sz w:val="20"/>
              </w:rPr>
            </w:pPr>
            <w:r>
              <w:rPr>
                <w:w w:val="75"/>
                <w:sz w:val="20"/>
              </w:rPr>
              <w:t>8.4</w:t>
            </w:r>
          </w:p>
          <w:p>
            <w:pPr>
              <w:pStyle w:val="10"/>
              <w:spacing w:before="0" w:line="228" w:lineRule="exact"/>
              <w:ind w:left="0" w:leftChars="0" w:right="26" w:rightChars="0"/>
              <w:jc w:val="right"/>
              <w:rPr>
                <w:rFonts w:ascii="Times New Roman"/>
                <w:sz w:val="22"/>
              </w:rPr>
            </w:pPr>
            <w:r>
              <w:rPr>
                <w:w w:val="92"/>
                <w:sz w:val="20"/>
              </w:rPr>
              <w:t>0</w:t>
            </w:r>
          </w:p>
        </w:tc>
        <w:tc>
          <w:tcPr>
            <w:tcW w:w="555" w:type="dxa"/>
            <w:vAlign w:val="top"/>
          </w:tcPr>
          <w:p>
            <w:pPr>
              <w:pStyle w:val="10"/>
              <w:ind w:left="0" w:leftChars="0" w:right="26" w:rightChars="0"/>
              <w:jc w:val="right"/>
              <w:rPr>
                <w:rFonts w:ascii="Times New Roman"/>
                <w:sz w:val="22"/>
              </w:rPr>
            </w:pPr>
            <w:r>
              <w:rPr>
                <w:w w:val="80"/>
                <w:sz w:val="20"/>
              </w:rPr>
              <w:t>0.00</w:t>
            </w:r>
          </w:p>
        </w:tc>
        <w:tc>
          <w:tcPr>
            <w:tcW w:w="555" w:type="dxa"/>
            <w:tcBorders>
              <w:right w:val="single" w:color="000000" w:sz="6" w:space="0"/>
            </w:tcBorders>
            <w:vAlign w:val="top"/>
          </w:tcPr>
          <w:p>
            <w:pPr>
              <w:pStyle w:val="10"/>
              <w:ind w:left="0" w:leftChars="0" w:right="27" w:rightChars="0"/>
              <w:jc w:val="right"/>
              <w:rPr>
                <w:rFonts w:ascii="Times New Roman"/>
                <w:sz w:val="22"/>
              </w:rPr>
            </w:pPr>
            <w:r>
              <w:rPr>
                <w:w w:val="80"/>
                <w:sz w:val="20"/>
              </w:rPr>
              <w:t>8.40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555" w:type="dxa"/>
            <w:tcBorders>
              <w:left w:val="single" w:color="000000" w:sz="6" w:space="0"/>
              <w:right w:val="single" w:color="000000" w:sz="6" w:space="0"/>
            </w:tcBorders>
            <w:vAlign w:val="top"/>
          </w:tcPr>
          <w:p>
            <w:pPr>
              <w:pStyle w:val="10"/>
              <w:ind w:left="0" w:leftChars="0" w:right="27" w:rightChars="0"/>
              <w:jc w:val="right"/>
              <w:rPr>
                <w:rFonts w:ascii="Times New Roman"/>
                <w:sz w:val="22"/>
              </w:rPr>
            </w:pPr>
            <w:r>
              <w:rPr>
                <w:w w:val="80"/>
                <w:sz w:val="20"/>
              </w:rPr>
              <w:t>0.00</w:t>
            </w:r>
          </w:p>
        </w:tc>
        <w:tc>
          <w:tcPr>
            <w:tcW w:w="370" w:type="dxa"/>
            <w:tcBorders>
              <w:left w:val="single" w:color="000000" w:sz="6" w:space="0"/>
            </w:tcBorders>
          </w:tcPr>
          <w:p>
            <w:pPr>
              <w:pStyle w:val="10"/>
              <w:spacing w:line="228" w:lineRule="exact"/>
              <w:ind w:left="102"/>
              <w:rPr>
                <w:sz w:val="20"/>
              </w:rPr>
            </w:pPr>
            <w:r>
              <w:rPr>
                <w:w w:val="80"/>
                <w:sz w:val="20"/>
              </w:rPr>
              <w:t>11.</w:t>
            </w:r>
          </w:p>
          <w:p>
            <w:pPr>
              <w:pStyle w:val="10"/>
              <w:spacing w:before="0" w:line="228" w:lineRule="exact"/>
              <w:ind w:left="149"/>
              <w:rPr>
                <w:sz w:val="20"/>
              </w:rPr>
            </w:pPr>
            <w:r>
              <w:rPr>
                <w:sz w:val="20"/>
              </w:rPr>
              <w:t>60</w:t>
            </w:r>
          </w:p>
        </w:tc>
        <w:tc>
          <w:tcPr>
            <w:tcW w:w="370" w:type="dxa"/>
            <w:tcBorders>
              <w:right w:val="single" w:color="000000" w:sz="6" w:space="0"/>
            </w:tcBorders>
          </w:tcPr>
          <w:p>
            <w:pPr>
              <w:pStyle w:val="10"/>
              <w:spacing w:line="228" w:lineRule="exact"/>
              <w:ind w:left="104"/>
              <w:rPr>
                <w:sz w:val="20"/>
              </w:rPr>
            </w:pPr>
            <w:r>
              <w:rPr>
                <w:w w:val="80"/>
                <w:sz w:val="20"/>
              </w:rPr>
              <w:t>11.</w:t>
            </w:r>
          </w:p>
          <w:p>
            <w:pPr>
              <w:pStyle w:val="10"/>
              <w:spacing w:before="0" w:line="228" w:lineRule="exact"/>
              <w:ind w:left="152"/>
              <w:rPr>
                <w:sz w:val="20"/>
              </w:rPr>
            </w:pPr>
            <w:r>
              <w:rPr>
                <w:sz w:val="20"/>
              </w:rPr>
              <w:t>60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6"/>
              <w:jc w:val="right"/>
              <w:rPr>
                <w:sz w:val="20"/>
              </w:rPr>
            </w:pPr>
            <w:r>
              <w:rPr>
                <w:w w:val="80"/>
                <w:sz w:val="20"/>
              </w:rPr>
              <w:t>3.20</w:t>
            </w:r>
          </w:p>
        </w:tc>
        <w:tc>
          <w:tcPr>
            <w:tcW w:w="370" w:type="dxa"/>
            <w:tcBorders>
              <w:left w:val="single" w:color="000000" w:sz="6" w:space="0"/>
              <w:right w:val="single" w:color="000000" w:sz="6" w:space="0"/>
            </w:tcBorders>
          </w:tcPr>
          <w:p>
            <w:pPr>
              <w:pStyle w:val="10"/>
              <w:spacing w:line="228" w:lineRule="exact"/>
              <w:ind w:right="26"/>
              <w:jc w:val="right"/>
              <w:rPr>
                <w:sz w:val="20"/>
              </w:rPr>
            </w:pPr>
            <w:r>
              <w:rPr>
                <w:w w:val="75"/>
                <w:sz w:val="20"/>
              </w:rPr>
              <w:t>8.4</w:t>
            </w:r>
          </w:p>
          <w:p>
            <w:pPr>
              <w:pStyle w:val="10"/>
              <w:spacing w:before="0" w:line="228" w:lineRule="exact"/>
              <w:ind w:right="26"/>
              <w:jc w:val="right"/>
              <w:rPr>
                <w:sz w:val="20"/>
              </w:rPr>
            </w:pPr>
            <w:r>
              <w:rPr>
                <w:w w:val="92"/>
                <w:sz w:val="20"/>
              </w:rPr>
              <w:t>0</w:t>
            </w:r>
          </w:p>
        </w:tc>
        <w:tc>
          <w:tcPr>
            <w:tcW w:w="555" w:type="dxa"/>
            <w:tcBorders>
              <w:left w:val="single" w:color="000000" w:sz="6" w:space="0"/>
              <w:right w:val="single" w:color="000000" w:sz="6" w:space="0"/>
            </w:tcBorders>
          </w:tcPr>
          <w:p>
            <w:pPr>
              <w:pStyle w:val="10"/>
              <w:ind w:right="26"/>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8.40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555" w:type="dxa"/>
            <w:tcBorders>
              <w:left w:val="single" w:color="000000" w:sz="6" w:space="0"/>
              <w:right w:val="single" w:color="000000" w:sz="6" w:space="0"/>
            </w:tcBorders>
          </w:tcPr>
          <w:p>
            <w:pPr>
              <w:pStyle w:val="10"/>
              <w:ind w:right="27"/>
              <w:jc w:val="right"/>
              <w:rPr>
                <w:sz w:val="20"/>
              </w:rPr>
            </w:pPr>
            <w:r>
              <w:rPr>
                <w:w w:val="80"/>
                <w:sz w:val="20"/>
              </w:rPr>
              <w:t>0.00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370"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555" w:type="dxa"/>
            <w:tcBorders>
              <w:righ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c>
          <w:tcPr>
            <w:tcW w:w="1110" w:type="dxa"/>
            <w:tcBorders>
              <w:left w:val="single" w:color="000000" w:sz="6" w:space="0"/>
            </w:tcBorders>
          </w:tcPr>
          <w:p>
            <w:pPr>
              <w:spacing w:before="0"/>
              <w:ind w:left="0" w:leftChars="0" w:right="0" w:rightChars="0"/>
              <w:rPr>
                <w:rFonts w:ascii="Times New Roman"/>
                <w:sz w:val="22"/>
              </w:rPr>
            </w:pPr>
            <w:r>
              <w:rPr>
                <w:rFonts w:hint="eastAsia" w:ascii="Times New Roman"/>
                <w:sz w:val="22"/>
                <w:lang w:val="en-US" w:eastAsia="zh-CN"/>
              </w:rPr>
              <w:t>0</w:t>
            </w:r>
          </w:p>
        </w:tc>
      </w:tr>
    </w:tbl>
    <w:p>
      <w:pPr>
        <w:spacing w:after="0"/>
        <w:rPr>
          <w:rFonts w:ascii="Times New Roman"/>
          <w:sz w:val="22"/>
        </w:rPr>
        <w:sectPr>
          <w:pgSz w:w="16840" w:h="11900" w:orient="landscape"/>
          <w:pgMar w:top="740" w:right="600" w:bottom="280" w:left="600" w:header="720" w:footer="720" w:gutter="0"/>
          <w:cols w:space="720" w:num="1"/>
        </w:sectPr>
      </w:pPr>
    </w:p>
    <w:p>
      <w:pPr>
        <w:spacing w:before="0" w:line="240" w:lineRule="auto"/>
        <w:rPr>
          <w:sz w:val="24"/>
        </w:rPr>
      </w:pPr>
    </w:p>
    <w:p>
      <w:pPr>
        <w:spacing w:before="5" w:line="240" w:lineRule="auto"/>
        <w:rPr>
          <w:sz w:val="24"/>
        </w:rPr>
      </w:pPr>
    </w:p>
    <w:p>
      <w:pPr>
        <w:spacing w:before="0"/>
        <w:ind w:left="160" w:right="0" w:firstLine="0"/>
        <w:jc w:val="left"/>
        <w:rPr>
          <w:sz w:val="22"/>
        </w:rPr>
      </w:pPr>
      <w:r>
        <w:rPr>
          <w:sz w:val="22"/>
        </w:rPr>
        <w:t>表14</w:t>
      </w:r>
    </w:p>
    <w:p>
      <w:pPr>
        <w:spacing w:before="20"/>
        <w:ind w:left="160" w:right="0" w:firstLine="0"/>
        <w:jc w:val="left"/>
        <w:rPr>
          <w:sz w:val="44"/>
        </w:rPr>
      </w:pPr>
      <w:r>
        <w:br w:type="column"/>
      </w:r>
      <w:r>
        <w:rPr>
          <w:sz w:val="44"/>
        </w:rPr>
        <w:t>2023年部门预算专项业务经费绩效目标表</w:t>
      </w:r>
    </w:p>
    <w:p>
      <w:pPr>
        <w:spacing w:after="0"/>
        <w:jc w:val="left"/>
        <w:rPr>
          <w:sz w:val="44"/>
        </w:rPr>
        <w:sectPr>
          <w:pgSz w:w="16840" w:h="11900" w:orient="landscape"/>
          <w:pgMar w:top="740" w:right="600" w:bottom="280" w:left="600" w:header="720" w:footer="720" w:gutter="0"/>
          <w:cols w:equalWidth="0" w:num="2">
            <w:col w:w="624" w:space="3110"/>
            <w:col w:w="11906"/>
          </w:cols>
        </w:sectPr>
      </w:pPr>
    </w:p>
    <w:p>
      <w:pPr>
        <w:spacing w:before="12" w:after="0" w:line="240" w:lineRule="auto"/>
        <w:rPr>
          <w:sz w:val="9"/>
        </w:rPr>
      </w:pPr>
    </w:p>
    <w:tbl>
      <w:tblPr>
        <w:tblStyle w:val="7"/>
        <w:tblW w:w="1485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5"/>
        <w:gridCol w:w="1209"/>
        <w:gridCol w:w="2990"/>
        <w:gridCol w:w="4734"/>
        <w:gridCol w:w="3697"/>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2" w:hRule="atLeast"/>
        </w:trPr>
        <w:tc>
          <w:tcPr>
            <w:tcW w:w="5114" w:type="dxa"/>
            <w:gridSpan w:val="3"/>
          </w:tcPr>
          <w:p>
            <w:pPr>
              <w:pStyle w:val="10"/>
              <w:ind w:left="2110" w:right="2100"/>
              <w:jc w:val="center"/>
              <w:rPr>
                <w:sz w:val="26"/>
              </w:rPr>
            </w:pPr>
            <w:r>
              <w:rPr>
                <w:sz w:val="26"/>
              </w:rPr>
              <w:t>项目名称</w:t>
            </w:r>
          </w:p>
        </w:tc>
        <w:tc>
          <w:tcPr>
            <w:tcW w:w="9745" w:type="dxa"/>
            <w:gridSpan w:val="3"/>
          </w:tcPr>
          <w:p>
            <w:pPr>
              <w:pStyle w:val="10"/>
              <w:spacing w:before="0"/>
              <w:rPr>
                <w:rFonts w:hint="eastAsia" w:ascii="Times New Roman" w:eastAsia="宋体"/>
                <w:sz w:val="28"/>
                <w:lang w:eastAsia="zh-CN"/>
              </w:rPr>
            </w:pPr>
            <w:r>
              <w:rPr>
                <w:rFonts w:hint="eastAsia" w:ascii="Times New Roman"/>
                <w:sz w:val="28"/>
                <w:lang w:eastAsia="zh-CN"/>
              </w:rPr>
              <w:t>安全生产专项经费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1" w:hRule="atLeast"/>
        </w:trPr>
        <w:tc>
          <w:tcPr>
            <w:tcW w:w="5114" w:type="dxa"/>
            <w:gridSpan w:val="3"/>
          </w:tcPr>
          <w:p>
            <w:pPr>
              <w:pStyle w:val="10"/>
              <w:ind w:left="2110" w:right="2100"/>
              <w:jc w:val="center"/>
              <w:rPr>
                <w:sz w:val="26"/>
              </w:rPr>
            </w:pPr>
            <w:r>
              <w:rPr>
                <w:sz w:val="26"/>
              </w:rPr>
              <w:t>主管部门</w:t>
            </w:r>
          </w:p>
        </w:tc>
        <w:tc>
          <w:tcPr>
            <w:tcW w:w="9745" w:type="dxa"/>
            <w:gridSpan w:val="3"/>
          </w:tcPr>
          <w:p>
            <w:pPr>
              <w:pStyle w:val="10"/>
              <w:spacing w:before="0"/>
              <w:rPr>
                <w:rFonts w:hint="eastAsia" w:ascii="Times New Roman" w:eastAsia="宋体"/>
                <w:sz w:val="28"/>
                <w:lang w:eastAsia="zh-CN"/>
              </w:rPr>
            </w:pPr>
            <w:r>
              <w:rPr>
                <w:rFonts w:hint="eastAsia" w:ascii="Times New Roman"/>
                <w:sz w:val="28"/>
                <w:lang w:eastAsia="zh-CN"/>
              </w:rPr>
              <w:t>镇坪县应急管理局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trPr>
        <w:tc>
          <w:tcPr>
            <w:tcW w:w="5114" w:type="dxa"/>
            <w:gridSpan w:val="3"/>
            <w:vMerge w:val="restart"/>
          </w:tcPr>
          <w:p>
            <w:pPr>
              <w:pStyle w:val="10"/>
              <w:spacing w:before="92" w:line="187" w:lineRule="auto"/>
              <w:ind w:left="2110" w:right="2097"/>
              <w:jc w:val="center"/>
              <w:rPr>
                <w:sz w:val="26"/>
              </w:rPr>
            </w:pPr>
            <w:r>
              <w:rPr>
                <w:sz w:val="26"/>
              </w:rPr>
              <w:t>资金金额(万元)</w:t>
            </w:r>
          </w:p>
        </w:tc>
        <w:tc>
          <w:tcPr>
            <w:tcW w:w="4734" w:type="dxa"/>
          </w:tcPr>
          <w:p>
            <w:pPr>
              <w:pStyle w:val="10"/>
              <w:ind w:left="1393" w:right="1383"/>
              <w:jc w:val="center"/>
              <w:rPr>
                <w:sz w:val="26"/>
              </w:rPr>
            </w:pPr>
            <w:r>
              <w:rPr>
                <w:sz w:val="26"/>
              </w:rPr>
              <w:t>实施期资金总额：</w:t>
            </w:r>
          </w:p>
        </w:tc>
        <w:tc>
          <w:tcPr>
            <w:tcW w:w="5011" w:type="dxa"/>
            <w:gridSpan w:val="2"/>
          </w:tcPr>
          <w:p>
            <w:pPr>
              <w:pStyle w:val="10"/>
              <w:spacing w:before="0"/>
              <w:rPr>
                <w:rFonts w:hint="default" w:ascii="Times New Roman" w:eastAsia="宋体"/>
                <w:sz w:val="28"/>
                <w:lang w:val="en-US" w:eastAsia="zh-CN"/>
              </w:rPr>
            </w:pPr>
            <w:r>
              <w:rPr>
                <w:rFonts w:hint="eastAsia" w:ascii="Times New Roman"/>
                <w:sz w:val="2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85" w:hRule="atLeast"/>
        </w:trPr>
        <w:tc>
          <w:tcPr>
            <w:tcW w:w="5114" w:type="dxa"/>
            <w:gridSpan w:val="3"/>
            <w:vMerge w:val="continue"/>
            <w:tcBorders>
              <w:top w:val="nil"/>
            </w:tcBorders>
          </w:tcPr>
          <w:p>
            <w:pPr>
              <w:rPr>
                <w:sz w:val="2"/>
                <w:szCs w:val="2"/>
              </w:rPr>
            </w:pPr>
          </w:p>
        </w:tc>
        <w:tc>
          <w:tcPr>
            <w:tcW w:w="4734" w:type="dxa"/>
            <w:tcBorders>
              <w:bottom w:val="single" w:color="000000" w:sz="6" w:space="0"/>
            </w:tcBorders>
          </w:tcPr>
          <w:p>
            <w:pPr>
              <w:pStyle w:val="10"/>
              <w:ind w:left="1393" w:right="1383"/>
              <w:jc w:val="center"/>
              <w:rPr>
                <w:sz w:val="26"/>
              </w:rPr>
            </w:pPr>
            <w:r>
              <w:rPr>
                <w:sz w:val="26"/>
              </w:rPr>
              <w:t>其中：财政拨款</w:t>
            </w:r>
          </w:p>
        </w:tc>
        <w:tc>
          <w:tcPr>
            <w:tcW w:w="5011" w:type="dxa"/>
            <w:gridSpan w:val="2"/>
            <w:tcBorders>
              <w:bottom w:val="single" w:color="000000" w:sz="6" w:space="0"/>
            </w:tcBorders>
          </w:tcPr>
          <w:p>
            <w:pPr>
              <w:pStyle w:val="10"/>
              <w:spacing w:before="0"/>
              <w:rPr>
                <w:rFonts w:hint="default" w:ascii="Times New Roman" w:eastAsia="宋体"/>
                <w:sz w:val="28"/>
                <w:lang w:val="en-US" w:eastAsia="zh-CN"/>
              </w:rPr>
            </w:pPr>
            <w:r>
              <w:rPr>
                <w:rFonts w:hint="eastAsia" w:ascii="Times New Roman"/>
                <w:sz w:val="28"/>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5114" w:type="dxa"/>
            <w:gridSpan w:val="3"/>
            <w:vMerge w:val="continue"/>
            <w:tcBorders>
              <w:top w:val="nil"/>
            </w:tcBorders>
          </w:tcPr>
          <w:p>
            <w:pPr>
              <w:rPr>
                <w:sz w:val="2"/>
                <w:szCs w:val="2"/>
              </w:rPr>
            </w:pPr>
          </w:p>
        </w:tc>
        <w:tc>
          <w:tcPr>
            <w:tcW w:w="4734" w:type="dxa"/>
            <w:tcBorders>
              <w:top w:val="single" w:color="000000" w:sz="6" w:space="0"/>
            </w:tcBorders>
          </w:tcPr>
          <w:p>
            <w:pPr>
              <w:pStyle w:val="10"/>
              <w:spacing w:before="32"/>
              <w:ind w:left="1393" w:right="1383"/>
              <w:jc w:val="center"/>
              <w:rPr>
                <w:sz w:val="26"/>
              </w:rPr>
            </w:pPr>
            <w:r>
              <w:rPr>
                <w:sz w:val="26"/>
              </w:rPr>
              <w:t>其他资金</w:t>
            </w:r>
          </w:p>
        </w:tc>
        <w:tc>
          <w:tcPr>
            <w:tcW w:w="5011" w:type="dxa"/>
            <w:gridSpan w:val="2"/>
            <w:tcBorders>
              <w:top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3" w:hRule="atLeast"/>
        </w:trPr>
        <w:tc>
          <w:tcPr>
            <w:tcW w:w="915" w:type="dxa"/>
            <w:tcBorders>
              <w:bottom w:val="single" w:color="000000" w:sz="6" w:space="0"/>
            </w:tcBorders>
          </w:tcPr>
          <w:p>
            <w:pPr>
              <w:pStyle w:val="10"/>
              <w:spacing w:before="92" w:line="187" w:lineRule="auto"/>
              <w:ind w:left="344" w:right="72" w:hanging="260"/>
              <w:rPr>
                <w:sz w:val="26"/>
              </w:rPr>
            </w:pPr>
            <w:r>
              <w:rPr>
                <w:sz w:val="26"/>
              </w:rPr>
              <w:t>总体目标</w:t>
            </w:r>
          </w:p>
        </w:tc>
        <w:tc>
          <w:tcPr>
            <w:tcW w:w="13944" w:type="dxa"/>
            <w:gridSpan w:val="5"/>
          </w:tcPr>
          <w:p>
            <w:pPr>
              <w:pStyle w:val="10"/>
              <w:spacing w:before="0"/>
              <w:rPr>
                <w:rFonts w:ascii="Times New Roman"/>
                <w:sz w:val="28"/>
              </w:rPr>
            </w:pPr>
            <w:r>
              <w:rPr>
                <w:rFonts w:hint="eastAsia" w:ascii="Times New Roman"/>
                <w:sz w:val="28"/>
              </w:rPr>
              <w:t>努力实现全年不发生一起较大生产安全事故目标，加强生产经营领域安全风险防范，狠抓安全生产综合监管、公众安全意识的提升，全力维护人民群众生命财产安全和社会安全稳定，努力实现以高水平安全服务于县域经济高质量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0" w:hRule="atLeast"/>
        </w:trPr>
        <w:tc>
          <w:tcPr>
            <w:tcW w:w="915" w:type="dxa"/>
            <w:vMerge w:val="restart"/>
            <w:tcBorders>
              <w:top w:val="single" w:color="000000" w:sz="6" w:space="0"/>
            </w:tcBorders>
          </w:tcPr>
          <w:p>
            <w:pPr>
              <w:pStyle w:val="10"/>
              <w:spacing w:before="89" w:line="187" w:lineRule="auto"/>
              <w:ind w:left="84" w:right="72"/>
              <w:rPr>
                <w:sz w:val="26"/>
              </w:rPr>
            </w:pPr>
            <w:r>
              <w:rPr>
                <w:sz w:val="26"/>
              </w:rPr>
              <w:t>年度绩效指标</w:t>
            </w:r>
          </w:p>
        </w:tc>
        <w:tc>
          <w:tcPr>
            <w:tcW w:w="1209" w:type="dxa"/>
            <w:tcBorders>
              <w:right w:val="single" w:color="000000" w:sz="6" w:space="0"/>
            </w:tcBorders>
          </w:tcPr>
          <w:p>
            <w:pPr>
              <w:pStyle w:val="10"/>
              <w:spacing w:before="32"/>
              <w:ind w:left="106"/>
              <w:rPr>
                <w:sz w:val="26"/>
              </w:rPr>
            </w:pPr>
            <w:r>
              <w:rPr>
                <w:sz w:val="26"/>
              </w:rPr>
              <w:t>一级指标</w:t>
            </w:r>
          </w:p>
        </w:tc>
        <w:tc>
          <w:tcPr>
            <w:tcW w:w="2990" w:type="dxa"/>
            <w:tcBorders>
              <w:left w:val="single" w:color="000000" w:sz="6" w:space="0"/>
              <w:bottom w:val="single" w:color="000000" w:sz="6" w:space="0"/>
              <w:right w:val="single" w:color="000000" w:sz="6" w:space="0"/>
            </w:tcBorders>
          </w:tcPr>
          <w:p>
            <w:pPr>
              <w:pStyle w:val="10"/>
              <w:spacing w:before="32"/>
              <w:ind w:left="357" w:right="346"/>
              <w:jc w:val="center"/>
              <w:rPr>
                <w:sz w:val="26"/>
              </w:rPr>
            </w:pPr>
            <w:r>
              <w:rPr>
                <w:sz w:val="26"/>
              </w:rPr>
              <w:t>二级指标</w:t>
            </w:r>
          </w:p>
        </w:tc>
        <w:tc>
          <w:tcPr>
            <w:tcW w:w="4734" w:type="dxa"/>
            <w:tcBorders>
              <w:left w:val="single" w:color="000000" w:sz="6" w:space="0"/>
              <w:bottom w:val="single" w:color="000000" w:sz="6" w:space="0"/>
            </w:tcBorders>
          </w:tcPr>
          <w:p>
            <w:pPr>
              <w:pStyle w:val="10"/>
              <w:spacing w:before="32"/>
              <w:ind w:left="1911" w:right="1903"/>
              <w:jc w:val="center"/>
              <w:rPr>
                <w:sz w:val="26"/>
              </w:rPr>
            </w:pPr>
            <w:r>
              <w:rPr>
                <w:sz w:val="26"/>
              </w:rPr>
              <w:t>指标内容</w:t>
            </w:r>
          </w:p>
        </w:tc>
        <w:tc>
          <w:tcPr>
            <w:tcW w:w="3697" w:type="dxa"/>
            <w:tcBorders>
              <w:bottom w:val="single" w:color="000000" w:sz="6" w:space="0"/>
            </w:tcBorders>
          </w:tcPr>
          <w:p>
            <w:pPr>
              <w:pStyle w:val="10"/>
              <w:spacing w:before="32"/>
              <w:ind w:left="1506" w:right="1496"/>
              <w:jc w:val="center"/>
              <w:rPr>
                <w:sz w:val="26"/>
              </w:rPr>
            </w:pPr>
            <w:r>
              <w:rPr>
                <w:sz w:val="26"/>
              </w:rPr>
              <w:t>指标值</w:t>
            </w:r>
          </w:p>
        </w:tc>
        <w:tc>
          <w:tcPr>
            <w:tcW w:w="1314" w:type="dxa"/>
            <w:tcBorders>
              <w:bottom w:val="single" w:color="000000" w:sz="6" w:space="0"/>
            </w:tcBorders>
          </w:tcPr>
          <w:p>
            <w:pPr>
              <w:pStyle w:val="10"/>
              <w:spacing w:before="32"/>
              <w:ind w:left="420"/>
              <w:rPr>
                <w:sz w:val="26"/>
              </w:rPr>
            </w:pPr>
            <w:r>
              <w:rPr>
                <w:sz w:val="2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2" w:hRule="atLeast"/>
        </w:trPr>
        <w:tc>
          <w:tcPr>
            <w:tcW w:w="915" w:type="dxa"/>
            <w:vMerge w:val="continue"/>
            <w:tcBorders>
              <w:top w:val="nil"/>
            </w:tcBorders>
          </w:tcPr>
          <w:p>
            <w:pPr>
              <w:rPr>
                <w:sz w:val="2"/>
                <w:szCs w:val="2"/>
              </w:rPr>
            </w:pPr>
          </w:p>
        </w:tc>
        <w:tc>
          <w:tcPr>
            <w:tcW w:w="1209" w:type="dxa"/>
            <w:vMerge w:val="restart"/>
            <w:tcBorders>
              <w:bottom w:val="single" w:color="000000" w:sz="6" w:space="0"/>
              <w:right w:val="single" w:color="000000" w:sz="6" w:space="0"/>
            </w:tcBorders>
          </w:tcPr>
          <w:p>
            <w:pPr>
              <w:pStyle w:val="10"/>
              <w:spacing w:before="32"/>
              <w:ind w:left="106"/>
              <w:rPr>
                <w:sz w:val="26"/>
              </w:rPr>
            </w:pPr>
            <w:r>
              <w:rPr>
                <w:sz w:val="26"/>
              </w:rPr>
              <w:t>产出指标</w:t>
            </w:r>
          </w:p>
        </w:tc>
        <w:tc>
          <w:tcPr>
            <w:tcW w:w="2990" w:type="dxa"/>
            <w:vMerge w:val="restart"/>
            <w:tcBorders>
              <w:top w:val="single" w:color="000000" w:sz="6" w:space="0"/>
              <w:left w:val="single" w:color="000000" w:sz="6" w:space="0"/>
              <w:right w:val="single" w:color="000000" w:sz="6" w:space="0"/>
            </w:tcBorders>
          </w:tcPr>
          <w:p>
            <w:pPr>
              <w:pStyle w:val="10"/>
              <w:spacing w:before="32"/>
              <w:ind w:left="357" w:right="346"/>
              <w:jc w:val="center"/>
              <w:rPr>
                <w:sz w:val="26"/>
              </w:rPr>
            </w:pPr>
            <w:r>
              <w:rPr>
                <w:sz w:val="26"/>
              </w:rPr>
              <w:t>数量指标</w:t>
            </w:r>
          </w:p>
        </w:tc>
        <w:tc>
          <w:tcPr>
            <w:tcW w:w="4734" w:type="dxa"/>
            <w:tcBorders>
              <w:top w:val="single" w:color="000000" w:sz="6" w:space="0"/>
              <w:left w:val="single" w:color="000000" w:sz="6" w:space="0"/>
            </w:tcBorders>
          </w:tcPr>
          <w:p>
            <w:pPr>
              <w:pStyle w:val="10"/>
              <w:spacing w:before="0"/>
              <w:rPr>
                <w:rFonts w:ascii="Times New Roman"/>
                <w:sz w:val="28"/>
              </w:rPr>
            </w:pPr>
            <w:r>
              <w:rPr>
                <w:rFonts w:hint="eastAsia" w:ascii="Times New Roman"/>
                <w:sz w:val="28"/>
              </w:rPr>
              <w:t>开展安全生产隐患排查</w:t>
            </w:r>
          </w:p>
        </w:tc>
        <w:tc>
          <w:tcPr>
            <w:tcW w:w="3697" w:type="dxa"/>
            <w:tcBorders>
              <w:top w:val="single" w:color="000000" w:sz="6" w:space="0"/>
            </w:tcBorders>
          </w:tcPr>
          <w:p>
            <w:pPr>
              <w:pStyle w:val="10"/>
              <w:spacing w:before="0"/>
              <w:rPr>
                <w:rFonts w:hint="eastAsia" w:ascii="Times New Roman" w:eastAsia="宋体"/>
                <w:sz w:val="28"/>
                <w:lang w:eastAsia="zh-CN"/>
              </w:rPr>
            </w:pPr>
            <w:r>
              <w:rPr>
                <w:rFonts w:hint="eastAsia" w:ascii="Times New Roman"/>
                <w:sz w:val="28"/>
                <w:lang w:eastAsia="zh-CN"/>
              </w:rPr>
              <w:t>每月开展一次</w:t>
            </w:r>
          </w:p>
        </w:tc>
        <w:tc>
          <w:tcPr>
            <w:tcW w:w="1314" w:type="dxa"/>
            <w:tcBorders>
              <w:top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915" w:type="dxa"/>
            <w:vMerge w:val="continue"/>
            <w:tcBorders>
              <w:top w:val="nil"/>
            </w:tcBorders>
          </w:tcPr>
          <w:p>
            <w:pPr>
              <w:rPr>
                <w:sz w:val="2"/>
                <w:szCs w:val="2"/>
              </w:rPr>
            </w:pPr>
          </w:p>
        </w:tc>
        <w:tc>
          <w:tcPr>
            <w:tcW w:w="1209" w:type="dxa"/>
            <w:vMerge w:val="continue"/>
            <w:tcBorders>
              <w:right w:val="single" w:color="000000" w:sz="6" w:space="0"/>
            </w:tcBorders>
          </w:tcPr>
          <w:p>
            <w:pPr>
              <w:pStyle w:val="10"/>
              <w:spacing w:before="32"/>
              <w:ind w:left="106"/>
              <w:rPr>
                <w:sz w:val="26"/>
              </w:rPr>
            </w:pPr>
          </w:p>
        </w:tc>
        <w:tc>
          <w:tcPr>
            <w:tcW w:w="2990" w:type="dxa"/>
            <w:vMerge w:val="continue"/>
            <w:tcBorders>
              <w:left w:val="single" w:color="000000" w:sz="6" w:space="0"/>
              <w:right w:val="single" w:color="000000" w:sz="6" w:space="0"/>
            </w:tcBorders>
          </w:tcPr>
          <w:p>
            <w:pPr>
              <w:pStyle w:val="10"/>
              <w:spacing w:before="32"/>
              <w:ind w:left="357" w:right="346"/>
              <w:jc w:val="center"/>
              <w:rPr>
                <w:sz w:val="26"/>
              </w:rPr>
            </w:pPr>
          </w:p>
        </w:tc>
        <w:tc>
          <w:tcPr>
            <w:tcW w:w="4734" w:type="dxa"/>
            <w:tcBorders>
              <w:top w:val="single" w:color="000000" w:sz="6" w:space="0"/>
              <w:left w:val="single" w:color="000000" w:sz="6" w:space="0"/>
            </w:tcBorders>
          </w:tcPr>
          <w:p>
            <w:pPr>
              <w:pStyle w:val="10"/>
              <w:spacing w:before="0"/>
              <w:rPr>
                <w:rFonts w:ascii="Times New Roman"/>
                <w:sz w:val="28"/>
              </w:rPr>
            </w:pPr>
            <w:r>
              <w:rPr>
                <w:rFonts w:hint="eastAsia" w:ascii="Times New Roman"/>
                <w:sz w:val="28"/>
              </w:rPr>
              <w:t>召开安全生产例会</w:t>
            </w:r>
          </w:p>
        </w:tc>
        <w:tc>
          <w:tcPr>
            <w:tcW w:w="3697" w:type="dxa"/>
            <w:tcBorders>
              <w:top w:val="single" w:color="000000" w:sz="6" w:space="0"/>
            </w:tcBorders>
          </w:tcPr>
          <w:p>
            <w:pPr>
              <w:pStyle w:val="10"/>
              <w:spacing w:before="0"/>
              <w:rPr>
                <w:rFonts w:ascii="Times New Roman"/>
                <w:sz w:val="28"/>
              </w:rPr>
            </w:pPr>
            <w:r>
              <w:rPr>
                <w:rFonts w:hint="eastAsia" w:ascii="Times New Roman"/>
                <w:sz w:val="28"/>
              </w:rPr>
              <w:t>每月召开一次，一月一调度</w:t>
            </w:r>
          </w:p>
        </w:tc>
        <w:tc>
          <w:tcPr>
            <w:tcW w:w="1314" w:type="dxa"/>
            <w:tcBorders>
              <w:top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1" w:hRule="atLeast"/>
        </w:trPr>
        <w:tc>
          <w:tcPr>
            <w:tcW w:w="915" w:type="dxa"/>
            <w:vMerge w:val="continue"/>
            <w:tcBorders>
              <w:top w:val="nil"/>
            </w:tcBorders>
          </w:tcPr>
          <w:p>
            <w:pPr>
              <w:rPr>
                <w:sz w:val="2"/>
                <w:szCs w:val="2"/>
              </w:rPr>
            </w:pPr>
          </w:p>
        </w:tc>
        <w:tc>
          <w:tcPr>
            <w:tcW w:w="1209" w:type="dxa"/>
            <w:vMerge w:val="continue"/>
            <w:tcBorders>
              <w:right w:val="single" w:color="000000" w:sz="6" w:space="0"/>
            </w:tcBorders>
          </w:tcPr>
          <w:p>
            <w:pPr>
              <w:pStyle w:val="10"/>
              <w:spacing w:before="32"/>
              <w:ind w:left="106"/>
              <w:rPr>
                <w:sz w:val="26"/>
              </w:rPr>
            </w:pPr>
          </w:p>
        </w:tc>
        <w:tc>
          <w:tcPr>
            <w:tcW w:w="2990" w:type="dxa"/>
            <w:vMerge w:val="continue"/>
            <w:tcBorders>
              <w:left w:val="single" w:color="000000" w:sz="6" w:space="0"/>
              <w:right w:val="single" w:color="000000" w:sz="6" w:space="0"/>
            </w:tcBorders>
          </w:tcPr>
          <w:p>
            <w:pPr>
              <w:pStyle w:val="10"/>
              <w:spacing w:before="32"/>
              <w:ind w:left="357" w:right="346"/>
              <w:jc w:val="center"/>
              <w:rPr>
                <w:sz w:val="26"/>
              </w:rPr>
            </w:pPr>
          </w:p>
        </w:tc>
        <w:tc>
          <w:tcPr>
            <w:tcW w:w="4734" w:type="dxa"/>
            <w:tcBorders>
              <w:top w:val="single" w:color="000000" w:sz="6" w:space="0"/>
              <w:left w:val="single" w:color="000000" w:sz="6" w:space="0"/>
            </w:tcBorders>
          </w:tcPr>
          <w:p>
            <w:pPr>
              <w:pStyle w:val="10"/>
              <w:spacing w:before="0"/>
              <w:rPr>
                <w:rFonts w:ascii="Times New Roman"/>
                <w:sz w:val="28"/>
              </w:rPr>
            </w:pPr>
            <w:r>
              <w:rPr>
                <w:rFonts w:hint="eastAsia" w:ascii="Times New Roman"/>
                <w:sz w:val="28"/>
              </w:rPr>
              <w:t>开展各类安全生产专项整治行动</w:t>
            </w:r>
          </w:p>
        </w:tc>
        <w:tc>
          <w:tcPr>
            <w:tcW w:w="3697" w:type="dxa"/>
            <w:tcBorders>
              <w:top w:val="single" w:color="000000" w:sz="6" w:space="0"/>
            </w:tcBorders>
          </w:tcPr>
          <w:p>
            <w:pPr>
              <w:pStyle w:val="10"/>
              <w:spacing w:before="0"/>
              <w:rPr>
                <w:rFonts w:ascii="Times New Roman"/>
                <w:sz w:val="28"/>
              </w:rPr>
            </w:pPr>
            <w:r>
              <w:rPr>
                <w:rFonts w:hint="eastAsia" w:ascii="Times New Roman"/>
                <w:sz w:val="28"/>
              </w:rPr>
              <w:t>完成各阶段具体工作任务</w:t>
            </w:r>
          </w:p>
        </w:tc>
        <w:tc>
          <w:tcPr>
            <w:tcW w:w="1314" w:type="dxa"/>
            <w:tcBorders>
              <w:top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0" w:hRule="atLeast"/>
        </w:trPr>
        <w:tc>
          <w:tcPr>
            <w:tcW w:w="915" w:type="dxa"/>
            <w:vMerge w:val="continue"/>
            <w:tcBorders>
              <w:top w:val="nil"/>
            </w:tcBorders>
          </w:tcPr>
          <w:p>
            <w:pPr>
              <w:rPr>
                <w:sz w:val="2"/>
                <w:szCs w:val="2"/>
              </w:rPr>
            </w:pPr>
          </w:p>
        </w:tc>
        <w:tc>
          <w:tcPr>
            <w:tcW w:w="1209" w:type="dxa"/>
            <w:vMerge w:val="continue"/>
            <w:tcBorders>
              <w:right w:val="single" w:color="000000" w:sz="6" w:space="0"/>
            </w:tcBorders>
          </w:tcPr>
          <w:p>
            <w:pPr>
              <w:pStyle w:val="10"/>
              <w:spacing w:before="32"/>
              <w:ind w:left="106"/>
              <w:rPr>
                <w:sz w:val="26"/>
              </w:rPr>
            </w:pPr>
          </w:p>
        </w:tc>
        <w:tc>
          <w:tcPr>
            <w:tcW w:w="2990" w:type="dxa"/>
            <w:vMerge w:val="continue"/>
            <w:tcBorders>
              <w:left w:val="single" w:color="000000" w:sz="6" w:space="0"/>
              <w:right w:val="single" w:color="000000" w:sz="6" w:space="0"/>
            </w:tcBorders>
          </w:tcPr>
          <w:p>
            <w:pPr>
              <w:pStyle w:val="10"/>
              <w:spacing w:before="32"/>
              <w:ind w:left="357" w:right="346"/>
              <w:jc w:val="center"/>
              <w:rPr>
                <w:sz w:val="26"/>
              </w:rPr>
            </w:pPr>
          </w:p>
        </w:tc>
        <w:tc>
          <w:tcPr>
            <w:tcW w:w="4734" w:type="dxa"/>
            <w:tcBorders>
              <w:top w:val="single" w:color="000000" w:sz="6" w:space="0"/>
              <w:left w:val="single" w:color="000000" w:sz="6" w:space="0"/>
            </w:tcBorders>
          </w:tcPr>
          <w:p>
            <w:pPr>
              <w:pStyle w:val="10"/>
              <w:spacing w:before="0"/>
              <w:rPr>
                <w:rFonts w:ascii="Times New Roman"/>
                <w:sz w:val="28"/>
              </w:rPr>
            </w:pPr>
            <w:r>
              <w:rPr>
                <w:rFonts w:hint="eastAsia" w:ascii="Times New Roman"/>
                <w:sz w:val="28"/>
              </w:rPr>
              <w:t>开展安全生产教育培训及安全生产月活动</w:t>
            </w:r>
          </w:p>
        </w:tc>
        <w:tc>
          <w:tcPr>
            <w:tcW w:w="3697" w:type="dxa"/>
            <w:tcBorders>
              <w:top w:val="single" w:color="000000" w:sz="6" w:space="0"/>
            </w:tcBorders>
          </w:tcPr>
          <w:p>
            <w:pPr>
              <w:pStyle w:val="10"/>
              <w:spacing w:before="0"/>
              <w:rPr>
                <w:rFonts w:ascii="Times New Roman"/>
                <w:sz w:val="28"/>
              </w:rPr>
            </w:pPr>
            <w:r>
              <w:rPr>
                <w:rFonts w:hint="eastAsia" w:ascii="Times New Roman"/>
                <w:sz w:val="28"/>
              </w:rPr>
              <w:t>开展5.12防灾减灾日、6月安全生产月</w:t>
            </w:r>
            <w:r>
              <w:rPr>
                <w:rFonts w:hint="eastAsia" w:ascii="Times New Roman"/>
                <w:sz w:val="28"/>
                <w:lang w:eastAsia="zh-CN"/>
              </w:rPr>
              <w:t>等宣传</w:t>
            </w:r>
            <w:r>
              <w:rPr>
                <w:rFonts w:hint="eastAsia" w:ascii="Times New Roman"/>
                <w:sz w:val="28"/>
              </w:rPr>
              <w:t>活动2场次以上</w:t>
            </w:r>
          </w:p>
        </w:tc>
        <w:tc>
          <w:tcPr>
            <w:tcW w:w="1314" w:type="dxa"/>
            <w:tcBorders>
              <w:top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9" w:hRule="atLeast"/>
        </w:trPr>
        <w:tc>
          <w:tcPr>
            <w:tcW w:w="915" w:type="dxa"/>
            <w:vMerge w:val="continue"/>
            <w:tcBorders>
              <w:top w:val="nil"/>
            </w:tcBorders>
          </w:tcPr>
          <w:p>
            <w:pPr>
              <w:rPr>
                <w:sz w:val="2"/>
                <w:szCs w:val="2"/>
              </w:rPr>
            </w:pPr>
          </w:p>
        </w:tc>
        <w:tc>
          <w:tcPr>
            <w:tcW w:w="1209" w:type="dxa"/>
            <w:vMerge w:val="continue"/>
            <w:tcBorders>
              <w:top w:val="nil"/>
              <w:bottom w:val="single" w:color="000000" w:sz="6" w:space="0"/>
              <w:right w:val="single" w:color="000000" w:sz="6" w:space="0"/>
            </w:tcBorders>
          </w:tcPr>
          <w:p>
            <w:pPr>
              <w:rPr>
                <w:sz w:val="2"/>
                <w:szCs w:val="2"/>
              </w:rPr>
            </w:pPr>
          </w:p>
        </w:tc>
        <w:tc>
          <w:tcPr>
            <w:tcW w:w="2990" w:type="dxa"/>
            <w:tcBorders>
              <w:left w:val="single" w:color="000000" w:sz="6" w:space="0"/>
              <w:bottom w:val="single" w:color="000000" w:sz="6" w:space="0"/>
              <w:right w:val="single" w:color="000000" w:sz="6" w:space="0"/>
            </w:tcBorders>
          </w:tcPr>
          <w:p>
            <w:pPr>
              <w:pStyle w:val="10"/>
              <w:spacing w:before="32"/>
              <w:ind w:left="357" w:right="346"/>
              <w:jc w:val="center"/>
              <w:rPr>
                <w:sz w:val="26"/>
              </w:rPr>
            </w:pPr>
            <w:r>
              <w:rPr>
                <w:sz w:val="26"/>
              </w:rPr>
              <w:t>质量指标</w:t>
            </w:r>
          </w:p>
        </w:tc>
        <w:tc>
          <w:tcPr>
            <w:tcW w:w="4734" w:type="dxa"/>
            <w:tcBorders>
              <w:left w:val="single" w:color="000000" w:sz="6" w:space="0"/>
              <w:bottom w:val="single" w:color="000000" w:sz="6" w:space="0"/>
            </w:tcBorders>
          </w:tcPr>
          <w:p>
            <w:pPr>
              <w:pStyle w:val="10"/>
              <w:spacing w:before="0"/>
              <w:rPr>
                <w:rFonts w:ascii="Times New Roman"/>
                <w:sz w:val="28"/>
              </w:rPr>
            </w:pPr>
            <w:r>
              <w:rPr>
                <w:rFonts w:hint="eastAsia" w:ascii="Times New Roman"/>
                <w:sz w:val="28"/>
              </w:rPr>
              <w:t>安全生产水平</w:t>
            </w:r>
          </w:p>
        </w:tc>
        <w:tc>
          <w:tcPr>
            <w:tcW w:w="3697" w:type="dxa"/>
            <w:tcBorders>
              <w:bottom w:val="single" w:color="000000" w:sz="6" w:space="0"/>
            </w:tcBorders>
          </w:tcPr>
          <w:p>
            <w:pPr>
              <w:pStyle w:val="10"/>
              <w:spacing w:before="0"/>
              <w:rPr>
                <w:rFonts w:ascii="Times New Roman"/>
                <w:sz w:val="28"/>
              </w:rPr>
            </w:pPr>
            <w:r>
              <w:rPr>
                <w:rFonts w:hint="eastAsia" w:ascii="Times New Roman"/>
                <w:sz w:val="28"/>
              </w:rPr>
              <w:t>明显提高</w:t>
            </w:r>
          </w:p>
        </w:tc>
        <w:tc>
          <w:tcPr>
            <w:tcW w:w="1314" w:type="dxa"/>
            <w:tcBorders>
              <w:bottom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8" w:hRule="atLeast"/>
        </w:trPr>
        <w:tc>
          <w:tcPr>
            <w:tcW w:w="915" w:type="dxa"/>
            <w:vMerge w:val="continue"/>
            <w:tcBorders>
              <w:top w:val="nil"/>
            </w:tcBorders>
          </w:tcPr>
          <w:p>
            <w:pPr>
              <w:rPr>
                <w:sz w:val="2"/>
                <w:szCs w:val="2"/>
              </w:rPr>
            </w:pPr>
          </w:p>
        </w:tc>
        <w:tc>
          <w:tcPr>
            <w:tcW w:w="1209" w:type="dxa"/>
            <w:vMerge w:val="continue"/>
            <w:tcBorders>
              <w:top w:val="nil"/>
              <w:bottom w:val="single" w:color="000000" w:sz="6" w:space="0"/>
              <w:right w:val="single" w:color="000000" w:sz="6" w:space="0"/>
            </w:tcBorders>
          </w:tcPr>
          <w:p>
            <w:pPr>
              <w:rPr>
                <w:sz w:val="2"/>
                <w:szCs w:val="2"/>
              </w:rPr>
            </w:pPr>
          </w:p>
        </w:tc>
        <w:tc>
          <w:tcPr>
            <w:tcW w:w="2990" w:type="dxa"/>
            <w:tcBorders>
              <w:top w:val="single" w:color="000000" w:sz="6" w:space="0"/>
              <w:left w:val="single" w:color="000000" w:sz="6" w:space="0"/>
              <w:bottom w:val="single" w:color="000000" w:sz="6" w:space="0"/>
              <w:right w:val="single" w:color="000000" w:sz="6" w:space="0"/>
            </w:tcBorders>
          </w:tcPr>
          <w:p>
            <w:pPr>
              <w:pStyle w:val="10"/>
              <w:spacing w:before="32"/>
              <w:ind w:left="357" w:right="346"/>
              <w:jc w:val="center"/>
              <w:rPr>
                <w:sz w:val="26"/>
              </w:rPr>
            </w:pPr>
            <w:r>
              <w:rPr>
                <w:sz w:val="26"/>
              </w:rPr>
              <w:t>时效指标</w:t>
            </w:r>
          </w:p>
        </w:tc>
        <w:tc>
          <w:tcPr>
            <w:tcW w:w="4734" w:type="dxa"/>
            <w:tcBorders>
              <w:top w:val="single" w:color="000000" w:sz="6" w:space="0"/>
              <w:left w:val="single" w:color="000000" w:sz="6" w:space="0"/>
              <w:bottom w:val="single" w:color="000000" w:sz="6" w:space="0"/>
            </w:tcBorders>
          </w:tcPr>
          <w:p>
            <w:pPr>
              <w:pStyle w:val="10"/>
              <w:spacing w:before="0"/>
              <w:rPr>
                <w:rFonts w:ascii="Times New Roman"/>
                <w:sz w:val="28"/>
              </w:rPr>
            </w:pPr>
            <w:r>
              <w:rPr>
                <w:rFonts w:hint="eastAsia" w:ascii="Times New Roman"/>
                <w:sz w:val="28"/>
              </w:rPr>
              <w:t>在规定时间内完成各项安全生产工作任务</w:t>
            </w:r>
          </w:p>
        </w:tc>
        <w:tc>
          <w:tcPr>
            <w:tcW w:w="3697" w:type="dxa"/>
            <w:tcBorders>
              <w:top w:val="single" w:color="000000" w:sz="6" w:space="0"/>
              <w:bottom w:val="single" w:color="000000" w:sz="6" w:space="0"/>
            </w:tcBorders>
          </w:tcPr>
          <w:p>
            <w:pPr>
              <w:pStyle w:val="10"/>
              <w:spacing w:before="0"/>
              <w:rPr>
                <w:rFonts w:ascii="Times New Roman"/>
                <w:sz w:val="28"/>
              </w:rPr>
            </w:pPr>
            <w:r>
              <w:rPr>
                <w:rFonts w:hint="eastAsia" w:ascii="Times New Roman"/>
                <w:sz w:val="28"/>
              </w:rPr>
              <w:t>按进度开展</w:t>
            </w:r>
          </w:p>
        </w:tc>
        <w:tc>
          <w:tcPr>
            <w:tcW w:w="1314" w:type="dxa"/>
            <w:tcBorders>
              <w:top w:val="single" w:color="000000" w:sz="6" w:space="0"/>
              <w:bottom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9" w:hRule="atLeast"/>
        </w:trPr>
        <w:tc>
          <w:tcPr>
            <w:tcW w:w="915" w:type="dxa"/>
            <w:vMerge w:val="continue"/>
            <w:tcBorders>
              <w:top w:val="nil"/>
            </w:tcBorders>
          </w:tcPr>
          <w:p>
            <w:pPr>
              <w:rPr>
                <w:sz w:val="2"/>
                <w:szCs w:val="2"/>
              </w:rPr>
            </w:pPr>
          </w:p>
        </w:tc>
        <w:tc>
          <w:tcPr>
            <w:tcW w:w="1209" w:type="dxa"/>
            <w:vMerge w:val="continue"/>
            <w:tcBorders>
              <w:top w:val="nil"/>
              <w:bottom w:val="single" w:color="000000" w:sz="6" w:space="0"/>
              <w:right w:val="single" w:color="000000" w:sz="6" w:space="0"/>
            </w:tcBorders>
          </w:tcPr>
          <w:p>
            <w:pPr>
              <w:rPr>
                <w:sz w:val="2"/>
                <w:szCs w:val="2"/>
              </w:rPr>
            </w:pPr>
          </w:p>
        </w:tc>
        <w:tc>
          <w:tcPr>
            <w:tcW w:w="2990" w:type="dxa"/>
            <w:tcBorders>
              <w:top w:val="single" w:color="000000" w:sz="6" w:space="0"/>
              <w:left w:val="single" w:color="000000" w:sz="6" w:space="0"/>
              <w:bottom w:val="single" w:color="000000" w:sz="6" w:space="0"/>
              <w:right w:val="single" w:color="000000" w:sz="6" w:space="0"/>
            </w:tcBorders>
          </w:tcPr>
          <w:p>
            <w:pPr>
              <w:pStyle w:val="10"/>
              <w:spacing w:before="32"/>
              <w:ind w:left="357" w:right="346"/>
              <w:jc w:val="center"/>
              <w:rPr>
                <w:sz w:val="26"/>
              </w:rPr>
            </w:pPr>
            <w:r>
              <w:rPr>
                <w:sz w:val="26"/>
              </w:rPr>
              <w:t>成本指标</w:t>
            </w:r>
          </w:p>
        </w:tc>
        <w:tc>
          <w:tcPr>
            <w:tcW w:w="4734" w:type="dxa"/>
            <w:tcBorders>
              <w:top w:val="single" w:color="000000" w:sz="6" w:space="0"/>
              <w:left w:val="single" w:color="000000" w:sz="6" w:space="0"/>
              <w:bottom w:val="single" w:color="000000" w:sz="6" w:space="0"/>
            </w:tcBorders>
          </w:tcPr>
          <w:p>
            <w:pPr>
              <w:pStyle w:val="10"/>
              <w:spacing w:before="0"/>
              <w:rPr>
                <w:rFonts w:ascii="Times New Roman"/>
                <w:sz w:val="28"/>
              </w:rPr>
            </w:pPr>
            <w:r>
              <w:rPr>
                <w:rFonts w:hint="eastAsia" w:ascii="Times New Roman"/>
                <w:sz w:val="28"/>
              </w:rPr>
              <w:t>保障安全生产工作正常运转</w:t>
            </w:r>
          </w:p>
        </w:tc>
        <w:tc>
          <w:tcPr>
            <w:tcW w:w="3697" w:type="dxa"/>
            <w:tcBorders>
              <w:top w:val="single" w:color="000000" w:sz="6" w:space="0"/>
              <w:bottom w:val="single" w:color="000000" w:sz="6" w:space="0"/>
            </w:tcBorders>
          </w:tcPr>
          <w:p>
            <w:pPr>
              <w:pStyle w:val="10"/>
              <w:spacing w:before="0"/>
              <w:rPr>
                <w:rFonts w:hint="default" w:ascii="Times New Roman" w:eastAsia="宋体"/>
                <w:sz w:val="28"/>
                <w:lang w:val="en-US" w:eastAsia="zh-CN"/>
              </w:rPr>
            </w:pPr>
            <w:r>
              <w:rPr>
                <w:rFonts w:hint="eastAsia" w:ascii="Times New Roman"/>
                <w:sz w:val="28"/>
                <w:lang w:val="en-US" w:eastAsia="zh-CN"/>
              </w:rPr>
              <w:t>25万元</w:t>
            </w:r>
          </w:p>
        </w:tc>
        <w:tc>
          <w:tcPr>
            <w:tcW w:w="1314" w:type="dxa"/>
            <w:tcBorders>
              <w:top w:val="single" w:color="000000" w:sz="6" w:space="0"/>
              <w:bottom w:val="single" w:color="000000" w:sz="6" w:space="0"/>
            </w:tcBorders>
          </w:tcPr>
          <w:p>
            <w:pPr>
              <w:pStyle w:val="10"/>
              <w:spacing w:before="0"/>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trPr>
        <w:tc>
          <w:tcPr>
            <w:tcW w:w="915" w:type="dxa"/>
            <w:vMerge w:val="continue"/>
            <w:tcBorders>
              <w:top w:val="nil"/>
            </w:tcBorders>
          </w:tcPr>
          <w:p>
            <w:pPr>
              <w:rPr>
                <w:sz w:val="2"/>
                <w:szCs w:val="2"/>
              </w:rPr>
            </w:pPr>
          </w:p>
        </w:tc>
        <w:tc>
          <w:tcPr>
            <w:tcW w:w="1209" w:type="dxa"/>
            <w:tcBorders>
              <w:top w:val="single" w:color="000000" w:sz="6" w:space="0"/>
              <w:right w:val="single" w:color="000000" w:sz="6" w:space="0"/>
            </w:tcBorders>
          </w:tcPr>
          <w:p>
            <w:pPr>
              <w:pStyle w:val="10"/>
              <w:spacing w:before="32"/>
              <w:ind w:left="106"/>
              <w:rPr>
                <w:sz w:val="26"/>
              </w:rPr>
            </w:pPr>
            <w:r>
              <w:rPr>
                <w:sz w:val="26"/>
              </w:rPr>
              <w:t>效益指标</w:t>
            </w:r>
          </w:p>
        </w:tc>
        <w:tc>
          <w:tcPr>
            <w:tcW w:w="2990" w:type="dxa"/>
            <w:tcBorders>
              <w:top w:val="single" w:color="000000" w:sz="6" w:space="0"/>
              <w:left w:val="single" w:color="000000" w:sz="6" w:space="0"/>
              <w:right w:val="single" w:color="000000" w:sz="6" w:space="0"/>
            </w:tcBorders>
          </w:tcPr>
          <w:p>
            <w:pPr>
              <w:pStyle w:val="10"/>
              <w:spacing w:before="32"/>
              <w:ind w:left="357" w:right="346"/>
              <w:jc w:val="center"/>
              <w:rPr>
                <w:sz w:val="26"/>
              </w:rPr>
            </w:pPr>
            <w:r>
              <w:rPr>
                <w:sz w:val="26"/>
              </w:rPr>
              <w:t>经济效益指标</w:t>
            </w:r>
          </w:p>
        </w:tc>
        <w:tc>
          <w:tcPr>
            <w:tcW w:w="4734" w:type="dxa"/>
            <w:tcBorders>
              <w:top w:val="single" w:color="000000" w:sz="6" w:space="0"/>
              <w:left w:val="single" w:color="000000" w:sz="6" w:space="0"/>
            </w:tcBorders>
          </w:tcPr>
          <w:p>
            <w:pPr>
              <w:pStyle w:val="10"/>
              <w:spacing w:before="0"/>
              <w:rPr>
                <w:rFonts w:ascii="Times New Roman"/>
                <w:sz w:val="28"/>
              </w:rPr>
            </w:pPr>
          </w:p>
        </w:tc>
        <w:tc>
          <w:tcPr>
            <w:tcW w:w="3697" w:type="dxa"/>
            <w:tcBorders>
              <w:top w:val="single" w:color="000000" w:sz="6" w:space="0"/>
            </w:tcBorders>
          </w:tcPr>
          <w:p>
            <w:pPr>
              <w:pStyle w:val="10"/>
              <w:spacing w:before="0"/>
              <w:rPr>
                <w:rFonts w:ascii="Times New Roman"/>
                <w:sz w:val="28"/>
              </w:rPr>
            </w:pPr>
          </w:p>
        </w:tc>
        <w:tc>
          <w:tcPr>
            <w:tcW w:w="1314" w:type="dxa"/>
            <w:tcBorders>
              <w:top w:val="single" w:color="000000" w:sz="6" w:space="0"/>
            </w:tcBorders>
          </w:tcPr>
          <w:p>
            <w:pPr>
              <w:pStyle w:val="10"/>
              <w:spacing w:before="0"/>
              <w:rPr>
                <w:rFonts w:ascii="Times New Roman"/>
                <w:sz w:val="28"/>
              </w:rPr>
            </w:pPr>
          </w:p>
        </w:tc>
      </w:tr>
    </w:tbl>
    <w:p>
      <w:pPr>
        <w:spacing w:after="0"/>
        <w:rPr>
          <w:rFonts w:ascii="Times New Roman"/>
          <w:sz w:val="28"/>
        </w:rPr>
        <w:sectPr>
          <w:type w:val="continuous"/>
          <w:pgSz w:w="16840" w:h="11900" w:orient="landscape"/>
          <w:pgMar w:top="1100" w:right="600" w:bottom="280" w:left="600" w:header="720" w:footer="720" w:gutter="0"/>
          <w:cols w:space="720" w:num="1"/>
        </w:sectPr>
      </w:pPr>
    </w:p>
    <w:tbl>
      <w:tblPr>
        <w:tblStyle w:val="7"/>
        <w:tblW w:w="14936"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0"/>
        <w:gridCol w:w="1215"/>
        <w:gridCol w:w="3005"/>
        <w:gridCol w:w="4759"/>
        <w:gridCol w:w="3717"/>
        <w:gridCol w:w="1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920" w:type="dxa"/>
            <w:vMerge w:val="restart"/>
          </w:tcPr>
          <w:p>
            <w:pPr>
              <w:pStyle w:val="10"/>
              <w:spacing w:before="0"/>
              <w:rPr>
                <w:rFonts w:ascii="Times New Roman"/>
                <w:sz w:val="26"/>
              </w:rPr>
            </w:pPr>
          </w:p>
        </w:tc>
        <w:tc>
          <w:tcPr>
            <w:tcW w:w="1215" w:type="dxa"/>
            <w:vMerge w:val="restart"/>
            <w:tcBorders>
              <w:bottom w:val="single" w:color="000000" w:sz="6" w:space="0"/>
              <w:right w:val="single" w:color="000000" w:sz="6" w:space="0"/>
            </w:tcBorders>
          </w:tcPr>
          <w:p>
            <w:pPr>
              <w:pStyle w:val="10"/>
              <w:spacing w:before="0"/>
              <w:rPr>
                <w:rFonts w:ascii="Times New Roman"/>
                <w:sz w:val="26"/>
              </w:rPr>
            </w:pPr>
          </w:p>
        </w:tc>
        <w:tc>
          <w:tcPr>
            <w:tcW w:w="3005" w:type="dxa"/>
            <w:tcBorders>
              <w:left w:val="single" w:color="000000" w:sz="6" w:space="0"/>
              <w:bottom w:val="single" w:color="000000" w:sz="6" w:space="0"/>
              <w:right w:val="single" w:color="000000" w:sz="6" w:space="0"/>
            </w:tcBorders>
          </w:tcPr>
          <w:p>
            <w:pPr>
              <w:pStyle w:val="10"/>
              <w:spacing w:before="30"/>
              <w:ind w:left="357" w:right="346"/>
              <w:jc w:val="center"/>
              <w:rPr>
                <w:sz w:val="26"/>
              </w:rPr>
            </w:pPr>
            <w:r>
              <w:rPr>
                <w:sz w:val="26"/>
              </w:rPr>
              <w:t>社会效益指标</w:t>
            </w:r>
          </w:p>
        </w:tc>
        <w:tc>
          <w:tcPr>
            <w:tcW w:w="4759" w:type="dxa"/>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减少安全生产事故，保障人民群众生命财产安全</w:t>
            </w:r>
          </w:p>
        </w:tc>
        <w:tc>
          <w:tcPr>
            <w:tcW w:w="3717" w:type="dxa"/>
            <w:tcBorders>
              <w:bottom w:val="single" w:color="000000" w:sz="6" w:space="0"/>
            </w:tcBorders>
          </w:tcPr>
          <w:p>
            <w:pPr>
              <w:pStyle w:val="10"/>
              <w:spacing w:before="0"/>
              <w:rPr>
                <w:rFonts w:ascii="Times New Roman"/>
                <w:sz w:val="26"/>
              </w:rPr>
            </w:pPr>
            <w:r>
              <w:rPr>
                <w:rFonts w:hint="eastAsia" w:ascii="Times New Roman"/>
                <w:sz w:val="26"/>
              </w:rPr>
              <w:t>效果明显</w:t>
            </w:r>
          </w:p>
        </w:tc>
        <w:tc>
          <w:tcPr>
            <w:tcW w:w="1320" w:type="dxa"/>
            <w:tcBorders>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920" w:type="dxa"/>
            <w:vMerge w:val="continue"/>
            <w:tcBorders>
              <w:top w:val="nil"/>
            </w:tcBorders>
          </w:tcPr>
          <w:p>
            <w:pPr>
              <w:rPr>
                <w:sz w:val="2"/>
                <w:szCs w:val="2"/>
              </w:rPr>
            </w:pPr>
          </w:p>
        </w:tc>
        <w:tc>
          <w:tcPr>
            <w:tcW w:w="1215" w:type="dxa"/>
            <w:vMerge w:val="continue"/>
            <w:tcBorders>
              <w:top w:val="nil"/>
              <w:bottom w:val="single" w:color="000000" w:sz="6" w:space="0"/>
              <w:right w:val="single" w:color="000000" w:sz="6" w:space="0"/>
            </w:tcBorders>
          </w:tcPr>
          <w:p>
            <w:pPr>
              <w:rPr>
                <w:sz w:val="2"/>
                <w:szCs w:val="2"/>
              </w:rPr>
            </w:pPr>
          </w:p>
        </w:tc>
        <w:tc>
          <w:tcPr>
            <w:tcW w:w="3005" w:type="dxa"/>
            <w:tcBorders>
              <w:top w:val="single" w:color="000000" w:sz="6" w:space="0"/>
              <w:left w:val="single" w:color="000000" w:sz="6" w:space="0"/>
              <w:right w:val="single" w:color="000000" w:sz="6" w:space="0"/>
            </w:tcBorders>
          </w:tcPr>
          <w:p>
            <w:pPr>
              <w:pStyle w:val="10"/>
              <w:spacing w:before="27"/>
              <w:ind w:left="357" w:right="346"/>
              <w:jc w:val="center"/>
              <w:rPr>
                <w:sz w:val="26"/>
              </w:rPr>
            </w:pPr>
            <w:r>
              <w:rPr>
                <w:sz w:val="26"/>
              </w:rPr>
              <w:t>生态效益指标</w:t>
            </w:r>
          </w:p>
        </w:tc>
        <w:tc>
          <w:tcPr>
            <w:tcW w:w="4759" w:type="dxa"/>
            <w:tcBorders>
              <w:top w:val="single" w:color="000000" w:sz="6" w:space="0"/>
              <w:left w:val="single" w:color="000000" w:sz="6" w:space="0"/>
            </w:tcBorders>
          </w:tcPr>
          <w:p>
            <w:pPr>
              <w:pStyle w:val="10"/>
              <w:spacing w:before="0"/>
              <w:rPr>
                <w:rFonts w:ascii="Times New Roman"/>
                <w:sz w:val="26"/>
              </w:rPr>
            </w:pPr>
          </w:p>
        </w:tc>
        <w:tc>
          <w:tcPr>
            <w:tcW w:w="3717" w:type="dxa"/>
            <w:tcBorders>
              <w:top w:val="single" w:color="000000" w:sz="6" w:space="0"/>
            </w:tcBorders>
          </w:tcPr>
          <w:p>
            <w:pPr>
              <w:pStyle w:val="10"/>
              <w:spacing w:before="0"/>
              <w:rPr>
                <w:rFonts w:ascii="Times New Roman"/>
                <w:sz w:val="26"/>
              </w:rPr>
            </w:pPr>
          </w:p>
        </w:tc>
        <w:tc>
          <w:tcPr>
            <w:tcW w:w="1320" w:type="dxa"/>
            <w:tcBorders>
              <w:top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6" w:hRule="atLeast"/>
        </w:trPr>
        <w:tc>
          <w:tcPr>
            <w:tcW w:w="920" w:type="dxa"/>
            <w:vMerge w:val="continue"/>
            <w:tcBorders>
              <w:top w:val="nil"/>
            </w:tcBorders>
          </w:tcPr>
          <w:p>
            <w:pPr>
              <w:rPr>
                <w:sz w:val="2"/>
                <w:szCs w:val="2"/>
              </w:rPr>
            </w:pPr>
          </w:p>
        </w:tc>
        <w:tc>
          <w:tcPr>
            <w:tcW w:w="1215" w:type="dxa"/>
            <w:vMerge w:val="continue"/>
            <w:tcBorders>
              <w:top w:val="nil"/>
              <w:bottom w:val="single" w:color="000000" w:sz="6" w:space="0"/>
              <w:right w:val="single" w:color="000000" w:sz="6" w:space="0"/>
            </w:tcBorders>
          </w:tcPr>
          <w:p>
            <w:pPr>
              <w:rPr>
                <w:sz w:val="2"/>
                <w:szCs w:val="2"/>
              </w:rPr>
            </w:pPr>
          </w:p>
        </w:tc>
        <w:tc>
          <w:tcPr>
            <w:tcW w:w="3005" w:type="dxa"/>
            <w:tcBorders>
              <w:left w:val="single" w:color="000000" w:sz="6" w:space="0"/>
              <w:bottom w:val="single" w:color="000000" w:sz="6" w:space="0"/>
              <w:right w:val="single" w:color="000000" w:sz="6" w:space="0"/>
            </w:tcBorders>
          </w:tcPr>
          <w:p>
            <w:pPr>
              <w:pStyle w:val="10"/>
              <w:spacing w:before="27"/>
              <w:ind w:left="357" w:right="346"/>
              <w:jc w:val="center"/>
              <w:rPr>
                <w:sz w:val="26"/>
              </w:rPr>
            </w:pPr>
            <w:r>
              <w:rPr>
                <w:sz w:val="26"/>
              </w:rPr>
              <w:t>可持续影响指标</w:t>
            </w:r>
          </w:p>
        </w:tc>
        <w:tc>
          <w:tcPr>
            <w:tcW w:w="4759" w:type="dxa"/>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提高安全生产工作水平</w:t>
            </w:r>
          </w:p>
        </w:tc>
        <w:tc>
          <w:tcPr>
            <w:tcW w:w="3717" w:type="dxa"/>
            <w:tcBorders>
              <w:bottom w:val="single" w:color="000000" w:sz="6" w:space="0"/>
            </w:tcBorders>
          </w:tcPr>
          <w:p>
            <w:pPr>
              <w:pStyle w:val="10"/>
              <w:spacing w:before="0"/>
              <w:rPr>
                <w:rFonts w:ascii="Times New Roman"/>
                <w:sz w:val="26"/>
              </w:rPr>
            </w:pPr>
            <w:r>
              <w:rPr>
                <w:rFonts w:hint="eastAsia" w:ascii="Times New Roman"/>
                <w:sz w:val="26"/>
              </w:rPr>
              <w:t>有效提高</w:t>
            </w:r>
          </w:p>
        </w:tc>
        <w:tc>
          <w:tcPr>
            <w:tcW w:w="1320" w:type="dxa"/>
            <w:tcBorders>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920" w:type="dxa"/>
            <w:vMerge w:val="continue"/>
            <w:tcBorders>
              <w:top w:val="nil"/>
            </w:tcBorders>
          </w:tcPr>
          <w:p>
            <w:pPr>
              <w:rPr>
                <w:sz w:val="2"/>
                <w:szCs w:val="2"/>
              </w:rPr>
            </w:pPr>
          </w:p>
        </w:tc>
        <w:tc>
          <w:tcPr>
            <w:tcW w:w="1215" w:type="dxa"/>
            <w:tcBorders>
              <w:top w:val="single" w:color="000000" w:sz="6" w:space="0"/>
              <w:right w:val="single" w:color="000000" w:sz="6" w:space="0"/>
            </w:tcBorders>
          </w:tcPr>
          <w:p>
            <w:pPr>
              <w:pStyle w:val="10"/>
              <w:spacing w:before="84" w:line="187" w:lineRule="auto"/>
              <w:ind w:left="496" w:right="91" w:hanging="390"/>
              <w:rPr>
                <w:sz w:val="26"/>
              </w:rPr>
            </w:pPr>
            <w:r>
              <w:rPr>
                <w:sz w:val="26"/>
              </w:rPr>
              <w:t>满意度指标</w:t>
            </w:r>
          </w:p>
        </w:tc>
        <w:tc>
          <w:tcPr>
            <w:tcW w:w="3005" w:type="dxa"/>
            <w:tcBorders>
              <w:top w:val="single" w:color="000000" w:sz="6" w:space="0"/>
              <w:left w:val="single" w:color="000000" w:sz="6" w:space="0"/>
              <w:right w:val="single" w:color="000000" w:sz="6" w:space="0"/>
            </w:tcBorders>
          </w:tcPr>
          <w:p>
            <w:pPr>
              <w:pStyle w:val="10"/>
              <w:spacing w:before="27"/>
              <w:ind w:left="357" w:right="346"/>
              <w:jc w:val="center"/>
              <w:rPr>
                <w:sz w:val="26"/>
              </w:rPr>
            </w:pPr>
            <w:r>
              <w:rPr>
                <w:sz w:val="26"/>
              </w:rPr>
              <w:t>服务对象满意度指标</w:t>
            </w:r>
          </w:p>
        </w:tc>
        <w:tc>
          <w:tcPr>
            <w:tcW w:w="4759" w:type="dxa"/>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服务对象和社会公众满意率</w:t>
            </w:r>
          </w:p>
        </w:tc>
        <w:tc>
          <w:tcPr>
            <w:tcW w:w="3717" w:type="dxa"/>
            <w:tcBorders>
              <w:top w:val="single" w:color="000000" w:sz="6" w:space="0"/>
            </w:tcBorders>
          </w:tcPr>
          <w:p>
            <w:pPr>
              <w:pStyle w:val="10"/>
              <w:spacing w:before="0"/>
              <w:rPr>
                <w:rFonts w:ascii="Times New Roman"/>
                <w:sz w:val="26"/>
              </w:rPr>
            </w:pPr>
            <w:r>
              <w:rPr>
                <w:rFonts w:hint="eastAsia" w:ascii="Times New Roman"/>
                <w:sz w:val="26"/>
              </w:rPr>
              <w:t>≥95%</w:t>
            </w:r>
          </w:p>
        </w:tc>
        <w:tc>
          <w:tcPr>
            <w:tcW w:w="1320" w:type="dxa"/>
            <w:tcBorders>
              <w:top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02" w:hRule="atLeast"/>
        </w:trPr>
        <w:tc>
          <w:tcPr>
            <w:tcW w:w="14936" w:type="dxa"/>
            <w:gridSpan w:val="6"/>
          </w:tcPr>
          <w:p>
            <w:pPr>
              <w:pStyle w:val="10"/>
              <w:spacing w:before="87" w:line="187" w:lineRule="auto"/>
              <w:ind w:left="6340" w:right="1734" w:hanging="4594"/>
              <w:rPr>
                <w:sz w:val="26"/>
              </w:rPr>
            </w:pPr>
            <w:r>
              <w:rPr>
                <w:sz w:val="26"/>
              </w:rPr>
              <w:t>备注：1</w:t>
            </w:r>
            <w:r>
              <w:rPr>
                <w:spacing w:val="-8"/>
                <w:sz w:val="26"/>
              </w:rPr>
              <w:t xml:space="preserve">、绩效指标可选择填写。 </w:t>
            </w:r>
            <w:r>
              <w:rPr>
                <w:sz w:val="26"/>
              </w:rPr>
              <w:t>2</w:t>
            </w:r>
            <w:r>
              <w:rPr>
                <w:spacing w:val="-7"/>
                <w:sz w:val="26"/>
              </w:rPr>
              <w:t xml:space="preserve">、根据需要可往下续表。 </w:t>
            </w:r>
            <w:r>
              <w:rPr>
                <w:sz w:val="26"/>
              </w:rPr>
              <w:t>3</w:t>
            </w:r>
            <w:r>
              <w:rPr>
                <w:spacing w:val="-2"/>
                <w:sz w:val="26"/>
              </w:rPr>
              <w:t>、市县扶贫资金项目的绩效目标必须公开。</w:t>
            </w:r>
            <w:r>
              <w:rPr>
                <w:sz w:val="26"/>
              </w:rPr>
              <w:t>4、市县部门也应公开。</w:t>
            </w:r>
          </w:p>
        </w:tc>
      </w:tr>
    </w:tbl>
    <w:p>
      <w:pPr>
        <w:spacing w:after="0" w:line="187" w:lineRule="auto"/>
        <w:rPr>
          <w:sz w:val="26"/>
        </w:rPr>
        <w:sectPr>
          <w:pgSz w:w="16840" w:h="11900" w:orient="landscape"/>
          <w:pgMar w:top="720" w:right="600" w:bottom="280" w:left="600" w:header="720" w:footer="720" w:gutter="0"/>
          <w:cols w:space="720" w:num="1"/>
        </w:sectPr>
      </w:pPr>
    </w:p>
    <w:p>
      <w:pPr>
        <w:spacing w:before="40"/>
        <w:ind w:left="0" w:right="0" w:firstLine="0"/>
        <w:jc w:val="center"/>
        <w:rPr>
          <w:sz w:val="30"/>
        </w:rPr>
      </w:pPr>
      <w:r>
        <w:rPr>
          <w:sz w:val="30"/>
        </w:rPr>
        <w:t>2023年部门整体支出绩效目标表</w:t>
      </w:r>
    </w:p>
    <w:p>
      <w:pPr>
        <w:spacing w:before="3" w:line="240" w:lineRule="auto"/>
        <w:rPr>
          <w:sz w:val="14"/>
        </w:rPr>
      </w:pPr>
    </w:p>
    <w:p>
      <w:pPr>
        <w:spacing w:before="69"/>
        <w:ind w:left="160" w:right="0" w:firstLine="0"/>
        <w:jc w:val="left"/>
        <w:rPr>
          <w:sz w:val="22"/>
        </w:rPr>
      </w:pPr>
      <w:r>
        <w:rPr>
          <w:sz w:val="22"/>
        </w:rPr>
        <w:t>表15</w:t>
      </w:r>
    </w:p>
    <w:p>
      <w:pPr>
        <w:spacing w:before="0" w:after="0" w:line="240" w:lineRule="auto"/>
        <w:rPr>
          <w:sz w:val="10"/>
        </w:rPr>
      </w:pPr>
    </w:p>
    <w:tbl>
      <w:tblPr>
        <w:tblStyle w:val="7"/>
        <w:tblW w:w="1507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6"/>
        <w:gridCol w:w="1415"/>
        <w:gridCol w:w="2185"/>
        <w:gridCol w:w="4001"/>
        <w:gridCol w:w="2184"/>
        <w:gridCol w:w="2184"/>
        <w:gridCol w:w="2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trPr>
        <w:tc>
          <w:tcPr>
            <w:tcW w:w="4526" w:type="dxa"/>
            <w:gridSpan w:val="3"/>
            <w:tcBorders>
              <w:bottom w:val="single" w:color="000000" w:sz="6" w:space="0"/>
              <w:right w:val="single" w:color="000000" w:sz="6" w:space="0"/>
            </w:tcBorders>
          </w:tcPr>
          <w:p>
            <w:pPr>
              <w:pStyle w:val="10"/>
              <w:ind w:left="1270"/>
              <w:rPr>
                <w:sz w:val="26"/>
              </w:rPr>
            </w:pPr>
            <w:r>
              <w:rPr>
                <w:sz w:val="26"/>
              </w:rPr>
              <w:t>部门（单位）名称</w:t>
            </w:r>
          </w:p>
        </w:tc>
        <w:tc>
          <w:tcPr>
            <w:tcW w:w="10553" w:type="dxa"/>
            <w:gridSpan w:val="4"/>
            <w:tcBorders>
              <w:left w:val="single" w:color="000000" w:sz="6" w:space="0"/>
              <w:bottom w:val="single" w:color="000000" w:sz="6" w:space="0"/>
            </w:tcBorders>
          </w:tcPr>
          <w:p>
            <w:pPr>
              <w:pStyle w:val="10"/>
              <w:spacing w:before="0"/>
              <w:rPr>
                <w:rFonts w:hint="eastAsia" w:ascii="Times New Roman" w:eastAsia="宋体"/>
                <w:sz w:val="26"/>
                <w:lang w:eastAsia="zh-CN"/>
              </w:rPr>
            </w:pPr>
            <w:r>
              <w:rPr>
                <w:rFonts w:hint="eastAsia" w:ascii="Times New Roman"/>
                <w:sz w:val="26"/>
                <w:lang w:eastAsia="zh-CN"/>
              </w:rPr>
              <w:t>镇坪县应急管理局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1" w:hRule="atLeast"/>
        </w:trPr>
        <w:tc>
          <w:tcPr>
            <w:tcW w:w="926" w:type="dxa"/>
            <w:vMerge w:val="restart"/>
            <w:tcBorders>
              <w:right w:val="single" w:color="000000" w:sz="6" w:space="0"/>
            </w:tcBorders>
          </w:tcPr>
          <w:p>
            <w:pPr>
              <w:pStyle w:val="10"/>
              <w:spacing w:before="89" w:line="187" w:lineRule="auto"/>
              <w:ind w:left="82" w:right="68"/>
              <w:rPr>
                <w:sz w:val="26"/>
              </w:rPr>
            </w:pPr>
            <w:r>
              <w:rPr>
                <w:sz w:val="26"/>
              </w:rPr>
              <w:t>年度主要任务</w:t>
            </w:r>
          </w:p>
        </w:tc>
        <w:tc>
          <w:tcPr>
            <w:tcW w:w="3600" w:type="dxa"/>
            <w:gridSpan w:val="2"/>
            <w:vMerge w:val="restart"/>
            <w:tcBorders>
              <w:top w:val="single" w:color="000000" w:sz="6" w:space="0"/>
              <w:left w:val="single" w:color="000000" w:sz="6" w:space="0"/>
              <w:bottom w:val="single" w:color="000000" w:sz="6" w:space="0"/>
              <w:right w:val="single" w:color="000000" w:sz="6" w:space="0"/>
            </w:tcBorders>
          </w:tcPr>
          <w:p>
            <w:pPr>
              <w:pStyle w:val="10"/>
              <w:spacing w:before="32"/>
              <w:ind w:left="1295" w:right="1287"/>
              <w:jc w:val="center"/>
              <w:rPr>
                <w:sz w:val="26"/>
              </w:rPr>
            </w:pPr>
            <w:r>
              <w:rPr>
                <w:sz w:val="26"/>
              </w:rPr>
              <w:t>任务名称</w:t>
            </w:r>
          </w:p>
        </w:tc>
        <w:tc>
          <w:tcPr>
            <w:tcW w:w="4001" w:type="dxa"/>
            <w:vMerge w:val="restart"/>
            <w:tcBorders>
              <w:top w:val="single" w:color="000000" w:sz="6" w:space="0"/>
              <w:left w:val="single" w:color="000000" w:sz="6" w:space="0"/>
              <w:bottom w:val="single" w:color="000000" w:sz="6" w:space="0"/>
              <w:right w:val="single" w:color="000000" w:sz="6" w:space="0"/>
            </w:tcBorders>
          </w:tcPr>
          <w:p>
            <w:pPr>
              <w:pStyle w:val="10"/>
              <w:spacing w:before="32"/>
              <w:ind w:left="1499" w:right="1492"/>
              <w:jc w:val="center"/>
              <w:rPr>
                <w:sz w:val="26"/>
              </w:rPr>
            </w:pPr>
            <w:r>
              <w:rPr>
                <w:sz w:val="26"/>
              </w:rPr>
              <w:t>主要内容</w:t>
            </w:r>
          </w:p>
        </w:tc>
        <w:tc>
          <w:tcPr>
            <w:tcW w:w="6552" w:type="dxa"/>
            <w:gridSpan w:val="3"/>
            <w:tcBorders>
              <w:left w:val="single" w:color="000000" w:sz="6" w:space="0"/>
            </w:tcBorders>
          </w:tcPr>
          <w:p>
            <w:pPr>
              <w:pStyle w:val="10"/>
              <w:spacing w:before="32"/>
              <w:ind w:left="2281" w:right="2279"/>
              <w:jc w:val="center"/>
              <w:rPr>
                <w:sz w:val="26"/>
              </w:rPr>
            </w:pPr>
            <w:r>
              <w:rPr>
                <w:sz w:val="26"/>
              </w:rPr>
              <w:t>预算金额（万元）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926" w:type="dxa"/>
            <w:vMerge w:val="continue"/>
            <w:tcBorders>
              <w:top w:val="nil"/>
              <w:right w:val="single" w:color="000000" w:sz="6" w:space="0"/>
            </w:tcBorders>
          </w:tcPr>
          <w:p>
            <w:pPr>
              <w:rPr>
                <w:sz w:val="2"/>
                <w:szCs w:val="2"/>
              </w:rPr>
            </w:pPr>
          </w:p>
        </w:tc>
        <w:tc>
          <w:tcPr>
            <w:tcW w:w="3600" w:type="dxa"/>
            <w:gridSpan w:val="2"/>
            <w:vMerge w:val="continue"/>
            <w:tcBorders>
              <w:top w:val="nil"/>
              <w:left w:val="single" w:color="000000" w:sz="6" w:space="0"/>
              <w:bottom w:val="single" w:color="000000" w:sz="6" w:space="0"/>
              <w:right w:val="single" w:color="000000" w:sz="6" w:space="0"/>
            </w:tcBorders>
          </w:tcPr>
          <w:p>
            <w:pPr>
              <w:rPr>
                <w:sz w:val="2"/>
                <w:szCs w:val="2"/>
              </w:rPr>
            </w:pPr>
          </w:p>
        </w:tc>
        <w:tc>
          <w:tcPr>
            <w:tcW w:w="4001" w:type="dxa"/>
            <w:vMerge w:val="continue"/>
            <w:tcBorders>
              <w:top w:val="nil"/>
              <w:left w:val="single" w:color="000000" w:sz="6" w:space="0"/>
              <w:bottom w:val="single" w:color="000000" w:sz="6" w:space="0"/>
              <w:right w:val="single" w:color="000000" w:sz="6" w:space="0"/>
            </w:tcBorders>
          </w:tcPr>
          <w:p>
            <w:pPr>
              <w:rPr>
                <w:sz w:val="2"/>
                <w:szCs w:val="2"/>
              </w:rPr>
            </w:pPr>
          </w:p>
        </w:tc>
        <w:tc>
          <w:tcPr>
            <w:tcW w:w="2184" w:type="dxa"/>
            <w:tcBorders>
              <w:left w:val="single" w:color="000000" w:sz="6" w:space="0"/>
              <w:bottom w:val="single" w:color="000000" w:sz="6" w:space="0"/>
            </w:tcBorders>
          </w:tcPr>
          <w:p>
            <w:pPr>
              <w:pStyle w:val="10"/>
              <w:spacing w:before="32"/>
              <w:ind w:left="47" w:right="44"/>
              <w:jc w:val="center"/>
              <w:rPr>
                <w:sz w:val="26"/>
              </w:rPr>
            </w:pPr>
            <w:r>
              <w:rPr>
                <w:sz w:val="26"/>
              </w:rPr>
              <w:t>总额</w:t>
            </w:r>
          </w:p>
        </w:tc>
        <w:tc>
          <w:tcPr>
            <w:tcW w:w="2184" w:type="dxa"/>
            <w:tcBorders>
              <w:bottom w:val="single" w:color="000000" w:sz="6" w:space="0"/>
            </w:tcBorders>
          </w:tcPr>
          <w:p>
            <w:pPr>
              <w:pStyle w:val="10"/>
              <w:spacing w:before="32"/>
              <w:ind w:left="593"/>
              <w:rPr>
                <w:sz w:val="26"/>
              </w:rPr>
            </w:pPr>
            <w:r>
              <w:rPr>
                <w:sz w:val="26"/>
              </w:rPr>
              <w:t>财政拨款</w:t>
            </w:r>
          </w:p>
        </w:tc>
        <w:tc>
          <w:tcPr>
            <w:tcW w:w="2184" w:type="dxa"/>
            <w:tcBorders>
              <w:bottom w:val="single" w:color="000000" w:sz="6" w:space="0"/>
            </w:tcBorders>
          </w:tcPr>
          <w:p>
            <w:pPr>
              <w:pStyle w:val="10"/>
              <w:spacing w:before="32"/>
              <w:ind w:left="592"/>
              <w:rPr>
                <w:sz w:val="26"/>
              </w:rPr>
            </w:pPr>
            <w:r>
              <w:rPr>
                <w:sz w:val="26"/>
              </w:rPr>
              <w:t>其他资金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926" w:type="dxa"/>
            <w:vMerge w:val="continue"/>
            <w:tcBorders>
              <w:top w:val="nil"/>
              <w:right w:val="single" w:color="000000" w:sz="6" w:space="0"/>
            </w:tcBorders>
          </w:tcPr>
          <w:p>
            <w:pPr>
              <w:rPr>
                <w:sz w:val="2"/>
                <w:szCs w:val="2"/>
              </w:rPr>
            </w:pPr>
          </w:p>
        </w:tc>
        <w:tc>
          <w:tcPr>
            <w:tcW w:w="3600" w:type="dxa"/>
            <w:gridSpan w:val="2"/>
            <w:tcBorders>
              <w:top w:val="nil"/>
              <w:left w:val="single" w:color="000000" w:sz="6" w:space="0"/>
              <w:bottom w:val="single" w:color="000000" w:sz="6" w:space="0"/>
              <w:right w:val="single" w:color="000000" w:sz="6" w:space="0"/>
            </w:tcBorders>
          </w:tcPr>
          <w:p>
            <w:pPr>
              <w:rPr>
                <w:rFonts w:hint="eastAsia"/>
                <w:sz w:val="2"/>
                <w:szCs w:val="2"/>
                <w:lang w:eastAsia="zh-CN"/>
              </w:rPr>
            </w:pPr>
            <w:r>
              <w:rPr>
                <w:rFonts w:hint="eastAsia"/>
                <w:sz w:val="2"/>
                <w:szCs w:val="2"/>
                <w:lang w:eastAsia="zh-CN"/>
              </w:rPr>
              <w:t>任务</w:t>
            </w:r>
          </w:p>
          <w:p>
            <w:pPr>
              <w:bidi w:val="0"/>
              <w:jc w:val="center"/>
              <w:rPr>
                <w:rFonts w:hint="default" w:ascii="宋体" w:hAnsi="宋体" w:eastAsia="宋体" w:cs="宋体"/>
                <w:sz w:val="22"/>
                <w:szCs w:val="22"/>
                <w:lang w:val="en-US" w:eastAsia="zh-CN" w:bidi="zh-CN"/>
              </w:rPr>
            </w:pPr>
            <w:r>
              <w:rPr>
                <w:rFonts w:hint="eastAsia" w:cs="宋体"/>
                <w:sz w:val="22"/>
                <w:szCs w:val="22"/>
                <w:lang w:val="zh-CN" w:eastAsia="zh-CN" w:bidi="zh-CN"/>
              </w:rPr>
              <w:t>任务</w:t>
            </w:r>
            <w:r>
              <w:rPr>
                <w:rFonts w:hint="eastAsia" w:cs="宋体"/>
                <w:sz w:val="22"/>
                <w:szCs w:val="22"/>
                <w:lang w:val="en-US" w:eastAsia="zh-CN" w:bidi="zh-CN"/>
              </w:rPr>
              <w:t>1</w:t>
            </w:r>
          </w:p>
        </w:tc>
        <w:tc>
          <w:tcPr>
            <w:tcW w:w="4001" w:type="dxa"/>
            <w:tcBorders>
              <w:top w:val="nil"/>
              <w:left w:val="single" w:color="000000" w:sz="6" w:space="0"/>
              <w:bottom w:val="single" w:color="000000" w:sz="6" w:space="0"/>
              <w:right w:val="single" w:color="000000" w:sz="6" w:space="0"/>
            </w:tcBorders>
          </w:tcPr>
          <w:p>
            <w:pPr>
              <w:rPr>
                <w:sz w:val="2"/>
                <w:szCs w:val="2"/>
              </w:rPr>
            </w:pPr>
          </w:p>
          <w:p>
            <w:pPr>
              <w:bidi w:val="0"/>
              <w:jc w:val="center"/>
              <w:rPr>
                <w:rFonts w:ascii="宋体" w:hAnsi="宋体" w:eastAsia="宋体" w:cs="宋体"/>
                <w:sz w:val="22"/>
                <w:szCs w:val="22"/>
                <w:lang w:val="zh-CN" w:eastAsia="zh-CN" w:bidi="zh-CN"/>
              </w:rPr>
            </w:pPr>
            <w:r>
              <w:rPr>
                <w:rFonts w:hint="eastAsia" w:cs="宋体"/>
                <w:sz w:val="22"/>
                <w:szCs w:val="22"/>
                <w:lang w:val="zh-CN" w:eastAsia="zh-CN" w:bidi="zh-CN"/>
              </w:rPr>
              <w:t>保证人员工资</w:t>
            </w:r>
          </w:p>
        </w:tc>
        <w:tc>
          <w:tcPr>
            <w:tcW w:w="2184" w:type="dxa"/>
            <w:tcBorders>
              <w:left w:val="single" w:color="000000" w:sz="6" w:space="0"/>
              <w:bottom w:val="single" w:color="000000" w:sz="6" w:space="0"/>
            </w:tcBorders>
          </w:tcPr>
          <w:p>
            <w:pPr>
              <w:pStyle w:val="10"/>
              <w:spacing w:before="32"/>
              <w:ind w:left="47" w:right="44"/>
              <w:jc w:val="center"/>
              <w:rPr>
                <w:rFonts w:hint="default" w:eastAsia="宋体"/>
                <w:sz w:val="26"/>
                <w:lang w:val="en-US" w:eastAsia="zh-CN"/>
              </w:rPr>
            </w:pPr>
            <w:r>
              <w:rPr>
                <w:rFonts w:hint="eastAsia"/>
                <w:sz w:val="26"/>
                <w:lang w:val="en-US" w:eastAsia="zh-CN"/>
              </w:rPr>
              <w:t>254.4</w:t>
            </w:r>
          </w:p>
        </w:tc>
        <w:tc>
          <w:tcPr>
            <w:tcW w:w="2184" w:type="dxa"/>
            <w:tcBorders>
              <w:bottom w:val="single" w:color="000000" w:sz="6" w:space="0"/>
            </w:tcBorders>
            <w:vAlign w:val="top"/>
          </w:tcPr>
          <w:p>
            <w:pPr>
              <w:pStyle w:val="10"/>
              <w:spacing w:before="32"/>
              <w:ind w:left="47" w:leftChars="0" w:right="44" w:rightChars="0"/>
              <w:jc w:val="center"/>
              <w:rPr>
                <w:sz w:val="26"/>
              </w:rPr>
            </w:pPr>
            <w:r>
              <w:rPr>
                <w:rFonts w:hint="eastAsia"/>
                <w:sz w:val="26"/>
                <w:lang w:val="en-US" w:eastAsia="zh-CN"/>
              </w:rPr>
              <w:t>254.4</w:t>
            </w:r>
          </w:p>
        </w:tc>
        <w:tc>
          <w:tcPr>
            <w:tcW w:w="2184" w:type="dxa"/>
            <w:tcBorders>
              <w:bottom w:val="single" w:color="000000" w:sz="6" w:space="0"/>
            </w:tcBorders>
          </w:tcPr>
          <w:p>
            <w:pPr>
              <w:pStyle w:val="10"/>
              <w:spacing w:before="32"/>
              <w:ind w:left="592"/>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926" w:type="dxa"/>
            <w:vMerge w:val="continue"/>
            <w:tcBorders>
              <w:top w:val="nil"/>
              <w:right w:val="single" w:color="000000" w:sz="6" w:space="0"/>
            </w:tcBorders>
          </w:tcPr>
          <w:p>
            <w:pPr>
              <w:rPr>
                <w:sz w:val="2"/>
                <w:szCs w:val="2"/>
              </w:rPr>
            </w:pPr>
          </w:p>
        </w:tc>
        <w:tc>
          <w:tcPr>
            <w:tcW w:w="3600" w:type="dxa"/>
            <w:gridSpan w:val="2"/>
            <w:tcBorders>
              <w:top w:val="nil"/>
              <w:left w:val="single" w:color="000000" w:sz="6" w:space="0"/>
              <w:bottom w:val="single" w:color="000000" w:sz="6" w:space="0"/>
              <w:right w:val="single" w:color="000000" w:sz="6" w:space="0"/>
            </w:tcBorders>
          </w:tcPr>
          <w:p>
            <w:pPr>
              <w:rPr>
                <w:sz w:val="2"/>
                <w:szCs w:val="2"/>
              </w:rPr>
            </w:pPr>
          </w:p>
          <w:p>
            <w:pPr>
              <w:bidi w:val="0"/>
              <w:jc w:val="center"/>
              <w:rPr>
                <w:rFonts w:hint="default" w:ascii="宋体" w:hAnsi="宋体" w:eastAsia="宋体" w:cs="宋体"/>
                <w:sz w:val="22"/>
                <w:szCs w:val="22"/>
                <w:lang w:val="en-US" w:eastAsia="zh-CN" w:bidi="zh-CN"/>
              </w:rPr>
            </w:pPr>
            <w:r>
              <w:rPr>
                <w:rFonts w:hint="eastAsia" w:cs="宋体"/>
                <w:sz w:val="22"/>
                <w:szCs w:val="22"/>
                <w:lang w:val="zh-CN" w:eastAsia="zh-CN" w:bidi="zh-CN"/>
              </w:rPr>
              <w:t>任务</w:t>
            </w:r>
            <w:r>
              <w:rPr>
                <w:rFonts w:hint="eastAsia" w:cs="宋体"/>
                <w:sz w:val="22"/>
                <w:szCs w:val="22"/>
                <w:lang w:val="en-US" w:eastAsia="zh-CN" w:bidi="zh-CN"/>
              </w:rPr>
              <w:t>2</w:t>
            </w:r>
          </w:p>
        </w:tc>
        <w:tc>
          <w:tcPr>
            <w:tcW w:w="4001" w:type="dxa"/>
            <w:tcBorders>
              <w:top w:val="nil"/>
              <w:left w:val="single" w:color="000000" w:sz="6" w:space="0"/>
              <w:bottom w:val="single" w:color="000000" w:sz="6" w:space="0"/>
              <w:right w:val="single" w:color="000000" w:sz="6" w:space="0"/>
            </w:tcBorders>
          </w:tcPr>
          <w:p>
            <w:pPr>
              <w:rPr>
                <w:sz w:val="2"/>
                <w:szCs w:val="2"/>
              </w:rPr>
            </w:pPr>
          </w:p>
          <w:p>
            <w:pPr>
              <w:bidi w:val="0"/>
              <w:jc w:val="center"/>
              <w:rPr>
                <w:rFonts w:ascii="宋体" w:hAnsi="宋体" w:eastAsia="宋体" w:cs="宋体"/>
                <w:sz w:val="22"/>
                <w:szCs w:val="22"/>
                <w:lang w:val="zh-CN" w:eastAsia="zh-CN" w:bidi="zh-CN"/>
              </w:rPr>
            </w:pPr>
            <w:r>
              <w:rPr>
                <w:rFonts w:hint="eastAsia" w:cs="宋体"/>
                <w:sz w:val="22"/>
                <w:szCs w:val="22"/>
                <w:lang w:val="zh-CN" w:eastAsia="zh-CN" w:bidi="zh-CN"/>
              </w:rPr>
              <w:t>保证单位运转</w:t>
            </w:r>
          </w:p>
        </w:tc>
        <w:tc>
          <w:tcPr>
            <w:tcW w:w="2184" w:type="dxa"/>
            <w:tcBorders>
              <w:left w:val="single" w:color="000000" w:sz="6" w:space="0"/>
              <w:bottom w:val="single" w:color="000000" w:sz="6" w:space="0"/>
            </w:tcBorders>
          </w:tcPr>
          <w:p>
            <w:pPr>
              <w:pStyle w:val="10"/>
              <w:spacing w:before="32"/>
              <w:ind w:left="47" w:right="44"/>
              <w:jc w:val="center"/>
              <w:rPr>
                <w:rFonts w:hint="default" w:eastAsia="宋体"/>
                <w:sz w:val="26"/>
                <w:lang w:val="en-US" w:eastAsia="zh-CN"/>
              </w:rPr>
            </w:pPr>
            <w:r>
              <w:rPr>
                <w:rFonts w:hint="eastAsia"/>
                <w:sz w:val="26"/>
                <w:lang w:val="en-US" w:eastAsia="zh-CN"/>
              </w:rPr>
              <w:t>33.4</w:t>
            </w:r>
          </w:p>
        </w:tc>
        <w:tc>
          <w:tcPr>
            <w:tcW w:w="2184" w:type="dxa"/>
            <w:tcBorders>
              <w:bottom w:val="single" w:color="000000" w:sz="6" w:space="0"/>
            </w:tcBorders>
            <w:vAlign w:val="top"/>
          </w:tcPr>
          <w:p>
            <w:pPr>
              <w:pStyle w:val="10"/>
              <w:spacing w:before="32"/>
              <w:ind w:left="47" w:leftChars="0" w:right="44" w:rightChars="0"/>
              <w:jc w:val="center"/>
              <w:rPr>
                <w:sz w:val="26"/>
              </w:rPr>
            </w:pPr>
            <w:r>
              <w:rPr>
                <w:rFonts w:hint="eastAsia"/>
                <w:sz w:val="26"/>
                <w:lang w:val="en-US" w:eastAsia="zh-CN"/>
              </w:rPr>
              <w:t>33.4</w:t>
            </w:r>
          </w:p>
        </w:tc>
        <w:tc>
          <w:tcPr>
            <w:tcW w:w="2184" w:type="dxa"/>
            <w:tcBorders>
              <w:bottom w:val="single" w:color="000000" w:sz="6" w:space="0"/>
            </w:tcBorders>
          </w:tcPr>
          <w:p>
            <w:pPr>
              <w:pStyle w:val="10"/>
              <w:spacing w:before="32"/>
              <w:ind w:left="592"/>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0" w:hRule="atLeast"/>
        </w:trPr>
        <w:tc>
          <w:tcPr>
            <w:tcW w:w="926" w:type="dxa"/>
            <w:vMerge w:val="continue"/>
            <w:tcBorders>
              <w:top w:val="nil"/>
              <w:right w:val="single" w:color="000000" w:sz="6" w:space="0"/>
            </w:tcBorders>
          </w:tcPr>
          <w:p>
            <w:pPr>
              <w:rPr>
                <w:sz w:val="2"/>
                <w:szCs w:val="2"/>
              </w:rPr>
            </w:pPr>
          </w:p>
        </w:tc>
        <w:tc>
          <w:tcPr>
            <w:tcW w:w="3600" w:type="dxa"/>
            <w:gridSpan w:val="2"/>
            <w:tcBorders>
              <w:top w:val="nil"/>
              <w:left w:val="single" w:color="000000" w:sz="6" w:space="0"/>
              <w:bottom w:val="single" w:color="000000" w:sz="6" w:space="0"/>
              <w:right w:val="single" w:color="000000" w:sz="6" w:space="0"/>
            </w:tcBorders>
          </w:tcPr>
          <w:p>
            <w:pPr>
              <w:rPr>
                <w:sz w:val="2"/>
                <w:szCs w:val="2"/>
              </w:rPr>
            </w:pPr>
          </w:p>
          <w:p>
            <w:pPr>
              <w:bidi w:val="0"/>
              <w:jc w:val="center"/>
              <w:rPr>
                <w:rFonts w:hint="default" w:ascii="宋体" w:hAnsi="宋体" w:eastAsia="宋体" w:cs="宋体"/>
                <w:sz w:val="22"/>
                <w:szCs w:val="22"/>
                <w:lang w:val="en-US" w:eastAsia="zh-CN" w:bidi="zh-CN"/>
              </w:rPr>
            </w:pPr>
            <w:r>
              <w:rPr>
                <w:rFonts w:hint="eastAsia" w:cs="宋体"/>
                <w:sz w:val="22"/>
                <w:szCs w:val="22"/>
                <w:lang w:val="zh-CN" w:eastAsia="zh-CN" w:bidi="zh-CN"/>
              </w:rPr>
              <w:t>任务</w:t>
            </w:r>
            <w:r>
              <w:rPr>
                <w:rFonts w:hint="eastAsia" w:cs="宋体"/>
                <w:sz w:val="22"/>
                <w:szCs w:val="22"/>
                <w:lang w:val="en-US" w:eastAsia="zh-CN" w:bidi="zh-CN"/>
              </w:rPr>
              <w:t>3</w:t>
            </w:r>
          </w:p>
        </w:tc>
        <w:tc>
          <w:tcPr>
            <w:tcW w:w="4001" w:type="dxa"/>
            <w:tcBorders>
              <w:top w:val="nil"/>
              <w:left w:val="single" w:color="000000" w:sz="6" w:space="0"/>
              <w:bottom w:val="single" w:color="000000" w:sz="6" w:space="0"/>
              <w:right w:val="single" w:color="000000" w:sz="6" w:space="0"/>
            </w:tcBorders>
          </w:tcPr>
          <w:p>
            <w:pPr>
              <w:rPr>
                <w:sz w:val="2"/>
                <w:szCs w:val="2"/>
              </w:rPr>
            </w:pPr>
          </w:p>
          <w:p>
            <w:pPr>
              <w:bidi w:val="0"/>
              <w:jc w:val="center"/>
              <w:rPr>
                <w:rFonts w:ascii="宋体" w:hAnsi="宋体" w:eastAsia="宋体" w:cs="宋体"/>
                <w:sz w:val="22"/>
                <w:szCs w:val="22"/>
                <w:lang w:val="zh-CN" w:eastAsia="zh-CN" w:bidi="zh-CN"/>
              </w:rPr>
            </w:pPr>
            <w:r>
              <w:rPr>
                <w:rFonts w:hint="eastAsia" w:cs="宋体"/>
                <w:sz w:val="22"/>
                <w:szCs w:val="22"/>
                <w:lang w:val="zh-CN" w:eastAsia="zh-CN" w:bidi="zh-CN"/>
              </w:rPr>
              <w:t>安全生产专项</w:t>
            </w:r>
          </w:p>
        </w:tc>
        <w:tc>
          <w:tcPr>
            <w:tcW w:w="2184" w:type="dxa"/>
            <w:tcBorders>
              <w:left w:val="single" w:color="000000" w:sz="6" w:space="0"/>
              <w:bottom w:val="single" w:color="000000" w:sz="6" w:space="0"/>
            </w:tcBorders>
          </w:tcPr>
          <w:p>
            <w:pPr>
              <w:pStyle w:val="10"/>
              <w:spacing w:before="32"/>
              <w:ind w:left="47" w:right="44"/>
              <w:jc w:val="center"/>
              <w:rPr>
                <w:rFonts w:hint="default" w:eastAsia="宋体"/>
                <w:sz w:val="26"/>
                <w:lang w:val="en-US" w:eastAsia="zh-CN"/>
              </w:rPr>
            </w:pPr>
            <w:r>
              <w:rPr>
                <w:rFonts w:hint="eastAsia"/>
                <w:sz w:val="26"/>
                <w:lang w:val="en-US" w:eastAsia="zh-CN"/>
              </w:rPr>
              <w:t>25</w:t>
            </w:r>
          </w:p>
        </w:tc>
        <w:tc>
          <w:tcPr>
            <w:tcW w:w="2184" w:type="dxa"/>
            <w:tcBorders>
              <w:bottom w:val="single" w:color="000000" w:sz="6" w:space="0"/>
            </w:tcBorders>
            <w:vAlign w:val="top"/>
          </w:tcPr>
          <w:p>
            <w:pPr>
              <w:pStyle w:val="10"/>
              <w:spacing w:before="32"/>
              <w:ind w:left="47" w:leftChars="0" w:right="44" w:rightChars="0"/>
              <w:jc w:val="center"/>
              <w:rPr>
                <w:sz w:val="26"/>
              </w:rPr>
            </w:pPr>
            <w:r>
              <w:rPr>
                <w:rFonts w:hint="eastAsia"/>
                <w:sz w:val="26"/>
                <w:lang w:val="en-US" w:eastAsia="zh-CN"/>
              </w:rPr>
              <w:t>25</w:t>
            </w:r>
          </w:p>
        </w:tc>
        <w:tc>
          <w:tcPr>
            <w:tcW w:w="2184" w:type="dxa"/>
            <w:tcBorders>
              <w:bottom w:val="single" w:color="000000" w:sz="6" w:space="0"/>
            </w:tcBorders>
          </w:tcPr>
          <w:p>
            <w:pPr>
              <w:pStyle w:val="10"/>
              <w:spacing w:before="32"/>
              <w:ind w:left="592"/>
              <w:rPr>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2" w:hRule="atLeast"/>
        </w:trPr>
        <w:tc>
          <w:tcPr>
            <w:tcW w:w="926" w:type="dxa"/>
            <w:vMerge w:val="continue"/>
            <w:tcBorders>
              <w:top w:val="nil"/>
              <w:right w:val="single" w:color="000000" w:sz="6" w:space="0"/>
            </w:tcBorders>
          </w:tcPr>
          <w:p>
            <w:pPr>
              <w:rPr>
                <w:sz w:val="2"/>
                <w:szCs w:val="2"/>
              </w:rPr>
            </w:pPr>
          </w:p>
        </w:tc>
        <w:tc>
          <w:tcPr>
            <w:tcW w:w="7601" w:type="dxa"/>
            <w:gridSpan w:val="3"/>
            <w:tcBorders>
              <w:top w:val="single" w:color="000000" w:sz="6" w:space="0"/>
              <w:left w:val="single" w:color="000000" w:sz="6" w:space="0"/>
            </w:tcBorders>
          </w:tcPr>
          <w:p>
            <w:pPr>
              <w:pStyle w:val="10"/>
              <w:spacing w:before="32"/>
              <w:ind w:left="3338" w:right="3333"/>
              <w:jc w:val="center"/>
              <w:rPr>
                <w:sz w:val="26"/>
              </w:rPr>
            </w:pPr>
            <w:r>
              <w:rPr>
                <w:sz w:val="26"/>
              </w:rPr>
              <w:t>金额合计</w:t>
            </w:r>
          </w:p>
        </w:tc>
        <w:tc>
          <w:tcPr>
            <w:tcW w:w="2184" w:type="dxa"/>
            <w:tcBorders>
              <w:top w:val="single" w:color="000000" w:sz="6" w:space="0"/>
            </w:tcBorders>
          </w:tcPr>
          <w:p>
            <w:pPr>
              <w:pStyle w:val="10"/>
              <w:spacing w:before="0"/>
              <w:rPr>
                <w:rFonts w:ascii="Times New Roman"/>
                <w:sz w:val="26"/>
              </w:rPr>
            </w:pPr>
          </w:p>
          <w:p>
            <w:pPr>
              <w:bidi w:val="0"/>
              <w:jc w:val="center"/>
              <w:rPr>
                <w:rFonts w:hint="default" w:eastAsia="宋体"/>
                <w:lang w:val="en-US" w:eastAsia="zh-CN"/>
              </w:rPr>
            </w:pPr>
            <w:r>
              <w:rPr>
                <w:rFonts w:hint="eastAsia"/>
                <w:lang w:val="en-US" w:eastAsia="zh-CN"/>
              </w:rPr>
              <w:t>312.8</w:t>
            </w:r>
          </w:p>
        </w:tc>
        <w:tc>
          <w:tcPr>
            <w:tcW w:w="2184" w:type="dxa"/>
            <w:tcBorders>
              <w:top w:val="single" w:color="000000" w:sz="6" w:space="0"/>
            </w:tcBorders>
            <w:vAlign w:val="top"/>
          </w:tcPr>
          <w:p>
            <w:pPr>
              <w:pStyle w:val="10"/>
              <w:spacing w:before="0"/>
              <w:rPr>
                <w:rFonts w:ascii="Times New Roman"/>
                <w:sz w:val="26"/>
              </w:rPr>
            </w:pPr>
          </w:p>
          <w:p>
            <w:pPr>
              <w:bidi w:val="0"/>
              <w:ind w:left="0" w:leftChars="0" w:right="0" w:rightChars="0"/>
              <w:jc w:val="center"/>
              <w:rPr>
                <w:rFonts w:ascii="Times New Roman"/>
                <w:sz w:val="26"/>
              </w:rPr>
            </w:pPr>
            <w:r>
              <w:rPr>
                <w:rFonts w:hint="eastAsia"/>
                <w:lang w:val="en-US" w:eastAsia="zh-CN"/>
              </w:rPr>
              <w:t>312.8</w:t>
            </w:r>
          </w:p>
        </w:tc>
        <w:tc>
          <w:tcPr>
            <w:tcW w:w="2184" w:type="dxa"/>
            <w:tcBorders>
              <w:top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926" w:type="dxa"/>
            <w:tcBorders>
              <w:right w:val="single" w:color="000000" w:sz="6" w:space="0"/>
            </w:tcBorders>
          </w:tcPr>
          <w:p>
            <w:pPr>
              <w:pStyle w:val="10"/>
              <w:spacing w:before="92" w:line="187" w:lineRule="auto"/>
              <w:ind w:left="212" w:right="198"/>
              <w:jc w:val="both"/>
              <w:rPr>
                <w:sz w:val="26"/>
              </w:rPr>
            </w:pPr>
            <w:r>
              <w:rPr>
                <w:sz w:val="26"/>
              </w:rPr>
              <w:t>年度总体目标</w:t>
            </w:r>
          </w:p>
        </w:tc>
        <w:tc>
          <w:tcPr>
            <w:tcW w:w="14153" w:type="dxa"/>
            <w:gridSpan w:val="6"/>
            <w:tcBorders>
              <w:left w:val="single" w:color="000000" w:sz="6" w:space="0"/>
            </w:tcBorders>
          </w:tcPr>
          <w:p>
            <w:pPr>
              <w:tabs>
                <w:tab w:val="left" w:pos="4747"/>
              </w:tabs>
              <w:bidi w:val="0"/>
              <w:jc w:val="left"/>
              <w:rPr>
                <w:rFonts w:hint="eastAsia" w:eastAsia="宋体"/>
                <w:lang w:eastAsia="zh-CN"/>
              </w:rPr>
            </w:pPr>
            <w:r>
              <w:rPr>
                <w:rFonts w:hint="eastAsia"/>
                <w:lang w:eastAsia="zh-CN"/>
              </w:rPr>
              <w:t>2023年，围绕实现全年不发生一起较大生产安全事故目标，加强自然灾害领域和生产经验领域安全风险防范，狠抓安全生产综合监管、防灾减灾救灾工作、公众安全意识提升三项工作，努力为县域经济高质量发展营造良好安全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4" w:hRule="atLeast"/>
        </w:trPr>
        <w:tc>
          <w:tcPr>
            <w:tcW w:w="926" w:type="dxa"/>
            <w:vMerge w:val="restart"/>
            <w:tcBorders>
              <w:right w:val="single" w:color="000000" w:sz="6" w:space="0"/>
            </w:tcBorders>
          </w:tcPr>
          <w:p>
            <w:pPr>
              <w:pStyle w:val="10"/>
              <w:spacing w:before="92" w:line="187" w:lineRule="auto"/>
              <w:ind w:left="82" w:right="68"/>
              <w:rPr>
                <w:sz w:val="26"/>
              </w:rPr>
            </w:pPr>
            <w:r>
              <w:rPr>
                <w:sz w:val="26"/>
              </w:rPr>
              <w:t>年度绩效指标</w:t>
            </w:r>
          </w:p>
        </w:tc>
        <w:tc>
          <w:tcPr>
            <w:tcW w:w="1415" w:type="dxa"/>
            <w:tcBorders>
              <w:left w:val="single" w:color="000000" w:sz="6" w:space="0"/>
            </w:tcBorders>
          </w:tcPr>
          <w:p>
            <w:pPr>
              <w:pStyle w:val="10"/>
              <w:ind w:left="117" w:right="111"/>
              <w:jc w:val="center"/>
              <w:rPr>
                <w:sz w:val="26"/>
              </w:rPr>
            </w:pPr>
            <w:r>
              <w:rPr>
                <w:sz w:val="26"/>
              </w:rPr>
              <w:t>一级指标</w:t>
            </w:r>
          </w:p>
        </w:tc>
        <w:tc>
          <w:tcPr>
            <w:tcW w:w="2185" w:type="dxa"/>
            <w:tcBorders>
              <w:bottom w:val="single" w:color="000000" w:sz="6" w:space="0"/>
              <w:right w:val="single" w:color="000000" w:sz="6" w:space="0"/>
            </w:tcBorders>
          </w:tcPr>
          <w:p>
            <w:pPr>
              <w:pStyle w:val="10"/>
              <w:ind w:left="54" w:right="44"/>
              <w:jc w:val="center"/>
              <w:rPr>
                <w:sz w:val="26"/>
              </w:rPr>
            </w:pPr>
            <w:r>
              <w:rPr>
                <w:sz w:val="26"/>
              </w:rPr>
              <w:t>二级指标</w:t>
            </w:r>
          </w:p>
        </w:tc>
        <w:tc>
          <w:tcPr>
            <w:tcW w:w="6185" w:type="dxa"/>
            <w:gridSpan w:val="2"/>
            <w:tcBorders>
              <w:left w:val="single" w:color="000000" w:sz="6" w:space="0"/>
              <w:bottom w:val="single" w:color="000000" w:sz="6" w:space="0"/>
            </w:tcBorders>
          </w:tcPr>
          <w:p>
            <w:pPr>
              <w:pStyle w:val="10"/>
              <w:ind w:left="2614" w:right="2610"/>
              <w:jc w:val="center"/>
              <w:rPr>
                <w:sz w:val="26"/>
              </w:rPr>
            </w:pPr>
            <w:r>
              <w:rPr>
                <w:sz w:val="26"/>
              </w:rPr>
              <w:t>指标内容</w:t>
            </w:r>
          </w:p>
        </w:tc>
        <w:tc>
          <w:tcPr>
            <w:tcW w:w="4368" w:type="dxa"/>
            <w:gridSpan w:val="2"/>
            <w:tcBorders>
              <w:bottom w:val="single" w:color="000000" w:sz="6" w:space="0"/>
            </w:tcBorders>
          </w:tcPr>
          <w:p>
            <w:pPr>
              <w:pStyle w:val="10"/>
              <w:ind w:left="1818" w:right="1814"/>
              <w:jc w:val="center"/>
              <w:rPr>
                <w:sz w:val="26"/>
              </w:rPr>
            </w:pPr>
            <w:r>
              <w:rPr>
                <w:sz w:val="26"/>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vMerge w:val="restart"/>
            <w:tcBorders>
              <w:left w:val="single" w:color="000000" w:sz="6" w:space="0"/>
            </w:tcBorders>
          </w:tcPr>
          <w:p>
            <w:pPr>
              <w:pStyle w:val="10"/>
              <w:spacing w:before="32"/>
              <w:ind w:left="199"/>
              <w:rPr>
                <w:sz w:val="26"/>
              </w:rPr>
            </w:pPr>
            <w:r>
              <w:rPr>
                <w:sz w:val="26"/>
              </w:rPr>
              <w:t>产出指标</w:t>
            </w:r>
          </w:p>
        </w:tc>
        <w:tc>
          <w:tcPr>
            <w:tcW w:w="2185" w:type="dxa"/>
            <w:vMerge w:val="restart"/>
            <w:tcBorders>
              <w:top w:val="single" w:color="000000" w:sz="6" w:space="0"/>
              <w:right w:val="single" w:color="000000" w:sz="6" w:space="0"/>
            </w:tcBorders>
          </w:tcPr>
          <w:p>
            <w:pPr>
              <w:pStyle w:val="10"/>
              <w:spacing w:before="32"/>
              <w:ind w:left="54" w:right="44"/>
              <w:jc w:val="center"/>
              <w:rPr>
                <w:sz w:val="26"/>
              </w:rPr>
            </w:pPr>
            <w:r>
              <w:rPr>
                <w:sz w:val="26"/>
              </w:rPr>
              <w:t>数量指标</w:t>
            </w:r>
          </w:p>
        </w:tc>
        <w:tc>
          <w:tcPr>
            <w:tcW w:w="6185" w:type="dxa"/>
            <w:gridSpan w:val="2"/>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人员工资福利</w:t>
            </w:r>
          </w:p>
        </w:tc>
        <w:tc>
          <w:tcPr>
            <w:tcW w:w="4368" w:type="dxa"/>
            <w:gridSpan w:val="2"/>
            <w:tcBorders>
              <w:top w:val="single" w:color="000000" w:sz="6" w:space="0"/>
            </w:tcBorders>
          </w:tcPr>
          <w:p>
            <w:pPr>
              <w:pStyle w:val="10"/>
              <w:spacing w:before="0"/>
              <w:rPr>
                <w:rFonts w:ascii="Times New Roman"/>
                <w:sz w:val="26"/>
              </w:rPr>
            </w:pPr>
            <w:r>
              <w:rPr>
                <w:rFonts w:hint="eastAsia" w:ascii="Times New Roman"/>
                <w:sz w:val="26"/>
              </w:rPr>
              <w:t>职工23人，遗属2人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vMerge w:val="continue"/>
            <w:tcBorders>
              <w:left w:val="single" w:color="000000" w:sz="6" w:space="0"/>
            </w:tcBorders>
          </w:tcPr>
          <w:p>
            <w:pPr>
              <w:pStyle w:val="10"/>
              <w:spacing w:before="32"/>
              <w:ind w:left="199"/>
              <w:rPr>
                <w:sz w:val="26"/>
              </w:rPr>
            </w:pPr>
          </w:p>
        </w:tc>
        <w:tc>
          <w:tcPr>
            <w:tcW w:w="2185" w:type="dxa"/>
            <w:vMerge w:val="continue"/>
            <w:tcBorders>
              <w:right w:val="single" w:color="000000" w:sz="6" w:space="0"/>
            </w:tcBorders>
          </w:tcPr>
          <w:p>
            <w:pPr>
              <w:pStyle w:val="10"/>
              <w:spacing w:before="32"/>
              <w:ind w:left="54" w:right="44"/>
              <w:jc w:val="center"/>
              <w:rPr>
                <w:sz w:val="26"/>
              </w:rPr>
            </w:pPr>
          </w:p>
        </w:tc>
        <w:tc>
          <w:tcPr>
            <w:tcW w:w="6185" w:type="dxa"/>
            <w:gridSpan w:val="2"/>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日常公用经费</w:t>
            </w:r>
          </w:p>
        </w:tc>
        <w:tc>
          <w:tcPr>
            <w:tcW w:w="4368" w:type="dxa"/>
            <w:gridSpan w:val="2"/>
            <w:tcBorders>
              <w:top w:val="single" w:color="000000" w:sz="6" w:space="0"/>
            </w:tcBorders>
          </w:tcPr>
          <w:p>
            <w:pPr>
              <w:pStyle w:val="10"/>
              <w:spacing w:before="0"/>
              <w:rPr>
                <w:rFonts w:ascii="Times New Roman"/>
                <w:sz w:val="26"/>
              </w:rPr>
            </w:pPr>
            <w:r>
              <w:rPr>
                <w:rFonts w:hint="eastAsia" w:ascii="Times New Roman"/>
                <w:sz w:val="26"/>
              </w:rPr>
              <w:t>33.4万元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7" w:hRule="atLeast"/>
        </w:trPr>
        <w:tc>
          <w:tcPr>
            <w:tcW w:w="926" w:type="dxa"/>
            <w:vMerge w:val="continue"/>
            <w:tcBorders>
              <w:top w:val="nil"/>
              <w:right w:val="single" w:color="000000" w:sz="6" w:space="0"/>
            </w:tcBorders>
          </w:tcPr>
          <w:p>
            <w:pPr>
              <w:rPr>
                <w:sz w:val="2"/>
                <w:szCs w:val="2"/>
              </w:rPr>
            </w:pPr>
          </w:p>
        </w:tc>
        <w:tc>
          <w:tcPr>
            <w:tcW w:w="1415" w:type="dxa"/>
            <w:vMerge w:val="continue"/>
            <w:tcBorders>
              <w:left w:val="single" w:color="000000" w:sz="6" w:space="0"/>
            </w:tcBorders>
          </w:tcPr>
          <w:p>
            <w:pPr>
              <w:pStyle w:val="10"/>
              <w:spacing w:before="32"/>
              <w:ind w:left="199"/>
              <w:rPr>
                <w:sz w:val="26"/>
              </w:rPr>
            </w:pPr>
          </w:p>
        </w:tc>
        <w:tc>
          <w:tcPr>
            <w:tcW w:w="2185" w:type="dxa"/>
            <w:vMerge w:val="continue"/>
            <w:tcBorders>
              <w:right w:val="single" w:color="000000" w:sz="6" w:space="0"/>
            </w:tcBorders>
          </w:tcPr>
          <w:p>
            <w:pPr>
              <w:pStyle w:val="10"/>
              <w:spacing w:before="32"/>
              <w:ind w:left="54" w:right="44"/>
              <w:jc w:val="center"/>
              <w:rPr>
                <w:sz w:val="26"/>
              </w:rPr>
            </w:pPr>
          </w:p>
        </w:tc>
        <w:tc>
          <w:tcPr>
            <w:tcW w:w="6185" w:type="dxa"/>
            <w:gridSpan w:val="2"/>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开展安全生产教育培训及安全生产月活动</w:t>
            </w:r>
          </w:p>
        </w:tc>
        <w:tc>
          <w:tcPr>
            <w:tcW w:w="4368" w:type="dxa"/>
            <w:gridSpan w:val="2"/>
            <w:tcBorders>
              <w:top w:val="single" w:color="000000" w:sz="6" w:space="0"/>
            </w:tcBorders>
          </w:tcPr>
          <w:p>
            <w:pPr>
              <w:pStyle w:val="10"/>
              <w:spacing w:before="0"/>
              <w:rPr>
                <w:rFonts w:ascii="Times New Roman"/>
                <w:sz w:val="26"/>
              </w:rPr>
            </w:pPr>
            <w:r>
              <w:rPr>
                <w:rFonts w:hint="eastAsia" w:ascii="Times New Roman"/>
                <w:sz w:val="26"/>
              </w:rPr>
              <w:t>开展5.12防灾减灾日、6月安全生产月</w:t>
            </w:r>
            <w:r>
              <w:rPr>
                <w:rFonts w:hint="eastAsia" w:ascii="Times New Roman"/>
                <w:sz w:val="26"/>
                <w:lang w:eastAsia="zh-CN"/>
              </w:rPr>
              <w:t>等宣传</w:t>
            </w:r>
            <w:r>
              <w:rPr>
                <w:rFonts w:hint="eastAsia" w:ascii="Times New Roman"/>
                <w:sz w:val="26"/>
              </w:rPr>
              <w:t>活动2场次以上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vMerge w:val="continue"/>
            <w:tcBorders>
              <w:left w:val="single" w:color="000000" w:sz="6" w:space="0"/>
            </w:tcBorders>
          </w:tcPr>
          <w:p>
            <w:pPr>
              <w:pStyle w:val="10"/>
              <w:spacing w:before="32"/>
              <w:ind w:left="199"/>
              <w:rPr>
                <w:sz w:val="26"/>
              </w:rPr>
            </w:pPr>
          </w:p>
        </w:tc>
        <w:tc>
          <w:tcPr>
            <w:tcW w:w="2185" w:type="dxa"/>
            <w:vMerge w:val="continue"/>
            <w:tcBorders>
              <w:right w:val="single" w:color="000000" w:sz="6" w:space="0"/>
            </w:tcBorders>
          </w:tcPr>
          <w:p>
            <w:pPr>
              <w:pStyle w:val="10"/>
              <w:spacing w:before="32"/>
              <w:ind w:left="54" w:right="44"/>
              <w:jc w:val="center"/>
              <w:rPr>
                <w:sz w:val="26"/>
              </w:rPr>
            </w:pPr>
          </w:p>
        </w:tc>
        <w:tc>
          <w:tcPr>
            <w:tcW w:w="6185" w:type="dxa"/>
            <w:gridSpan w:val="2"/>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开展安全生产隐患排查</w:t>
            </w:r>
          </w:p>
        </w:tc>
        <w:tc>
          <w:tcPr>
            <w:tcW w:w="4368" w:type="dxa"/>
            <w:gridSpan w:val="2"/>
            <w:tcBorders>
              <w:top w:val="single" w:color="000000" w:sz="6" w:space="0"/>
            </w:tcBorders>
          </w:tcPr>
          <w:p>
            <w:pPr>
              <w:pStyle w:val="10"/>
              <w:spacing w:before="0"/>
              <w:rPr>
                <w:rFonts w:ascii="Times New Roman"/>
                <w:sz w:val="26"/>
              </w:rPr>
            </w:pPr>
            <w:r>
              <w:rPr>
                <w:rFonts w:hint="eastAsia" w:ascii="Times New Roman"/>
                <w:sz w:val="26"/>
              </w:rPr>
              <w:t>每月开展一次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vMerge w:val="continue"/>
            <w:tcBorders>
              <w:left w:val="single" w:color="000000" w:sz="6" w:space="0"/>
            </w:tcBorders>
          </w:tcPr>
          <w:p>
            <w:pPr>
              <w:pStyle w:val="10"/>
              <w:spacing w:before="32"/>
              <w:ind w:left="199"/>
              <w:rPr>
                <w:sz w:val="26"/>
              </w:rPr>
            </w:pPr>
          </w:p>
        </w:tc>
        <w:tc>
          <w:tcPr>
            <w:tcW w:w="2185" w:type="dxa"/>
            <w:vMerge w:val="continue"/>
            <w:tcBorders>
              <w:right w:val="single" w:color="000000" w:sz="6" w:space="0"/>
            </w:tcBorders>
          </w:tcPr>
          <w:p>
            <w:pPr>
              <w:pStyle w:val="10"/>
              <w:spacing w:before="32"/>
              <w:ind w:left="54" w:right="44"/>
              <w:jc w:val="center"/>
              <w:rPr>
                <w:sz w:val="26"/>
              </w:rPr>
            </w:pPr>
          </w:p>
        </w:tc>
        <w:tc>
          <w:tcPr>
            <w:tcW w:w="6185" w:type="dxa"/>
            <w:gridSpan w:val="2"/>
            <w:tcBorders>
              <w:top w:val="single" w:color="000000" w:sz="6" w:space="0"/>
              <w:left w:val="single" w:color="000000" w:sz="6" w:space="0"/>
            </w:tcBorders>
          </w:tcPr>
          <w:p>
            <w:pPr>
              <w:pStyle w:val="10"/>
              <w:spacing w:before="0"/>
              <w:rPr>
                <w:rFonts w:hint="default" w:ascii="Times New Roman" w:eastAsia="宋体"/>
                <w:sz w:val="26"/>
                <w:lang w:val="en-US" w:eastAsia="zh-CN"/>
              </w:rPr>
            </w:pPr>
            <w:r>
              <w:rPr>
                <w:rFonts w:hint="eastAsia" w:ascii="Times New Roman"/>
                <w:sz w:val="26"/>
                <w:lang w:val="en-US" w:eastAsia="zh-CN"/>
              </w:rPr>
              <w:t>召开安全生产会</w:t>
            </w:r>
          </w:p>
        </w:tc>
        <w:tc>
          <w:tcPr>
            <w:tcW w:w="4368" w:type="dxa"/>
            <w:gridSpan w:val="2"/>
            <w:tcBorders>
              <w:top w:val="single" w:color="000000" w:sz="6" w:space="0"/>
            </w:tcBorders>
          </w:tcPr>
          <w:p>
            <w:pPr>
              <w:pStyle w:val="10"/>
              <w:spacing w:before="0"/>
              <w:rPr>
                <w:rFonts w:ascii="Times New Roman"/>
                <w:sz w:val="26"/>
              </w:rPr>
            </w:pPr>
            <w:r>
              <w:rPr>
                <w:rFonts w:hint="eastAsia" w:ascii="Times New Roman"/>
                <w:sz w:val="26"/>
              </w:rPr>
              <w:t>每月召开一次，一月一调度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tcBorders>
              <w:right w:val="single" w:color="000000" w:sz="6" w:space="0"/>
            </w:tcBorders>
          </w:tcPr>
          <w:p>
            <w:pPr>
              <w:pStyle w:val="10"/>
              <w:ind w:left="54" w:right="44"/>
              <w:jc w:val="center"/>
              <w:rPr>
                <w:sz w:val="26"/>
              </w:rPr>
            </w:pPr>
            <w:r>
              <w:rPr>
                <w:sz w:val="26"/>
              </w:rPr>
              <w:t>质量指标</w:t>
            </w:r>
          </w:p>
        </w:tc>
        <w:tc>
          <w:tcPr>
            <w:tcW w:w="6185" w:type="dxa"/>
            <w:gridSpan w:val="2"/>
            <w:tcBorders>
              <w:left w:val="single" w:color="000000" w:sz="6" w:space="0"/>
            </w:tcBorders>
          </w:tcPr>
          <w:p>
            <w:pPr>
              <w:pStyle w:val="10"/>
              <w:spacing w:before="0"/>
              <w:rPr>
                <w:rFonts w:ascii="Times New Roman"/>
                <w:sz w:val="26"/>
              </w:rPr>
            </w:pPr>
            <w:r>
              <w:rPr>
                <w:rFonts w:hint="eastAsia" w:ascii="Times New Roman"/>
                <w:sz w:val="26"/>
              </w:rPr>
              <w:t>保证工作正常开展，实现全年工作目标。</w:t>
            </w:r>
          </w:p>
        </w:tc>
        <w:tc>
          <w:tcPr>
            <w:tcW w:w="4368" w:type="dxa"/>
            <w:gridSpan w:val="2"/>
          </w:tcPr>
          <w:p>
            <w:pPr>
              <w:pStyle w:val="10"/>
              <w:spacing w:before="0"/>
              <w:rPr>
                <w:rFonts w:ascii="Times New Roman"/>
                <w:sz w:val="26"/>
              </w:rPr>
            </w:pPr>
            <w:r>
              <w:rPr>
                <w:rFonts w:hint="eastAsia" w:ascii="Times New Roman"/>
                <w:sz w:val="26"/>
              </w:rPr>
              <w:t>实现全年工作目标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tcBorders>
              <w:right w:val="single" w:color="000000" w:sz="6" w:space="0"/>
            </w:tcBorders>
          </w:tcPr>
          <w:p>
            <w:pPr>
              <w:pStyle w:val="10"/>
              <w:ind w:left="54" w:right="44"/>
              <w:jc w:val="center"/>
              <w:rPr>
                <w:sz w:val="26"/>
              </w:rPr>
            </w:pPr>
            <w:r>
              <w:rPr>
                <w:sz w:val="26"/>
              </w:rPr>
              <w:t>时效指标</w:t>
            </w:r>
          </w:p>
        </w:tc>
        <w:tc>
          <w:tcPr>
            <w:tcW w:w="6185" w:type="dxa"/>
            <w:gridSpan w:val="2"/>
            <w:tcBorders>
              <w:left w:val="single" w:color="000000" w:sz="6" w:space="0"/>
            </w:tcBorders>
          </w:tcPr>
          <w:p>
            <w:pPr>
              <w:pStyle w:val="10"/>
              <w:spacing w:before="0"/>
              <w:rPr>
                <w:rFonts w:ascii="Times New Roman"/>
                <w:sz w:val="26"/>
              </w:rPr>
            </w:pPr>
            <w:r>
              <w:rPr>
                <w:rFonts w:hint="eastAsia" w:ascii="Times New Roman"/>
                <w:sz w:val="26"/>
              </w:rPr>
              <w:t>在规定时间内完成各项工作任务</w:t>
            </w:r>
          </w:p>
        </w:tc>
        <w:tc>
          <w:tcPr>
            <w:tcW w:w="4368" w:type="dxa"/>
            <w:gridSpan w:val="2"/>
          </w:tcPr>
          <w:p>
            <w:pPr>
              <w:pStyle w:val="10"/>
              <w:spacing w:before="0"/>
              <w:rPr>
                <w:rFonts w:ascii="Times New Roman"/>
                <w:sz w:val="26"/>
              </w:rPr>
            </w:pPr>
            <w:r>
              <w:rPr>
                <w:rFonts w:hint="eastAsia" w:ascii="Times New Roman"/>
                <w:sz w:val="26"/>
              </w:rPr>
              <w:t>按照时间节点推进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vMerge w:val="restart"/>
            <w:tcBorders>
              <w:right w:val="single" w:color="000000" w:sz="6" w:space="0"/>
            </w:tcBorders>
          </w:tcPr>
          <w:p>
            <w:pPr>
              <w:pStyle w:val="10"/>
              <w:ind w:left="54" w:right="44"/>
              <w:jc w:val="center"/>
              <w:rPr>
                <w:sz w:val="26"/>
              </w:rPr>
            </w:pPr>
            <w:r>
              <w:rPr>
                <w:sz w:val="26"/>
              </w:rPr>
              <w:t>成本指标</w:t>
            </w:r>
          </w:p>
        </w:tc>
        <w:tc>
          <w:tcPr>
            <w:tcW w:w="6185" w:type="dxa"/>
            <w:gridSpan w:val="2"/>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保障人员工资发放</w:t>
            </w:r>
          </w:p>
        </w:tc>
        <w:tc>
          <w:tcPr>
            <w:tcW w:w="4368" w:type="dxa"/>
            <w:gridSpan w:val="2"/>
            <w:tcBorders>
              <w:bottom w:val="single" w:color="000000" w:sz="6" w:space="0"/>
            </w:tcBorders>
          </w:tcPr>
          <w:p>
            <w:pPr>
              <w:pStyle w:val="10"/>
              <w:spacing w:before="0"/>
              <w:rPr>
                <w:rFonts w:ascii="Times New Roman"/>
                <w:sz w:val="26"/>
              </w:rPr>
            </w:pPr>
            <w:r>
              <w:rPr>
                <w:rFonts w:hint="eastAsia" w:ascii="Times New Roman"/>
                <w:sz w:val="26"/>
              </w:rPr>
              <w:t>254.4万元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tcBorders>
              <w:top w:val="nil"/>
              <w:left w:val="single" w:color="000000" w:sz="6" w:space="0"/>
            </w:tcBorders>
          </w:tcPr>
          <w:p>
            <w:pPr>
              <w:rPr>
                <w:sz w:val="2"/>
                <w:szCs w:val="2"/>
              </w:rPr>
            </w:pPr>
          </w:p>
        </w:tc>
        <w:tc>
          <w:tcPr>
            <w:tcW w:w="2185" w:type="dxa"/>
            <w:vMerge w:val="continue"/>
            <w:tcBorders>
              <w:right w:val="single" w:color="000000" w:sz="6" w:space="0"/>
            </w:tcBorders>
          </w:tcPr>
          <w:p>
            <w:pPr>
              <w:pStyle w:val="10"/>
              <w:ind w:left="54" w:right="44"/>
              <w:jc w:val="center"/>
              <w:rPr>
                <w:sz w:val="26"/>
              </w:rPr>
            </w:pPr>
          </w:p>
        </w:tc>
        <w:tc>
          <w:tcPr>
            <w:tcW w:w="6185" w:type="dxa"/>
            <w:gridSpan w:val="2"/>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保障应急管理工作正常运转</w:t>
            </w:r>
          </w:p>
        </w:tc>
        <w:tc>
          <w:tcPr>
            <w:tcW w:w="4368" w:type="dxa"/>
            <w:gridSpan w:val="2"/>
            <w:tcBorders>
              <w:bottom w:val="single" w:color="000000" w:sz="6" w:space="0"/>
            </w:tcBorders>
          </w:tcPr>
          <w:p>
            <w:pPr>
              <w:pStyle w:val="10"/>
              <w:spacing w:before="0"/>
              <w:rPr>
                <w:rFonts w:ascii="Times New Roman"/>
                <w:sz w:val="26"/>
              </w:rPr>
            </w:pPr>
            <w:r>
              <w:rPr>
                <w:rFonts w:hint="eastAsia" w:ascii="Times New Roman"/>
                <w:sz w:val="26"/>
              </w:rPr>
              <w:t>33.4万元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tcBorders>
              <w:top w:val="nil"/>
              <w:left w:val="single" w:color="000000" w:sz="6" w:space="0"/>
            </w:tcBorders>
          </w:tcPr>
          <w:p>
            <w:pPr>
              <w:rPr>
                <w:sz w:val="2"/>
                <w:szCs w:val="2"/>
              </w:rPr>
            </w:pPr>
          </w:p>
        </w:tc>
        <w:tc>
          <w:tcPr>
            <w:tcW w:w="2185" w:type="dxa"/>
            <w:vMerge w:val="continue"/>
            <w:tcBorders>
              <w:bottom w:val="single" w:color="000000" w:sz="6" w:space="0"/>
              <w:right w:val="single" w:color="000000" w:sz="6" w:space="0"/>
            </w:tcBorders>
          </w:tcPr>
          <w:p>
            <w:pPr>
              <w:pStyle w:val="10"/>
              <w:ind w:left="54" w:right="44"/>
              <w:jc w:val="center"/>
              <w:rPr>
                <w:sz w:val="26"/>
              </w:rPr>
            </w:pPr>
          </w:p>
        </w:tc>
        <w:tc>
          <w:tcPr>
            <w:tcW w:w="6185" w:type="dxa"/>
            <w:gridSpan w:val="2"/>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保证安全生产工作正常开展</w:t>
            </w:r>
          </w:p>
        </w:tc>
        <w:tc>
          <w:tcPr>
            <w:tcW w:w="4368" w:type="dxa"/>
            <w:gridSpan w:val="2"/>
            <w:tcBorders>
              <w:bottom w:val="single" w:color="000000" w:sz="6" w:space="0"/>
            </w:tcBorders>
          </w:tcPr>
          <w:p>
            <w:pPr>
              <w:pStyle w:val="10"/>
              <w:spacing w:before="0"/>
              <w:rPr>
                <w:rFonts w:ascii="Times New Roman"/>
                <w:sz w:val="26"/>
              </w:rPr>
            </w:pPr>
            <w:r>
              <w:rPr>
                <w:rFonts w:hint="eastAsia" w:ascii="Times New Roman"/>
                <w:sz w:val="26"/>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trPr>
        <w:tc>
          <w:tcPr>
            <w:tcW w:w="926" w:type="dxa"/>
            <w:vMerge w:val="continue"/>
            <w:tcBorders>
              <w:top w:val="nil"/>
              <w:right w:val="single" w:color="000000" w:sz="6" w:space="0"/>
            </w:tcBorders>
          </w:tcPr>
          <w:p>
            <w:pPr>
              <w:rPr>
                <w:sz w:val="2"/>
                <w:szCs w:val="2"/>
              </w:rPr>
            </w:pPr>
          </w:p>
        </w:tc>
        <w:tc>
          <w:tcPr>
            <w:tcW w:w="1415" w:type="dxa"/>
            <w:vMerge w:val="restart"/>
            <w:tcBorders>
              <w:left w:val="single" w:color="000000" w:sz="6" w:space="0"/>
            </w:tcBorders>
          </w:tcPr>
          <w:p>
            <w:pPr>
              <w:pStyle w:val="10"/>
              <w:spacing w:before="32"/>
              <w:ind w:left="199"/>
              <w:rPr>
                <w:sz w:val="26"/>
              </w:rPr>
            </w:pPr>
            <w:r>
              <w:rPr>
                <w:sz w:val="26"/>
              </w:rPr>
              <w:t>效益指标</w:t>
            </w:r>
          </w:p>
        </w:tc>
        <w:tc>
          <w:tcPr>
            <w:tcW w:w="2185" w:type="dxa"/>
            <w:tcBorders>
              <w:top w:val="single" w:color="000000" w:sz="6" w:space="0"/>
              <w:right w:val="single" w:color="000000" w:sz="6" w:space="0"/>
            </w:tcBorders>
          </w:tcPr>
          <w:p>
            <w:pPr>
              <w:pStyle w:val="10"/>
              <w:spacing w:before="32"/>
              <w:ind w:left="54" w:right="44"/>
              <w:jc w:val="center"/>
              <w:rPr>
                <w:sz w:val="26"/>
              </w:rPr>
            </w:pPr>
            <w:r>
              <w:rPr>
                <w:sz w:val="26"/>
              </w:rPr>
              <w:t>经济效益指标</w:t>
            </w:r>
          </w:p>
        </w:tc>
        <w:tc>
          <w:tcPr>
            <w:tcW w:w="6185" w:type="dxa"/>
            <w:gridSpan w:val="2"/>
            <w:tcBorders>
              <w:top w:val="single" w:color="000000" w:sz="6" w:space="0"/>
              <w:left w:val="single" w:color="000000" w:sz="6" w:space="0"/>
            </w:tcBorders>
          </w:tcPr>
          <w:p>
            <w:pPr>
              <w:pStyle w:val="10"/>
              <w:spacing w:before="0"/>
              <w:rPr>
                <w:rFonts w:ascii="Times New Roman"/>
                <w:sz w:val="26"/>
              </w:rPr>
            </w:pPr>
          </w:p>
        </w:tc>
        <w:tc>
          <w:tcPr>
            <w:tcW w:w="4368" w:type="dxa"/>
            <w:gridSpan w:val="2"/>
            <w:tcBorders>
              <w:top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tcBorders>
              <w:right w:val="single" w:color="000000" w:sz="6" w:space="0"/>
            </w:tcBorders>
          </w:tcPr>
          <w:p>
            <w:pPr>
              <w:pStyle w:val="10"/>
              <w:ind w:left="54" w:right="44"/>
              <w:jc w:val="center"/>
              <w:rPr>
                <w:sz w:val="26"/>
              </w:rPr>
            </w:pPr>
            <w:r>
              <w:rPr>
                <w:sz w:val="26"/>
              </w:rPr>
              <w:t>社会效益指标</w:t>
            </w:r>
          </w:p>
        </w:tc>
        <w:tc>
          <w:tcPr>
            <w:tcW w:w="6185" w:type="dxa"/>
            <w:gridSpan w:val="2"/>
            <w:tcBorders>
              <w:left w:val="single" w:color="000000" w:sz="6" w:space="0"/>
            </w:tcBorders>
          </w:tcPr>
          <w:p>
            <w:pPr>
              <w:pStyle w:val="10"/>
              <w:spacing w:before="0"/>
              <w:rPr>
                <w:rFonts w:ascii="Times New Roman"/>
                <w:sz w:val="26"/>
              </w:rPr>
            </w:pPr>
            <w:r>
              <w:rPr>
                <w:rFonts w:hint="eastAsia" w:ascii="Times New Roman"/>
                <w:sz w:val="26"/>
              </w:rPr>
              <w:t>全力维护人民群众生命财产安全和社会安全稳定，为全县经济社会高质量发展提供安全保障。</w:t>
            </w:r>
          </w:p>
        </w:tc>
        <w:tc>
          <w:tcPr>
            <w:tcW w:w="4368" w:type="dxa"/>
            <w:gridSpan w:val="2"/>
          </w:tcPr>
          <w:p>
            <w:pPr>
              <w:pStyle w:val="10"/>
              <w:spacing w:before="0"/>
              <w:rPr>
                <w:rFonts w:ascii="Times New Roman"/>
                <w:sz w:val="26"/>
              </w:rPr>
            </w:pPr>
            <w:r>
              <w:rPr>
                <w:rFonts w:hint="eastAsia" w:ascii="Times New Roman"/>
                <w:sz w:val="26"/>
              </w:rPr>
              <w:t>效果明显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tcBorders>
              <w:right w:val="single" w:color="000000" w:sz="6" w:space="0"/>
            </w:tcBorders>
          </w:tcPr>
          <w:p>
            <w:pPr>
              <w:pStyle w:val="10"/>
              <w:ind w:left="54" w:right="44"/>
              <w:jc w:val="center"/>
              <w:rPr>
                <w:sz w:val="26"/>
              </w:rPr>
            </w:pPr>
            <w:r>
              <w:rPr>
                <w:sz w:val="26"/>
              </w:rPr>
              <w:t>生态效益指标</w:t>
            </w:r>
          </w:p>
        </w:tc>
        <w:tc>
          <w:tcPr>
            <w:tcW w:w="6185" w:type="dxa"/>
            <w:gridSpan w:val="2"/>
            <w:tcBorders>
              <w:left w:val="single" w:color="000000" w:sz="6" w:space="0"/>
            </w:tcBorders>
          </w:tcPr>
          <w:p>
            <w:pPr>
              <w:pStyle w:val="10"/>
              <w:spacing w:before="0"/>
              <w:rPr>
                <w:rFonts w:ascii="Times New Roman"/>
                <w:sz w:val="26"/>
              </w:rPr>
            </w:pPr>
          </w:p>
        </w:tc>
        <w:tc>
          <w:tcPr>
            <w:tcW w:w="4368" w:type="dxa"/>
            <w:gridSpan w:val="2"/>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2" w:hRule="atLeast"/>
        </w:trPr>
        <w:tc>
          <w:tcPr>
            <w:tcW w:w="926" w:type="dxa"/>
            <w:vMerge w:val="continue"/>
            <w:tcBorders>
              <w:top w:val="nil"/>
              <w:right w:val="single" w:color="000000" w:sz="6" w:space="0"/>
            </w:tcBorders>
          </w:tcPr>
          <w:p>
            <w:pPr>
              <w:rPr>
                <w:sz w:val="2"/>
                <w:szCs w:val="2"/>
              </w:rPr>
            </w:pPr>
          </w:p>
        </w:tc>
        <w:tc>
          <w:tcPr>
            <w:tcW w:w="1415" w:type="dxa"/>
            <w:vMerge w:val="continue"/>
            <w:tcBorders>
              <w:top w:val="nil"/>
              <w:left w:val="single" w:color="000000" w:sz="6" w:space="0"/>
            </w:tcBorders>
          </w:tcPr>
          <w:p>
            <w:pPr>
              <w:rPr>
                <w:sz w:val="2"/>
                <w:szCs w:val="2"/>
              </w:rPr>
            </w:pPr>
          </w:p>
        </w:tc>
        <w:tc>
          <w:tcPr>
            <w:tcW w:w="2185" w:type="dxa"/>
            <w:tcBorders>
              <w:right w:val="single" w:color="000000" w:sz="6" w:space="0"/>
            </w:tcBorders>
          </w:tcPr>
          <w:p>
            <w:pPr>
              <w:pStyle w:val="10"/>
              <w:ind w:left="54" w:right="44"/>
              <w:jc w:val="center"/>
              <w:rPr>
                <w:sz w:val="26"/>
              </w:rPr>
            </w:pPr>
            <w:r>
              <w:rPr>
                <w:sz w:val="26"/>
              </w:rPr>
              <w:t>可持续影响指标</w:t>
            </w:r>
          </w:p>
        </w:tc>
        <w:tc>
          <w:tcPr>
            <w:tcW w:w="6185" w:type="dxa"/>
            <w:gridSpan w:val="2"/>
            <w:tcBorders>
              <w:left w:val="single" w:color="000000" w:sz="6" w:space="0"/>
            </w:tcBorders>
          </w:tcPr>
          <w:p>
            <w:pPr>
              <w:pStyle w:val="10"/>
              <w:spacing w:before="0"/>
              <w:rPr>
                <w:rFonts w:ascii="Times New Roman"/>
                <w:sz w:val="26"/>
              </w:rPr>
            </w:pPr>
            <w:r>
              <w:rPr>
                <w:rFonts w:hint="eastAsia" w:ascii="Times New Roman"/>
                <w:sz w:val="26"/>
              </w:rPr>
              <w:t>提高应急管理工作水平</w:t>
            </w:r>
          </w:p>
        </w:tc>
        <w:tc>
          <w:tcPr>
            <w:tcW w:w="4368" w:type="dxa"/>
            <w:gridSpan w:val="2"/>
          </w:tcPr>
          <w:p>
            <w:pPr>
              <w:pStyle w:val="10"/>
              <w:spacing w:before="0"/>
              <w:rPr>
                <w:rFonts w:ascii="Times New Roman"/>
                <w:sz w:val="26"/>
              </w:rPr>
            </w:pPr>
            <w:r>
              <w:rPr>
                <w:rFonts w:hint="eastAsia" w:ascii="Times New Roman"/>
                <w:sz w:val="26"/>
              </w:rPr>
              <w:t>明显提高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2" w:hRule="atLeast"/>
        </w:trPr>
        <w:tc>
          <w:tcPr>
            <w:tcW w:w="926" w:type="dxa"/>
            <w:vMerge w:val="continue"/>
            <w:tcBorders>
              <w:top w:val="nil"/>
              <w:right w:val="single" w:color="000000" w:sz="6" w:space="0"/>
            </w:tcBorders>
          </w:tcPr>
          <w:p>
            <w:pPr>
              <w:rPr>
                <w:sz w:val="2"/>
                <w:szCs w:val="2"/>
              </w:rPr>
            </w:pPr>
          </w:p>
        </w:tc>
        <w:tc>
          <w:tcPr>
            <w:tcW w:w="1415" w:type="dxa"/>
            <w:tcBorders>
              <w:left w:val="single" w:color="000000" w:sz="6" w:space="0"/>
            </w:tcBorders>
          </w:tcPr>
          <w:p>
            <w:pPr>
              <w:pStyle w:val="10"/>
              <w:ind w:left="49" w:right="43"/>
              <w:jc w:val="center"/>
              <w:rPr>
                <w:sz w:val="26"/>
              </w:rPr>
            </w:pPr>
            <w:r>
              <w:rPr>
                <w:sz w:val="26"/>
              </w:rPr>
              <w:t>满意度指标</w:t>
            </w:r>
          </w:p>
        </w:tc>
        <w:tc>
          <w:tcPr>
            <w:tcW w:w="2185" w:type="dxa"/>
            <w:tcBorders>
              <w:right w:val="single" w:color="000000" w:sz="6" w:space="0"/>
            </w:tcBorders>
          </w:tcPr>
          <w:p>
            <w:pPr>
              <w:pStyle w:val="10"/>
              <w:spacing w:line="297" w:lineRule="exact"/>
              <w:ind w:left="54" w:right="44"/>
              <w:jc w:val="center"/>
              <w:rPr>
                <w:sz w:val="26"/>
              </w:rPr>
            </w:pPr>
            <w:r>
              <w:rPr>
                <w:sz w:val="26"/>
              </w:rPr>
              <w:t>服务对象满意度指</w:t>
            </w:r>
          </w:p>
          <w:p>
            <w:pPr>
              <w:pStyle w:val="10"/>
              <w:spacing w:before="0" w:line="258" w:lineRule="exact"/>
              <w:ind w:left="10"/>
              <w:jc w:val="center"/>
              <w:rPr>
                <w:sz w:val="26"/>
              </w:rPr>
            </w:pPr>
            <w:r>
              <w:rPr>
                <w:sz w:val="26"/>
              </w:rPr>
              <w:t>标</w:t>
            </w:r>
          </w:p>
        </w:tc>
        <w:tc>
          <w:tcPr>
            <w:tcW w:w="6185" w:type="dxa"/>
            <w:gridSpan w:val="2"/>
            <w:tcBorders>
              <w:left w:val="single" w:color="000000" w:sz="6" w:space="0"/>
            </w:tcBorders>
          </w:tcPr>
          <w:p>
            <w:pPr>
              <w:pStyle w:val="10"/>
              <w:spacing w:before="0"/>
              <w:rPr>
                <w:rFonts w:ascii="Times New Roman"/>
                <w:sz w:val="26"/>
              </w:rPr>
            </w:pPr>
            <w:r>
              <w:rPr>
                <w:rFonts w:hint="eastAsia" w:ascii="Times New Roman"/>
                <w:sz w:val="26"/>
              </w:rPr>
              <w:t>服务对象和社会公众满意率</w:t>
            </w:r>
          </w:p>
        </w:tc>
        <w:tc>
          <w:tcPr>
            <w:tcW w:w="4368" w:type="dxa"/>
            <w:gridSpan w:val="2"/>
          </w:tcPr>
          <w:p>
            <w:pPr>
              <w:pStyle w:val="10"/>
              <w:spacing w:before="0"/>
              <w:rPr>
                <w:rFonts w:ascii="Times New Roman"/>
                <w:sz w:val="26"/>
              </w:rPr>
            </w:pPr>
            <w:r>
              <w:rPr>
                <w:rFonts w:hint="eastAsia" w:ascii="Times New Roman"/>
                <w:sz w:val="26"/>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1" w:hRule="atLeast"/>
        </w:trPr>
        <w:tc>
          <w:tcPr>
            <w:tcW w:w="15079" w:type="dxa"/>
            <w:gridSpan w:val="7"/>
          </w:tcPr>
          <w:p>
            <w:pPr>
              <w:pStyle w:val="10"/>
              <w:spacing w:line="297" w:lineRule="exact"/>
              <w:ind w:left="74" w:right="68"/>
              <w:jc w:val="center"/>
              <w:rPr>
                <w:sz w:val="26"/>
              </w:rPr>
            </w:pPr>
            <w:r>
              <w:rPr>
                <w:sz w:val="26"/>
              </w:rPr>
              <w:t>备注：1、年度绩效指标可选择填写。2、部门应公开本部门绩效整体预算绩效。3、市县根据本级部门预算绩效管理工作推进情况，统</w:t>
            </w:r>
          </w:p>
          <w:p>
            <w:pPr>
              <w:pStyle w:val="10"/>
              <w:spacing w:before="0" w:line="258" w:lineRule="exact"/>
              <w:ind w:left="74" w:right="67"/>
              <w:jc w:val="center"/>
              <w:rPr>
                <w:sz w:val="26"/>
              </w:rPr>
            </w:pPr>
            <w:r>
              <w:rPr>
                <w:sz w:val="26"/>
              </w:rPr>
              <w:t>一部署，积极推进。</w:t>
            </w:r>
          </w:p>
        </w:tc>
      </w:tr>
    </w:tbl>
    <w:p>
      <w:pPr>
        <w:spacing w:after="0" w:line="258" w:lineRule="exact"/>
        <w:jc w:val="center"/>
        <w:rPr>
          <w:sz w:val="26"/>
        </w:rPr>
        <w:sectPr>
          <w:pgSz w:w="16840" w:h="11900" w:orient="landscape"/>
          <w:pgMar w:top="720" w:right="600" w:bottom="280" w:left="600" w:header="720" w:footer="720" w:gutter="0"/>
          <w:cols w:space="720" w:num="1"/>
        </w:sectPr>
      </w:pPr>
    </w:p>
    <w:p>
      <w:pPr>
        <w:spacing w:before="40"/>
        <w:ind w:left="0" w:right="0" w:firstLine="0"/>
        <w:jc w:val="center"/>
        <w:rPr>
          <w:sz w:val="30"/>
        </w:rPr>
      </w:pPr>
      <w:r>
        <w:rPr>
          <w:sz w:val="30"/>
        </w:rPr>
        <w:t>2023年专项资金总体绩效目标表</w:t>
      </w:r>
    </w:p>
    <w:p>
      <w:pPr>
        <w:spacing w:before="8" w:line="240" w:lineRule="auto"/>
        <w:rPr>
          <w:sz w:val="15"/>
        </w:rPr>
      </w:pPr>
    </w:p>
    <w:p>
      <w:pPr>
        <w:spacing w:before="70"/>
        <w:ind w:left="160" w:right="0" w:firstLine="0"/>
        <w:jc w:val="left"/>
        <w:rPr>
          <w:sz w:val="22"/>
        </w:rPr>
      </w:pPr>
      <w:r>
        <w:rPr>
          <w:sz w:val="22"/>
        </w:rPr>
        <w:t>表16</w:t>
      </w:r>
    </w:p>
    <w:p>
      <w:pPr>
        <w:spacing w:before="12" w:after="0" w:line="240" w:lineRule="auto"/>
        <w:rPr>
          <w:sz w:val="9"/>
        </w:rPr>
      </w:pPr>
    </w:p>
    <w:tbl>
      <w:tblPr>
        <w:tblStyle w:val="7"/>
        <w:tblW w:w="15039"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922"/>
        <w:gridCol w:w="2421"/>
        <w:gridCol w:w="2663"/>
        <w:gridCol w:w="2663"/>
        <w:gridCol w:w="2436"/>
        <w:gridCol w:w="30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7" w:hRule="atLeast"/>
        </w:trPr>
        <w:tc>
          <w:tcPr>
            <w:tcW w:w="4265" w:type="dxa"/>
            <w:gridSpan w:val="3"/>
            <w:tcBorders>
              <w:bottom w:val="single" w:color="000000" w:sz="6" w:space="0"/>
            </w:tcBorders>
          </w:tcPr>
          <w:p>
            <w:pPr>
              <w:pStyle w:val="10"/>
              <w:ind w:left="1643" w:right="1635"/>
              <w:jc w:val="center"/>
              <w:rPr>
                <w:sz w:val="26"/>
              </w:rPr>
            </w:pPr>
            <w:r>
              <w:rPr>
                <w:sz w:val="26"/>
              </w:rPr>
              <w:t>项目名称</w:t>
            </w:r>
          </w:p>
        </w:tc>
        <w:tc>
          <w:tcPr>
            <w:tcW w:w="10774" w:type="dxa"/>
            <w:gridSpan w:val="4"/>
            <w:tcBorders>
              <w:bottom w:val="single" w:color="000000" w:sz="6" w:space="0"/>
            </w:tcBorders>
          </w:tcPr>
          <w:p>
            <w:pPr>
              <w:pStyle w:val="10"/>
              <w:spacing w:before="0"/>
              <w:rPr>
                <w:rFonts w:hint="eastAsia" w:ascii="Times New Roman" w:eastAsia="宋体"/>
                <w:sz w:val="26"/>
                <w:lang w:eastAsia="zh-CN"/>
              </w:rPr>
            </w:pPr>
            <w:r>
              <w:rPr>
                <w:rFonts w:hint="eastAsia" w:ascii="Times New Roman"/>
                <w:sz w:val="26"/>
                <w:lang w:eastAsia="zh-CN"/>
              </w:rPr>
              <w:t>安全生产专项经费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8" w:hRule="atLeast"/>
        </w:trPr>
        <w:tc>
          <w:tcPr>
            <w:tcW w:w="4265" w:type="dxa"/>
            <w:gridSpan w:val="3"/>
            <w:tcBorders>
              <w:top w:val="single" w:color="000000" w:sz="6" w:space="0"/>
            </w:tcBorders>
          </w:tcPr>
          <w:p>
            <w:pPr>
              <w:pStyle w:val="10"/>
              <w:spacing w:before="32"/>
              <w:ind w:left="1643" w:right="1635"/>
              <w:jc w:val="center"/>
              <w:rPr>
                <w:sz w:val="26"/>
              </w:rPr>
            </w:pPr>
            <w:r>
              <w:rPr>
                <w:sz w:val="26"/>
              </w:rPr>
              <w:t>主管部门</w:t>
            </w:r>
          </w:p>
        </w:tc>
        <w:tc>
          <w:tcPr>
            <w:tcW w:w="5326" w:type="dxa"/>
            <w:gridSpan w:val="2"/>
            <w:tcBorders>
              <w:top w:val="single" w:color="000000" w:sz="6" w:space="0"/>
              <w:bottom w:val="single" w:color="000000" w:sz="6" w:space="0"/>
            </w:tcBorders>
          </w:tcPr>
          <w:p>
            <w:pPr>
              <w:pStyle w:val="10"/>
              <w:spacing w:before="0"/>
              <w:rPr>
                <w:rFonts w:hint="eastAsia" w:ascii="Times New Roman" w:eastAsia="宋体"/>
                <w:sz w:val="26"/>
                <w:lang w:eastAsia="zh-CN"/>
              </w:rPr>
            </w:pPr>
            <w:r>
              <w:rPr>
                <w:rFonts w:hint="eastAsia" w:ascii="Times New Roman"/>
                <w:sz w:val="26"/>
                <w:lang w:eastAsia="zh-CN"/>
              </w:rPr>
              <w:t>镇坪县应急管理局</w:t>
            </w:r>
          </w:p>
        </w:tc>
        <w:tc>
          <w:tcPr>
            <w:tcW w:w="2436" w:type="dxa"/>
            <w:tcBorders>
              <w:top w:val="single" w:color="000000" w:sz="6" w:space="0"/>
              <w:bottom w:val="single" w:color="000000" w:sz="6" w:space="0"/>
              <w:right w:val="single" w:color="000000" w:sz="6" w:space="0"/>
            </w:tcBorders>
          </w:tcPr>
          <w:p>
            <w:pPr>
              <w:pStyle w:val="10"/>
              <w:spacing w:before="32"/>
              <w:ind w:left="316" w:right="305"/>
              <w:jc w:val="center"/>
              <w:rPr>
                <w:sz w:val="26"/>
              </w:rPr>
            </w:pPr>
            <w:r>
              <w:rPr>
                <w:sz w:val="26"/>
              </w:rPr>
              <w:t>实施期限</w:t>
            </w:r>
          </w:p>
        </w:tc>
        <w:tc>
          <w:tcPr>
            <w:tcW w:w="3012" w:type="dxa"/>
            <w:tcBorders>
              <w:top w:val="single" w:color="000000" w:sz="6" w:space="0"/>
              <w:left w:val="single" w:color="000000" w:sz="6" w:space="0"/>
              <w:bottom w:val="single" w:color="000000" w:sz="6" w:space="0"/>
            </w:tcBorders>
          </w:tcPr>
          <w:p>
            <w:pPr>
              <w:pStyle w:val="10"/>
              <w:spacing w:before="0"/>
              <w:rPr>
                <w:rFonts w:hint="default" w:ascii="Times New Roman" w:eastAsia="宋体"/>
                <w:sz w:val="26"/>
                <w:lang w:val="en-US" w:eastAsia="zh-CN"/>
              </w:rPr>
            </w:pPr>
            <w:r>
              <w:rPr>
                <w:rFonts w:hint="eastAsia" w:ascii="Times New Roman"/>
                <w:sz w:val="26"/>
                <w:lang w:val="en-US" w:eastAsia="zh-CN"/>
              </w:rPr>
              <w:t>2023年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4265" w:type="dxa"/>
            <w:gridSpan w:val="3"/>
            <w:vMerge w:val="restart"/>
            <w:tcBorders>
              <w:bottom w:val="single" w:color="000000" w:sz="6" w:space="0"/>
            </w:tcBorders>
          </w:tcPr>
          <w:p>
            <w:pPr>
              <w:pStyle w:val="10"/>
              <w:spacing w:before="89" w:line="187" w:lineRule="auto"/>
              <w:ind w:left="1643" w:right="1632"/>
              <w:jc w:val="center"/>
              <w:rPr>
                <w:sz w:val="26"/>
              </w:rPr>
            </w:pPr>
            <w:r>
              <w:rPr>
                <w:sz w:val="26"/>
              </w:rPr>
              <w:t>资金金额(万元)</w:t>
            </w:r>
          </w:p>
        </w:tc>
        <w:tc>
          <w:tcPr>
            <w:tcW w:w="2663" w:type="dxa"/>
            <w:tcBorders>
              <w:top w:val="single" w:color="000000" w:sz="6" w:space="0"/>
              <w:right w:val="single" w:color="000000" w:sz="6" w:space="0"/>
            </w:tcBorders>
          </w:tcPr>
          <w:p>
            <w:pPr>
              <w:pStyle w:val="10"/>
              <w:spacing w:before="32"/>
              <w:ind w:left="302" w:right="292"/>
              <w:jc w:val="center"/>
              <w:rPr>
                <w:sz w:val="26"/>
              </w:rPr>
            </w:pPr>
            <w:r>
              <w:rPr>
                <w:sz w:val="26"/>
              </w:rPr>
              <w:t>实施期资金总额：</w:t>
            </w:r>
          </w:p>
        </w:tc>
        <w:tc>
          <w:tcPr>
            <w:tcW w:w="2663" w:type="dxa"/>
            <w:tcBorders>
              <w:top w:val="single" w:color="000000" w:sz="6" w:space="0"/>
              <w:left w:val="single" w:color="000000" w:sz="6" w:space="0"/>
            </w:tcBorders>
          </w:tcPr>
          <w:p>
            <w:pPr>
              <w:pStyle w:val="10"/>
              <w:spacing w:before="0"/>
              <w:jc w:val="center"/>
              <w:rPr>
                <w:rFonts w:hint="default" w:ascii="Times New Roman" w:eastAsia="宋体"/>
                <w:sz w:val="26"/>
                <w:lang w:val="en-US" w:eastAsia="zh-CN"/>
              </w:rPr>
            </w:pPr>
            <w:r>
              <w:rPr>
                <w:rFonts w:hint="eastAsia" w:ascii="Times New Roman"/>
                <w:sz w:val="26"/>
                <w:lang w:val="en-US" w:eastAsia="zh-CN"/>
              </w:rPr>
              <w:t>25</w:t>
            </w:r>
          </w:p>
        </w:tc>
        <w:tc>
          <w:tcPr>
            <w:tcW w:w="2436" w:type="dxa"/>
            <w:tcBorders>
              <w:top w:val="single" w:color="000000" w:sz="6" w:space="0"/>
              <w:right w:val="single" w:color="000000" w:sz="6" w:space="0"/>
            </w:tcBorders>
          </w:tcPr>
          <w:p>
            <w:pPr>
              <w:pStyle w:val="10"/>
              <w:spacing w:before="32"/>
              <w:ind w:left="316" w:right="305"/>
              <w:jc w:val="center"/>
              <w:rPr>
                <w:sz w:val="26"/>
              </w:rPr>
            </w:pPr>
            <w:r>
              <w:rPr>
                <w:sz w:val="26"/>
              </w:rPr>
              <w:t>年度资金总额：</w:t>
            </w:r>
          </w:p>
        </w:tc>
        <w:tc>
          <w:tcPr>
            <w:tcW w:w="3012" w:type="dxa"/>
            <w:tcBorders>
              <w:top w:val="single" w:color="000000" w:sz="6" w:space="0"/>
              <w:left w:val="single" w:color="000000" w:sz="6" w:space="0"/>
            </w:tcBorders>
          </w:tcPr>
          <w:p>
            <w:pPr>
              <w:pStyle w:val="10"/>
              <w:spacing w:before="0"/>
              <w:rPr>
                <w:rFonts w:hint="default" w:ascii="Times New Roman" w:eastAsia="宋体"/>
                <w:sz w:val="26"/>
                <w:lang w:val="en-US" w:eastAsia="zh-CN"/>
              </w:rPr>
            </w:pPr>
            <w:r>
              <w:rPr>
                <w:rFonts w:hint="eastAsia" w:ascii="Times New Roman"/>
                <w:sz w:val="26"/>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75" w:hRule="atLeast"/>
        </w:trPr>
        <w:tc>
          <w:tcPr>
            <w:tcW w:w="4265" w:type="dxa"/>
            <w:gridSpan w:val="3"/>
            <w:vMerge w:val="continue"/>
            <w:tcBorders>
              <w:top w:val="nil"/>
              <w:bottom w:val="single" w:color="000000" w:sz="6" w:space="0"/>
            </w:tcBorders>
          </w:tcPr>
          <w:p>
            <w:pPr>
              <w:rPr>
                <w:sz w:val="2"/>
                <w:szCs w:val="2"/>
              </w:rPr>
            </w:pPr>
          </w:p>
        </w:tc>
        <w:tc>
          <w:tcPr>
            <w:tcW w:w="2663" w:type="dxa"/>
            <w:tcBorders>
              <w:right w:val="single" w:color="000000" w:sz="6" w:space="0"/>
            </w:tcBorders>
          </w:tcPr>
          <w:p>
            <w:pPr>
              <w:pStyle w:val="10"/>
              <w:spacing w:before="32"/>
              <w:ind w:left="302" w:right="292"/>
              <w:jc w:val="center"/>
              <w:rPr>
                <w:sz w:val="26"/>
              </w:rPr>
            </w:pPr>
            <w:r>
              <w:rPr>
                <w:sz w:val="26"/>
              </w:rPr>
              <w:t>其中：财政拨款</w:t>
            </w:r>
          </w:p>
        </w:tc>
        <w:tc>
          <w:tcPr>
            <w:tcW w:w="2663" w:type="dxa"/>
            <w:tcBorders>
              <w:left w:val="single" w:color="000000" w:sz="6" w:space="0"/>
            </w:tcBorders>
          </w:tcPr>
          <w:p>
            <w:pPr>
              <w:pStyle w:val="10"/>
              <w:spacing w:before="0"/>
              <w:rPr>
                <w:rFonts w:hint="default" w:ascii="Times New Roman" w:eastAsia="宋体"/>
                <w:sz w:val="26"/>
                <w:lang w:val="en-US" w:eastAsia="zh-CN"/>
              </w:rPr>
            </w:pPr>
            <w:r>
              <w:rPr>
                <w:rFonts w:hint="eastAsia" w:ascii="Times New Roman"/>
                <w:sz w:val="26"/>
                <w:lang w:val="en-US" w:eastAsia="zh-CN"/>
              </w:rPr>
              <w:t>25</w:t>
            </w:r>
          </w:p>
        </w:tc>
        <w:tc>
          <w:tcPr>
            <w:tcW w:w="2436" w:type="dxa"/>
            <w:tcBorders>
              <w:right w:val="single" w:color="000000" w:sz="6" w:space="0"/>
            </w:tcBorders>
          </w:tcPr>
          <w:p>
            <w:pPr>
              <w:pStyle w:val="10"/>
              <w:spacing w:before="32"/>
              <w:ind w:left="316" w:right="305"/>
              <w:jc w:val="center"/>
              <w:rPr>
                <w:sz w:val="26"/>
              </w:rPr>
            </w:pPr>
            <w:r>
              <w:rPr>
                <w:sz w:val="26"/>
              </w:rPr>
              <w:t>其中：财政拨款</w:t>
            </w:r>
          </w:p>
        </w:tc>
        <w:tc>
          <w:tcPr>
            <w:tcW w:w="3012" w:type="dxa"/>
            <w:tcBorders>
              <w:left w:val="single" w:color="000000" w:sz="6" w:space="0"/>
            </w:tcBorders>
          </w:tcPr>
          <w:p>
            <w:pPr>
              <w:pStyle w:val="10"/>
              <w:spacing w:before="0"/>
              <w:rPr>
                <w:rFonts w:hint="default" w:ascii="Times New Roman" w:eastAsia="宋体"/>
                <w:sz w:val="26"/>
                <w:lang w:val="en-US" w:eastAsia="zh-CN"/>
              </w:rPr>
            </w:pPr>
            <w:r>
              <w:rPr>
                <w:rFonts w:hint="eastAsia" w:ascii="Times New Roman"/>
                <w:sz w:val="26"/>
                <w:lang w:val="en-US" w:eastAsia="zh-CN"/>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3" w:hRule="atLeast"/>
        </w:trPr>
        <w:tc>
          <w:tcPr>
            <w:tcW w:w="4265" w:type="dxa"/>
            <w:gridSpan w:val="3"/>
            <w:vMerge w:val="continue"/>
            <w:tcBorders>
              <w:top w:val="nil"/>
              <w:bottom w:val="single" w:color="000000" w:sz="6" w:space="0"/>
            </w:tcBorders>
          </w:tcPr>
          <w:p>
            <w:pPr>
              <w:rPr>
                <w:sz w:val="2"/>
                <w:szCs w:val="2"/>
              </w:rPr>
            </w:pPr>
          </w:p>
        </w:tc>
        <w:tc>
          <w:tcPr>
            <w:tcW w:w="2663" w:type="dxa"/>
            <w:tcBorders>
              <w:right w:val="single" w:color="000000" w:sz="6" w:space="0"/>
            </w:tcBorders>
          </w:tcPr>
          <w:p>
            <w:pPr>
              <w:pStyle w:val="10"/>
              <w:spacing w:before="32"/>
              <w:ind w:left="302" w:right="292"/>
              <w:jc w:val="center"/>
              <w:rPr>
                <w:sz w:val="26"/>
              </w:rPr>
            </w:pPr>
            <w:r>
              <w:rPr>
                <w:sz w:val="26"/>
              </w:rPr>
              <w:t>其他资金</w:t>
            </w:r>
          </w:p>
        </w:tc>
        <w:tc>
          <w:tcPr>
            <w:tcW w:w="2663" w:type="dxa"/>
            <w:tcBorders>
              <w:left w:val="single" w:color="000000" w:sz="6" w:space="0"/>
            </w:tcBorders>
          </w:tcPr>
          <w:p>
            <w:pPr>
              <w:pStyle w:val="10"/>
              <w:spacing w:before="0"/>
              <w:rPr>
                <w:rFonts w:ascii="Times New Roman"/>
                <w:sz w:val="26"/>
              </w:rPr>
            </w:pPr>
          </w:p>
        </w:tc>
        <w:tc>
          <w:tcPr>
            <w:tcW w:w="2436" w:type="dxa"/>
            <w:tcBorders>
              <w:right w:val="single" w:color="000000" w:sz="6" w:space="0"/>
            </w:tcBorders>
          </w:tcPr>
          <w:p>
            <w:pPr>
              <w:pStyle w:val="10"/>
              <w:spacing w:before="32"/>
              <w:ind w:left="316" w:right="305"/>
              <w:jc w:val="center"/>
              <w:rPr>
                <w:sz w:val="26"/>
              </w:rPr>
            </w:pPr>
            <w:r>
              <w:rPr>
                <w:sz w:val="26"/>
              </w:rPr>
              <w:t>其他资金</w:t>
            </w:r>
          </w:p>
        </w:tc>
        <w:tc>
          <w:tcPr>
            <w:tcW w:w="3012" w:type="dxa"/>
            <w:tcBorders>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7" w:hRule="atLeast"/>
        </w:trPr>
        <w:tc>
          <w:tcPr>
            <w:tcW w:w="922" w:type="dxa"/>
            <w:vMerge w:val="restart"/>
            <w:tcBorders>
              <w:top w:val="single" w:color="000000" w:sz="6" w:space="0"/>
              <w:bottom w:val="single" w:color="000000" w:sz="6" w:space="0"/>
              <w:right w:val="single" w:color="000000" w:sz="6" w:space="0"/>
            </w:tcBorders>
          </w:tcPr>
          <w:p>
            <w:pPr>
              <w:pStyle w:val="10"/>
              <w:spacing w:before="89" w:line="187" w:lineRule="auto"/>
              <w:ind w:left="342" w:right="68" w:hanging="260"/>
              <w:rPr>
                <w:sz w:val="26"/>
              </w:rPr>
            </w:pPr>
            <w:r>
              <w:rPr>
                <w:sz w:val="26"/>
              </w:rPr>
              <w:t>总体目标</w:t>
            </w:r>
          </w:p>
        </w:tc>
        <w:tc>
          <w:tcPr>
            <w:tcW w:w="6006" w:type="dxa"/>
            <w:gridSpan w:val="3"/>
            <w:tcBorders>
              <w:left w:val="single" w:color="000000" w:sz="6" w:space="0"/>
              <w:bottom w:val="single" w:color="000000" w:sz="6" w:space="0"/>
              <w:right w:val="single" w:color="000000" w:sz="6" w:space="0"/>
            </w:tcBorders>
          </w:tcPr>
          <w:p>
            <w:pPr>
              <w:pStyle w:val="10"/>
              <w:spacing w:before="32" w:line="293" w:lineRule="exact"/>
              <w:ind w:left="2271" w:right="2263"/>
              <w:jc w:val="center"/>
              <w:rPr>
                <w:sz w:val="26"/>
              </w:rPr>
            </w:pPr>
            <w:r>
              <w:rPr>
                <w:sz w:val="26"/>
              </w:rPr>
              <w:t>实施期总目标</w:t>
            </w:r>
          </w:p>
        </w:tc>
        <w:tc>
          <w:tcPr>
            <w:tcW w:w="8111" w:type="dxa"/>
            <w:gridSpan w:val="3"/>
            <w:tcBorders>
              <w:left w:val="single" w:color="000000" w:sz="6" w:space="0"/>
              <w:bottom w:val="single" w:color="000000" w:sz="6" w:space="0"/>
            </w:tcBorders>
          </w:tcPr>
          <w:p>
            <w:pPr>
              <w:pStyle w:val="10"/>
              <w:spacing w:before="32" w:line="293" w:lineRule="exact"/>
              <w:ind w:left="3479" w:right="3473"/>
              <w:jc w:val="center"/>
              <w:rPr>
                <w:sz w:val="26"/>
              </w:rPr>
            </w:pPr>
            <w:r>
              <w:rPr>
                <w:sz w:val="26"/>
              </w:rPr>
              <w:t>年度总目标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89" w:hRule="atLeast"/>
        </w:trPr>
        <w:tc>
          <w:tcPr>
            <w:tcW w:w="922" w:type="dxa"/>
            <w:vMerge w:val="continue"/>
            <w:tcBorders>
              <w:top w:val="nil"/>
              <w:bottom w:val="single" w:color="000000" w:sz="6" w:space="0"/>
              <w:right w:val="single" w:color="000000" w:sz="6" w:space="0"/>
            </w:tcBorders>
          </w:tcPr>
          <w:p>
            <w:pPr>
              <w:rPr>
                <w:sz w:val="2"/>
                <w:szCs w:val="2"/>
              </w:rPr>
            </w:pPr>
          </w:p>
        </w:tc>
        <w:tc>
          <w:tcPr>
            <w:tcW w:w="6006" w:type="dxa"/>
            <w:gridSpan w:val="3"/>
            <w:tcBorders>
              <w:top w:val="single" w:color="000000" w:sz="6" w:space="0"/>
              <w:left w:val="single" w:color="000000" w:sz="6" w:space="0"/>
              <w:bottom w:val="single" w:color="000000" w:sz="6" w:space="0"/>
              <w:right w:val="single" w:color="000000" w:sz="6" w:space="0"/>
            </w:tcBorders>
          </w:tcPr>
          <w:p>
            <w:pPr>
              <w:pStyle w:val="10"/>
              <w:spacing w:before="0"/>
              <w:jc w:val="center"/>
              <w:rPr>
                <w:rFonts w:ascii="Times New Roman"/>
                <w:sz w:val="26"/>
              </w:rPr>
            </w:pPr>
            <w:r>
              <w:rPr>
                <w:rFonts w:hint="eastAsia" w:ascii="Times New Roman"/>
                <w:sz w:val="26"/>
              </w:rPr>
              <w:t>努力实现全年不发生一起较大生产安全事故目标，加强生产经营领域安全风险防范，狠抓安全生产综合监管、公众安全意识的提升，全力维护人民群众生命财产安全和社会安全稳定，努力实现以高水平安全服务于县域经济高质量发展目标。</w:t>
            </w:r>
          </w:p>
        </w:tc>
        <w:tc>
          <w:tcPr>
            <w:tcW w:w="8111" w:type="dxa"/>
            <w:gridSpan w:val="3"/>
            <w:tcBorders>
              <w:top w:val="single" w:color="000000" w:sz="6" w:space="0"/>
              <w:left w:val="single" w:color="000000" w:sz="6" w:space="0"/>
              <w:bottom w:val="single" w:color="000000" w:sz="6" w:space="0"/>
            </w:tcBorders>
          </w:tcPr>
          <w:p>
            <w:pPr>
              <w:pStyle w:val="10"/>
              <w:tabs>
                <w:tab w:val="left" w:pos="3068"/>
              </w:tabs>
              <w:spacing w:before="0"/>
              <w:rPr>
                <w:rFonts w:hint="eastAsia" w:ascii="Times New Roman" w:eastAsia="宋体"/>
                <w:sz w:val="26"/>
                <w:lang w:eastAsia="zh-CN"/>
              </w:rPr>
            </w:pPr>
            <w:r>
              <w:rPr>
                <w:rFonts w:hint="eastAsia" w:ascii="Times New Roman"/>
                <w:sz w:val="26"/>
                <w:lang w:eastAsia="zh-CN"/>
              </w:rPr>
              <w:t>努力实现全年不发生一起较大生产安全事故目标，加强生产经营领域安全风险防范，狠抓安全生产综合监管、公众安全意识的提升，全力维护人民群众生命财产安全和社会安全稳定，努力实现以高水平安全服务于县域经济高质量发展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5" w:hRule="atLeast"/>
        </w:trPr>
        <w:tc>
          <w:tcPr>
            <w:tcW w:w="922" w:type="dxa"/>
            <w:vMerge w:val="restart"/>
            <w:tcBorders>
              <w:top w:val="single" w:color="000000" w:sz="6" w:space="0"/>
              <w:right w:val="single" w:color="000000" w:sz="6" w:space="0"/>
            </w:tcBorders>
          </w:tcPr>
          <w:p>
            <w:pPr>
              <w:pStyle w:val="10"/>
              <w:spacing w:before="90" w:line="187" w:lineRule="auto"/>
              <w:ind w:left="82" w:right="68"/>
              <w:rPr>
                <w:sz w:val="26"/>
              </w:rPr>
            </w:pPr>
            <w:r>
              <w:rPr>
                <w:sz w:val="26"/>
              </w:rPr>
              <w:t>年度绩效指标</w:t>
            </w:r>
          </w:p>
        </w:tc>
        <w:tc>
          <w:tcPr>
            <w:tcW w:w="922" w:type="dxa"/>
            <w:tcBorders>
              <w:top w:val="single" w:color="000000" w:sz="6" w:space="0"/>
              <w:left w:val="single" w:color="000000" w:sz="6" w:space="0"/>
              <w:bottom w:val="single" w:color="000000" w:sz="6" w:space="0"/>
              <w:right w:val="single" w:color="000000" w:sz="6" w:space="0"/>
            </w:tcBorders>
          </w:tcPr>
          <w:p>
            <w:pPr>
              <w:pStyle w:val="10"/>
              <w:spacing w:before="32" w:line="297" w:lineRule="exact"/>
              <w:ind w:left="59" w:right="50"/>
              <w:jc w:val="center"/>
              <w:rPr>
                <w:sz w:val="26"/>
              </w:rPr>
            </w:pPr>
            <w:r>
              <w:rPr>
                <w:sz w:val="26"/>
              </w:rPr>
              <w:t>一级指</w:t>
            </w:r>
          </w:p>
          <w:p>
            <w:pPr>
              <w:pStyle w:val="10"/>
              <w:spacing w:before="0" w:line="272" w:lineRule="exact"/>
              <w:ind w:left="9"/>
              <w:jc w:val="center"/>
              <w:rPr>
                <w:sz w:val="26"/>
              </w:rPr>
            </w:pPr>
            <w:r>
              <w:rPr>
                <w:sz w:val="26"/>
              </w:rPr>
              <w:t>标</w:t>
            </w:r>
          </w:p>
        </w:tc>
        <w:tc>
          <w:tcPr>
            <w:tcW w:w="2421" w:type="dxa"/>
            <w:tcBorders>
              <w:top w:val="single" w:color="000000" w:sz="6" w:space="0"/>
              <w:left w:val="single" w:color="000000" w:sz="6" w:space="0"/>
              <w:right w:val="single" w:color="000000" w:sz="6" w:space="0"/>
            </w:tcBorders>
          </w:tcPr>
          <w:p>
            <w:pPr>
              <w:pStyle w:val="10"/>
              <w:spacing w:before="32"/>
              <w:ind w:left="45" w:right="37"/>
              <w:jc w:val="center"/>
              <w:rPr>
                <w:sz w:val="26"/>
              </w:rPr>
            </w:pPr>
            <w:r>
              <w:rPr>
                <w:sz w:val="26"/>
              </w:rPr>
              <w:t>二级指标</w:t>
            </w:r>
          </w:p>
        </w:tc>
        <w:tc>
          <w:tcPr>
            <w:tcW w:w="5326" w:type="dxa"/>
            <w:gridSpan w:val="2"/>
            <w:tcBorders>
              <w:top w:val="single" w:color="000000" w:sz="6" w:space="0"/>
              <w:left w:val="single" w:color="000000" w:sz="6" w:space="0"/>
            </w:tcBorders>
          </w:tcPr>
          <w:p>
            <w:pPr>
              <w:pStyle w:val="10"/>
              <w:spacing w:before="32"/>
              <w:ind w:left="2183" w:right="2178"/>
              <w:jc w:val="center"/>
              <w:rPr>
                <w:sz w:val="26"/>
              </w:rPr>
            </w:pPr>
            <w:r>
              <w:rPr>
                <w:sz w:val="26"/>
              </w:rPr>
              <w:t>指标内容</w:t>
            </w:r>
          </w:p>
        </w:tc>
        <w:tc>
          <w:tcPr>
            <w:tcW w:w="2436" w:type="dxa"/>
            <w:tcBorders>
              <w:top w:val="single" w:color="000000" w:sz="6" w:space="0"/>
              <w:right w:val="single" w:color="000000" w:sz="6" w:space="0"/>
            </w:tcBorders>
          </w:tcPr>
          <w:p>
            <w:pPr>
              <w:pStyle w:val="10"/>
              <w:spacing w:before="32"/>
              <w:ind w:left="316" w:right="305"/>
              <w:jc w:val="center"/>
              <w:rPr>
                <w:sz w:val="26"/>
              </w:rPr>
            </w:pPr>
            <w:r>
              <w:rPr>
                <w:sz w:val="26"/>
              </w:rPr>
              <w:t>指标值</w:t>
            </w:r>
          </w:p>
        </w:tc>
        <w:tc>
          <w:tcPr>
            <w:tcW w:w="3012" w:type="dxa"/>
            <w:tcBorders>
              <w:top w:val="single" w:color="000000" w:sz="6" w:space="0"/>
              <w:left w:val="single" w:color="000000" w:sz="6" w:space="0"/>
            </w:tcBorders>
          </w:tcPr>
          <w:p>
            <w:pPr>
              <w:pStyle w:val="10"/>
              <w:spacing w:before="32"/>
              <w:ind w:left="1258" w:right="1252"/>
              <w:jc w:val="center"/>
              <w:rPr>
                <w:sz w:val="26"/>
              </w:rPr>
            </w:pPr>
            <w:r>
              <w:rPr>
                <w:sz w:val="2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922" w:type="dxa"/>
            <w:vMerge w:val="continue"/>
            <w:tcBorders>
              <w:top w:val="nil"/>
              <w:right w:val="single" w:color="000000" w:sz="6" w:space="0"/>
            </w:tcBorders>
          </w:tcPr>
          <w:p>
            <w:pPr>
              <w:rPr>
                <w:sz w:val="2"/>
                <w:szCs w:val="2"/>
              </w:rPr>
            </w:pPr>
          </w:p>
        </w:tc>
        <w:tc>
          <w:tcPr>
            <w:tcW w:w="922" w:type="dxa"/>
            <w:vMerge w:val="restart"/>
            <w:tcBorders>
              <w:top w:val="single" w:color="000000" w:sz="6" w:space="0"/>
              <w:left w:val="single" w:color="000000" w:sz="6" w:space="0"/>
              <w:bottom w:val="single" w:color="000000" w:sz="6" w:space="0"/>
              <w:right w:val="single" w:color="000000" w:sz="6" w:space="0"/>
            </w:tcBorders>
          </w:tcPr>
          <w:p>
            <w:pPr>
              <w:pStyle w:val="10"/>
              <w:spacing w:before="89" w:line="187" w:lineRule="auto"/>
              <w:ind w:left="339" w:right="68" w:hanging="260"/>
              <w:rPr>
                <w:sz w:val="26"/>
              </w:rPr>
            </w:pPr>
            <w:r>
              <w:rPr>
                <w:sz w:val="26"/>
              </w:rPr>
              <w:t>产出指标</w:t>
            </w:r>
          </w:p>
        </w:tc>
        <w:tc>
          <w:tcPr>
            <w:tcW w:w="2421" w:type="dxa"/>
            <w:vMerge w:val="restart"/>
            <w:tcBorders>
              <w:left w:val="single" w:color="000000" w:sz="6" w:space="0"/>
              <w:right w:val="single" w:color="000000" w:sz="6" w:space="0"/>
            </w:tcBorders>
          </w:tcPr>
          <w:p>
            <w:pPr>
              <w:pStyle w:val="10"/>
              <w:spacing w:before="32"/>
              <w:ind w:left="45" w:right="37"/>
              <w:jc w:val="center"/>
              <w:rPr>
                <w:sz w:val="26"/>
              </w:rPr>
            </w:pPr>
            <w:r>
              <w:rPr>
                <w:sz w:val="26"/>
              </w:rPr>
              <w:t>数量指标</w:t>
            </w:r>
          </w:p>
        </w:tc>
        <w:tc>
          <w:tcPr>
            <w:tcW w:w="5326" w:type="dxa"/>
            <w:gridSpan w:val="2"/>
            <w:tcBorders>
              <w:left w:val="single" w:color="000000" w:sz="6" w:space="0"/>
            </w:tcBorders>
          </w:tcPr>
          <w:p>
            <w:pPr>
              <w:pStyle w:val="10"/>
              <w:spacing w:before="0"/>
              <w:rPr>
                <w:rFonts w:ascii="Times New Roman"/>
                <w:sz w:val="26"/>
              </w:rPr>
            </w:pPr>
            <w:r>
              <w:rPr>
                <w:rFonts w:hint="eastAsia" w:ascii="Times New Roman"/>
                <w:sz w:val="26"/>
              </w:rPr>
              <w:t>开展安全生产隐患排查</w:t>
            </w:r>
          </w:p>
        </w:tc>
        <w:tc>
          <w:tcPr>
            <w:tcW w:w="2436" w:type="dxa"/>
            <w:tcBorders>
              <w:right w:val="single" w:color="000000" w:sz="6" w:space="0"/>
            </w:tcBorders>
          </w:tcPr>
          <w:p>
            <w:pPr>
              <w:pStyle w:val="10"/>
              <w:spacing w:before="0"/>
              <w:rPr>
                <w:rFonts w:ascii="Times New Roman"/>
                <w:sz w:val="26"/>
              </w:rPr>
            </w:pPr>
            <w:r>
              <w:rPr>
                <w:rFonts w:hint="eastAsia" w:ascii="Times New Roman"/>
                <w:sz w:val="26"/>
              </w:rPr>
              <w:t>每月开展一次</w:t>
            </w:r>
          </w:p>
        </w:tc>
        <w:tc>
          <w:tcPr>
            <w:tcW w:w="3012" w:type="dxa"/>
            <w:tcBorders>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6" w:hRule="atLeast"/>
        </w:trPr>
        <w:tc>
          <w:tcPr>
            <w:tcW w:w="922" w:type="dxa"/>
            <w:vMerge w:val="continue"/>
            <w:tcBorders>
              <w:top w:val="nil"/>
              <w:right w:val="single" w:color="000000" w:sz="6" w:space="0"/>
            </w:tcBorders>
          </w:tcPr>
          <w:p>
            <w:pPr>
              <w:rPr>
                <w:sz w:val="2"/>
                <w:szCs w:val="2"/>
              </w:rPr>
            </w:pPr>
          </w:p>
        </w:tc>
        <w:tc>
          <w:tcPr>
            <w:tcW w:w="922" w:type="dxa"/>
            <w:vMerge w:val="continue"/>
            <w:tcBorders>
              <w:left w:val="single" w:color="000000" w:sz="6" w:space="0"/>
              <w:right w:val="single" w:color="000000" w:sz="6" w:space="0"/>
            </w:tcBorders>
          </w:tcPr>
          <w:p>
            <w:pPr>
              <w:pStyle w:val="10"/>
              <w:spacing w:before="89" w:line="187" w:lineRule="auto"/>
              <w:ind w:left="339" w:right="68" w:hanging="260"/>
              <w:rPr>
                <w:sz w:val="26"/>
              </w:rPr>
            </w:pPr>
          </w:p>
        </w:tc>
        <w:tc>
          <w:tcPr>
            <w:tcW w:w="2421" w:type="dxa"/>
            <w:vMerge w:val="continue"/>
            <w:tcBorders>
              <w:left w:val="single" w:color="000000" w:sz="6" w:space="0"/>
              <w:right w:val="single" w:color="000000" w:sz="6" w:space="0"/>
            </w:tcBorders>
          </w:tcPr>
          <w:p>
            <w:pPr>
              <w:pStyle w:val="10"/>
              <w:spacing w:before="32"/>
              <w:ind w:left="45" w:right="37"/>
              <w:jc w:val="center"/>
              <w:rPr>
                <w:sz w:val="26"/>
              </w:rPr>
            </w:pPr>
          </w:p>
        </w:tc>
        <w:tc>
          <w:tcPr>
            <w:tcW w:w="5326" w:type="dxa"/>
            <w:gridSpan w:val="2"/>
            <w:tcBorders>
              <w:left w:val="single" w:color="000000" w:sz="6" w:space="0"/>
            </w:tcBorders>
          </w:tcPr>
          <w:p>
            <w:pPr>
              <w:pStyle w:val="10"/>
              <w:spacing w:before="0"/>
              <w:rPr>
                <w:rFonts w:ascii="Times New Roman"/>
                <w:sz w:val="26"/>
              </w:rPr>
            </w:pPr>
            <w:r>
              <w:rPr>
                <w:rFonts w:hint="eastAsia" w:ascii="Times New Roman"/>
                <w:sz w:val="26"/>
              </w:rPr>
              <w:t>召开安全生产例会</w:t>
            </w:r>
          </w:p>
        </w:tc>
        <w:tc>
          <w:tcPr>
            <w:tcW w:w="2436" w:type="dxa"/>
            <w:tcBorders>
              <w:right w:val="single" w:color="000000" w:sz="6" w:space="0"/>
            </w:tcBorders>
          </w:tcPr>
          <w:p>
            <w:pPr>
              <w:pStyle w:val="10"/>
              <w:spacing w:before="0"/>
              <w:rPr>
                <w:rFonts w:ascii="Times New Roman"/>
                <w:sz w:val="26"/>
              </w:rPr>
            </w:pPr>
            <w:r>
              <w:rPr>
                <w:rFonts w:hint="eastAsia" w:ascii="Times New Roman"/>
                <w:sz w:val="26"/>
              </w:rPr>
              <w:t>每月召开一次，一月一调度</w:t>
            </w:r>
          </w:p>
        </w:tc>
        <w:tc>
          <w:tcPr>
            <w:tcW w:w="3012" w:type="dxa"/>
            <w:tcBorders>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2" w:hRule="atLeast"/>
        </w:trPr>
        <w:tc>
          <w:tcPr>
            <w:tcW w:w="922" w:type="dxa"/>
            <w:vMerge w:val="continue"/>
            <w:tcBorders>
              <w:top w:val="nil"/>
              <w:right w:val="single" w:color="000000" w:sz="6" w:space="0"/>
            </w:tcBorders>
          </w:tcPr>
          <w:p>
            <w:pPr>
              <w:rPr>
                <w:sz w:val="2"/>
                <w:szCs w:val="2"/>
              </w:rPr>
            </w:pPr>
          </w:p>
        </w:tc>
        <w:tc>
          <w:tcPr>
            <w:tcW w:w="922" w:type="dxa"/>
            <w:vMerge w:val="continue"/>
            <w:tcBorders>
              <w:left w:val="single" w:color="000000" w:sz="6" w:space="0"/>
              <w:right w:val="single" w:color="000000" w:sz="6" w:space="0"/>
            </w:tcBorders>
          </w:tcPr>
          <w:p>
            <w:pPr>
              <w:pStyle w:val="10"/>
              <w:spacing w:before="89" w:line="187" w:lineRule="auto"/>
              <w:ind w:left="339" w:right="68" w:hanging="260"/>
              <w:rPr>
                <w:sz w:val="26"/>
              </w:rPr>
            </w:pPr>
          </w:p>
        </w:tc>
        <w:tc>
          <w:tcPr>
            <w:tcW w:w="2421" w:type="dxa"/>
            <w:vMerge w:val="continue"/>
            <w:tcBorders>
              <w:left w:val="single" w:color="000000" w:sz="6" w:space="0"/>
              <w:right w:val="single" w:color="000000" w:sz="6" w:space="0"/>
            </w:tcBorders>
          </w:tcPr>
          <w:p>
            <w:pPr>
              <w:pStyle w:val="10"/>
              <w:spacing w:before="32"/>
              <w:ind w:left="45" w:right="37"/>
              <w:jc w:val="center"/>
              <w:rPr>
                <w:sz w:val="26"/>
              </w:rPr>
            </w:pPr>
          </w:p>
        </w:tc>
        <w:tc>
          <w:tcPr>
            <w:tcW w:w="5326" w:type="dxa"/>
            <w:gridSpan w:val="2"/>
            <w:tcBorders>
              <w:left w:val="single" w:color="000000" w:sz="6" w:space="0"/>
            </w:tcBorders>
          </w:tcPr>
          <w:p>
            <w:pPr>
              <w:pStyle w:val="10"/>
              <w:spacing w:before="0"/>
              <w:rPr>
                <w:rFonts w:ascii="Times New Roman"/>
                <w:sz w:val="26"/>
              </w:rPr>
            </w:pPr>
            <w:r>
              <w:rPr>
                <w:rFonts w:hint="eastAsia" w:ascii="Times New Roman"/>
                <w:sz w:val="26"/>
              </w:rPr>
              <w:t>开展各类安全生产专项整治行动</w:t>
            </w:r>
          </w:p>
        </w:tc>
        <w:tc>
          <w:tcPr>
            <w:tcW w:w="2436" w:type="dxa"/>
            <w:tcBorders>
              <w:right w:val="single" w:color="000000" w:sz="6" w:space="0"/>
            </w:tcBorders>
          </w:tcPr>
          <w:p>
            <w:pPr>
              <w:pStyle w:val="10"/>
              <w:spacing w:before="0"/>
              <w:rPr>
                <w:rFonts w:ascii="Times New Roman"/>
                <w:sz w:val="26"/>
              </w:rPr>
            </w:pPr>
            <w:r>
              <w:rPr>
                <w:rFonts w:hint="eastAsia" w:ascii="Times New Roman"/>
                <w:sz w:val="26"/>
              </w:rPr>
              <w:t>完成各阶段具体工作任务</w:t>
            </w:r>
          </w:p>
        </w:tc>
        <w:tc>
          <w:tcPr>
            <w:tcW w:w="3012" w:type="dxa"/>
            <w:tcBorders>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5" w:hRule="atLeast"/>
        </w:trPr>
        <w:tc>
          <w:tcPr>
            <w:tcW w:w="922" w:type="dxa"/>
            <w:vMerge w:val="continue"/>
            <w:tcBorders>
              <w:top w:val="nil"/>
              <w:right w:val="single" w:color="000000" w:sz="6" w:space="0"/>
            </w:tcBorders>
          </w:tcPr>
          <w:p>
            <w:pPr>
              <w:rPr>
                <w:sz w:val="2"/>
                <w:szCs w:val="2"/>
              </w:rPr>
            </w:pPr>
          </w:p>
        </w:tc>
        <w:tc>
          <w:tcPr>
            <w:tcW w:w="922" w:type="dxa"/>
            <w:vMerge w:val="continue"/>
            <w:tcBorders>
              <w:left w:val="single" w:color="000000" w:sz="6" w:space="0"/>
              <w:right w:val="single" w:color="000000" w:sz="6" w:space="0"/>
            </w:tcBorders>
          </w:tcPr>
          <w:p>
            <w:pPr>
              <w:pStyle w:val="10"/>
              <w:spacing w:before="89" w:line="187" w:lineRule="auto"/>
              <w:ind w:left="339" w:right="68" w:hanging="260"/>
              <w:rPr>
                <w:sz w:val="26"/>
              </w:rPr>
            </w:pPr>
          </w:p>
        </w:tc>
        <w:tc>
          <w:tcPr>
            <w:tcW w:w="2421" w:type="dxa"/>
            <w:vMerge w:val="continue"/>
            <w:tcBorders>
              <w:left w:val="single" w:color="000000" w:sz="6" w:space="0"/>
              <w:right w:val="single" w:color="000000" w:sz="6" w:space="0"/>
            </w:tcBorders>
          </w:tcPr>
          <w:p>
            <w:pPr>
              <w:pStyle w:val="10"/>
              <w:spacing w:before="32"/>
              <w:ind w:left="45" w:right="37"/>
              <w:jc w:val="center"/>
              <w:rPr>
                <w:sz w:val="26"/>
              </w:rPr>
            </w:pPr>
          </w:p>
        </w:tc>
        <w:tc>
          <w:tcPr>
            <w:tcW w:w="5326" w:type="dxa"/>
            <w:gridSpan w:val="2"/>
            <w:tcBorders>
              <w:left w:val="single" w:color="000000" w:sz="6" w:space="0"/>
            </w:tcBorders>
          </w:tcPr>
          <w:p>
            <w:pPr>
              <w:pStyle w:val="10"/>
              <w:spacing w:before="0"/>
              <w:rPr>
                <w:rFonts w:ascii="Times New Roman"/>
                <w:sz w:val="26"/>
              </w:rPr>
            </w:pPr>
            <w:r>
              <w:rPr>
                <w:rFonts w:hint="eastAsia" w:ascii="Times New Roman"/>
                <w:sz w:val="26"/>
              </w:rPr>
              <w:t>开展安全生产教育培训及安全生产月活动</w:t>
            </w:r>
          </w:p>
        </w:tc>
        <w:tc>
          <w:tcPr>
            <w:tcW w:w="2436" w:type="dxa"/>
            <w:tcBorders>
              <w:right w:val="single" w:color="000000" w:sz="6" w:space="0"/>
            </w:tcBorders>
          </w:tcPr>
          <w:p>
            <w:pPr>
              <w:pStyle w:val="10"/>
              <w:spacing w:before="0"/>
              <w:rPr>
                <w:rFonts w:ascii="Times New Roman"/>
                <w:sz w:val="26"/>
              </w:rPr>
            </w:pPr>
            <w:r>
              <w:rPr>
                <w:rFonts w:hint="eastAsia" w:ascii="Times New Roman"/>
                <w:sz w:val="26"/>
              </w:rPr>
              <w:t>开展5.12防灾减灾日、6月安全生产月</w:t>
            </w:r>
            <w:r>
              <w:rPr>
                <w:rFonts w:hint="eastAsia" w:ascii="Times New Roman"/>
                <w:sz w:val="26"/>
                <w:lang w:eastAsia="zh-CN"/>
              </w:rPr>
              <w:t>等宣传</w:t>
            </w:r>
            <w:r>
              <w:rPr>
                <w:rFonts w:hint="eastAsia" w:ascii="Times New Roman"/>
                <w:sz w:val="26"/>
              </w:rPr>
              <w:t>活动2场次以上</w:t>
            </w:r>
          </w:p>
        </w:tc>
        <w:tc>
          <w:tcPr>
            <w:tcW w:w="3012" w:type="dxa"/>
            <w:tcBorders>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1" w:hRule="atLeast"/>
        </w:trPr>
        <w:tc>
          <w:tcPr>
            <w:tcW w:w="922" w:type="dxa"/>
            <w:vMerge w:val="continue"/>
            <w:tcBorders>
              <w:top w:val="nil"/>
              <w:right w:val="single" w:color="000000" w:sz="6" w:space="0"/>
            </w:tcBorders>
          </w:tcPr>
          <w:p>
            <w:pPr>
              <w:rPr>
                <w:sz w:val="2"/>
                <w:szCs w:val="2"/>
              </w:rPr>
            </w:pPr>
          </w:p>
        </w:tc>
        <w:tc>
          <w:tcPr>
            <w:tcW w:w="922" w:type="dxa"/>
            <w:vMerge w:val="continue"/>
            <w:tcBorders>
              <w:top w:val="nil"/>
              <w:left w:val="single" w:color="000000" w:sz="6" w:space="0"/>
              <w:bottom w:val="single" w:color="000000" w:sz="6" w:space="0"/>
              <w:right w:val="single" w:color="000000" w:sz="6" w:space="0"/>
            </w:tcBorders>
          </w:tcPr>
          <w:p>
            <w:pPr>
              <w:rPr>
                <w:sz w:val="2"/>
                <w:szCs w:val="2"/>
              </w:rPr>
            </w:pPr>
          </w:p>
        </w:tc>
        <w:tc>
          <w:tcPr>
            <w:tcW w:w="2421" w:type="dxa"/>
            <w:tcBorders>
              <w:left w:val="single" w:color="000000" w:sz="6" w:space="0"/>
              <w:bottom w:val="single" w:color="000000" w:sz="6" w:space="0"/>
              <w:right w:val="single" w:color="000000" w:sz="6" w:space="0"/>
            </w:tcBorders>
          </w:tcPr>
          <w:p>
            <w:pPr>
              <w:pStyle w:val="10"/>
              <w:spacing w:before="32"/>
              <w:ind w:left="45" w:right="37"/>
              <w:jc w:val="center"/>
              <w:rPr>
                <w:sz w:val="26"/>
              </w:rPr>
            </w:pPr>
            <w:r>
              <w:rPr>
                <w:sz w:val="26"/>
              </w:rPr>
              <w:t>质量指标</w:t>
            </w:r>
          </w:p>
        </w:tc>
        <w:tc>
          <w:tcPr>
            <w:tcW w:w="5326" w:type="dxa"/>
            <w:gridSpan w:val="2"/>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安全生产水平</w:t>
            </w:r>
          </w:p>
        </w:tc>
        <w:tc>
          <w:tcPr>
            <w:tcW w:w="2436" w:type="dxa"/>
            <w:tcBorders>
              <w:bottom w:val="single" w:color="000000" w:sz="6" w:space="0"/>
              <w:right w:val="single" w:color="000000" w:sz="6" w:space="0"/>
            </w:tcBorders>
          </w:tcPr>
          <w:p>
            <w:pPr>
              <w:pStyle w:val="10"/>
              <w:spacing w:before="0"/>
              <w:rPr>
                <w:rFonts w:ascii="Times New Roman"/>
                <w:sz w:val="26"/>
              </w:rPr>
            </w:pPr>
            <w:r>
              <w:rPr>
                <w:rFonts w:hint="eastAsia" w:ascii="Times New Roman"/>
                <w:sz w:val="26"/>
              </w:rPr>
              <w:t>明显提高</w:t>
            </w:r>
          </w:p>
        </w:tc>
        <w:tc>
          <w:tcPr>
            <w:tcW w:w="3012" w:type="dxa"/>
            <w:tcBorders>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922" w:type="dxa"/>
            <w:vMerge w:val="continue"/>
            <w:tcBorders>
              <w:top w:val="nil"/>
              <w:right w:val="single" w:color="000000" w:sz="6" w:space="0"/>
            </w:tcBorders>
          </w:tcPr>
          <w:p>
            <w:pPr>
              <w:rPr>
                <w:sz w:val="2"/>
                <w:szCs w:val="2"/>
              </w:rPr>
            </w:pPr>
          </w:p>
        </w:tc>
        <w:tc>
          <w:tcPr>
            <w:tcW w:w="922" w:type="dxa"/>
            <w:vMerge w:val="continue"/>
            <w:tcBorders>
              <w:top w:val="nil"/>
              <w:left w:val="single" w:color="000000" w:sz="6" w:space="0"/>
              <w:bottom w:val="single" w:color="000000" w:sz="6" w:space="0"/>
              <w:right w:val="single" w:color="000000" w:sz="6" w:space="0"/>
            </w:tcBorders>
          </w:tcPr>
          <w:p>
            <w:pPr>
              <w:rPr>
                <w:sz w:val="2"/>
                <w:szCs w:val="2"/>
              </w:rPr>
            </w:pPr>
          </w:p>
        </w:tc>
        <w:tc>
          <w:tcPr>
            <w:tcW w:w="2421" w:type="dxa"/>
            <w:tcBorders>
              <w:top w:val="single" w:color="000000" w:sz="6" w:space="0"/>
              <w:left w:val="single" w:color="000000" w:sz="6" w:space="0"/>
              <w:bottom w:val="single" w:color="000000" w:sz="6" w:space="0"/>
              <w:right w:val="single" w:color="000000" w:sz="6" w:space="0"/>
            </w:tcBorders>
          </w:tcPr>
          <w:p>
            <w:pPr>
              <w:pStyle w:val="10"/>
              <w:spacing w:before="32"/>
              <w:ind w:left="45" w:right="37"/>
              <w:jc w:val="center"/>
              <w:rPr>
                <w:sz w:val="26"/>
              </w:rPr>
            </w:pPr>
            <w:r>
              <w:rPr>
                <w:sz w:val="26"/>
              </w:rPr>
              <w:t>时效指标</w:t>
            </w:r>
          </w:p>
        </w:tc>
        <w:tc>
          <w:tcPr>
            <w:tcW w:w="5326" w:type="dxa"/>
            <w:gridSpan w:val="2"/>
            <w:tcBorders>
              <w:top w:val="single" w:color="000000" w:sz="6" w:space="0"/>
              <w:left w:val="single" w:color="000000" w:sz="6" w:space="0"/>
              <w:bottom w:val="single" w:color="000000" w:sz="6" w:space="0"/>
            </w:tcBorders>
          </w:tcPr>
          <w:p>
            <w:pPr>
              <w:pStyle w:val="10"/>
              <w:spacing w:before="0"/>
              <w:rPr>
                <w:rFonts w:ascii="Times New Roman"/>
                <w:sz w:val="26"/>
              </w:rPr>
            </w:pPr>
            <w:r>
              <w:rPr>
                <w:rFonts w:hint="eastAsia" w:ascii="Times New Roman"/>
                <w:sz w:val="26"/>
              </w:rPr>
              <w:t>在规定时间内完成各项安全生产工作任务</w:t>
            </w:r>
          </w:p>
        </w:tc>
        <w:tc>
          <w:tcPr>
            <w:tcW w:w="2436" w:type="dxa"/>
            <w:tcBorders>
              <w:top w:val="single" w:color="000000" w:sz="6" w:space="0"/>
              <w:bottom w:val="single" w:color="000000" w:sz="6" w:space="0"/>
              <w:right w:val="single" w:color="000000" w:sz="6" w:space="0"/>
            </w:tcBorders>
          </w:tcPr>
          <w:p>
            <w:pPr>
              <w:pStyle w:val="10"/>
              <w:spacing w:before="0"/>
              <w:rPr>
                <w:rFonts w:ascii="Times New Roman"/>
                <w:sz w:val="26"/>
              </w:rPr>
            </w:pPr>
            <w:r>
              <w:rPr>
                <w:rFonts w:hint="eastAsia" w:ascii="Times New Roman"/>
                <w:sz w:val="26"/>
              </w:rPr>
              <w:t>按进度开展</w:t>
            </w:r>
          </w:p>
        </w:tc>
        <w:tc>
          <w:tcPr>
            <w:tcW w:w="3012" w:type="dxa"/>
            <w:tcBorders>
              <w:top w:val="single" w:color="000000" w:sz="6" w:space="0"/>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5" w:hRule="atLeast"/>
        </w:trPr>
        <w:tc>
          <w:tcPr>
            <w:tcW w:w="922" w:type="dxa"/>
            <w:vMerge w:val="continue"/>
            <w:tcBorders>
              <w:top w:val="nil"/>
              <w:right w:val="single" w:color="000000" w:sz="6" w:space="0"/>
            </w:tcBorders>
          </w:tcPr>
          <w:p>
            <w:pPr>
              <w:rPr>
                <w:sz w:val="2"/>
                <w:szCs w:val="2"/>
              </w:rPr>
            </w:pPr>
          </w:p>
        </w:tc>
        <w:tc>
          <w:tcPr>
            <w:tcW w:w="922" w:type="dxa"/>
            <w:vMerge w:val="continue"/>
            <w:tcBorders>
              <w:top w:val="nil"/>
              <w:left w:val="single" w:color="000000" w:sz="6" w:space="0"/>
              <w:bottom w:val="single" w:color="000000" w:sz="6" w:space="0"/>
              <w:right w:val="single" w:color="000000" w:sz="6" w:space="0"/>
            </w:tcBorders>
          </w:tcPr>
          <w:p>
            <w:pPr>
              <w:rPr>
                <w:sz w:val="2"/>
                <w:szCs w:val="2"/>
              </w:rPr>
            </w:pPr>
          </w:p>
        </w:tc>
        <w:tc>
          <w:tcPr>
            <w:tcW w:w="2421" w:type="dxa"/>
            <w:tcBorders>
              <w:top w:val="single" w:color="000000" w:sz="6" w:space="0"/>
              <w:left w:val="single" w:color="000000" w:sz="6" w:space="0"/>
              <w:bottom w:val="single" w:color="000000" w:sz="6" w:space="0"/>
              <w:right w:val="single" w:color="000000" w:sz="6" w:space="0"/>
            </w:tcBorders>
          </w:tcPr>
          <w:p>
            <w:pPr>
              <w:pStyle w:val="10"/>
              <w:spacing w:before="32"/>
              <w:ind w:left="45" w:right="37"/>
              <w:jc w:val="center"/>
              <w:rPr>
                <w:sz w:val="26"/>
              </w:rPr>
            </w:pPr>
            <w:r>
              <w:rPr>
                <w:sz w:val="26"/>
              </w:rPr>
              <w:t>成本指标</w:t>
            </w:r>
          </w:p>
        </w:tc>
        <w:tc>
          <w:tcPr>
            <w:tcW w:w="5326" w:type="dxa"/>
            <w:gridSpan w:val="2"/>
            <w:tcBorders>
              <w:top w:val="single" w:color="000000" w:sz="6" w:space="0"/>
              <w:left w:val="single" w:color="000000" w:sz="6" w:space="0"/>
              <w:bottom w:val="single" w:color="000000" w:sz="6" w:space="0"/>
            </w:tcBorders>
          </w:tcPr>
          <w:p>
            <w:pPr>
              <w:pStyle w:val="10"/>
              <w:spacing w:before="0"/>
              <w:rPr>
                <w:rFonts w:ascii="Times New Roman"/>
                <w:sz w:val="26"/>
              </w:rPr>
            </w:pPr>
            <w:r>
              <w:rPr>
                <w:rFonts w:hint="eastAsia" w:ascii="Times New Roman"/>
                <w:sz w:val="26"/>
              </w:rPr>
              <w:t>保障安全生产工作正常运转</w:t>
            </w:r>
          </w:p>
        </w:tc>
        <w:tc>
          <w:tcPr>
            <w:tcW w:w="2436" w:type="dxa"/>
            <w:tcBorders>
              <w:top w:val="single" w:color="000000" w:sz="6" w:space="0"/>
              <w:bottom w:val="single" w:color="000000" w:sz="6" w:space="0"/>
              <w:right w:val="single" w:color="000000" w:sz="6" w:space="0"/>
            </w:tcBorders>
          </w:tcPr>
          <w:p>
            <w:pPr>
              <w:pStyle w:val="10"/>
              <w:spacing w:before="0"/>
              <w:rPr>
                <w:rFonts w:ascii="Times New Roman"/>
                <w:sz w:val="26"/>
              </w:rPr>
            </w:pPr>
            <w:r>
              <w:rPr>
                <w:rFonts w:hint="eastAsia" w:ascii="Times New Roman"/>
                <w:sz w:val="26"/>
              </w:rPr>
              <w:t>25万元</w:t>
            </w:r>
          </w:p>
        </w:tc>
        <w:tc>
          <w:tcPr>
            <w:tcW w:w="3012" w:type="dxa"/>
            <w:tcBorders>
              <w:top w:val="single" w:color="000000" w:sz="6" w:space="0"/>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trPr>
        <w:tc>
          <w:tcPr>
            <w:tcW w:w="922" w:type="dxa"/>
            <w:vMerge w:val="continue"/>
            <w:tcBorders>
              <w:top w:val="nil"/>
              <w:right w:val="single" w:color="000000" w:sz="6" w:space="0"/>
            </w:tcBorders>
          </w:tcPr>
          <w:p>
            <w:pPr>
              <w:rPr>
                <w:sz w:val="2"/>
                <w:szCs w:val="2"/>
              </w:rPr>
            </w:pPr>
          </w:p>
        </w:tc>
        <w:tc>
          <w:tcPr>
            <w:tcW w:w="922" w:type="dxa"/>
            <w:vMerge w:val="restart"/>
            <w:tcBorders>
              <w:top w:val="single" w:color="000000" w:sz="6" w:space="0"/>
              <w:left w:val="single" w:color="000000" w:sz="6" w:space="0"/>
              <w:right w:val="single" w:color="000000" w:sz="6" w:space="0"/>
            </w:tcBorders>
          </w:tcPr>
          <w:p>
            <w:pPr>
              <w:pStyle w:val="10"/>
              <w:spacing w:before="89" w:line="187" w:lineRule="auto"/>
              <w:ind w:left="339" w:right="68" w:hanging="260"/>
              <w:rPr>
                <w:sz w:val="26"/>
              </w:rPr>
            </w:pPr>
            <w:r>
              <w:rPr>
                <w:sz w:val="26"/>
              </w:rPr>
              <w:t>效益指标</w:t>
            </w:r>
          </w:p>
        </w:tc>
        <w:tc>
          <w:tcPr>
            <w:tcW w:w="2421" w:type="dxa"/>
            <w:tcBorders>
              <w:top w:val="single" w:color="000000" w:sz="6" w:space="0"/>
              <w:left w:val="single" w:color="000000" w:sz="6" w:space="0"/>
              <w:right w:val="single" w:color="000000" w:sz="6" w:space="0"/>
            </w:tcBorders>
          </w:tcPr>
          <w:p>
            <w:pPr>
              <w:pStyle w:val="10"/>
              <w:spacing w:before="32"/>
              <w:ind w:left="45" w:right="37"/>
              <w:jc w:val="center"/>
              <w:rPr>
                <w:sz w:val="26"/>
              </w:rPr>
            </w:pPr>
            <w:r>
              <w:rPr>
                <w:sz w:val="26"/>
              </w:rPr>
              <w:t>经济效益指标</w:t>
            </w:r>
          </w:p>
        </w:tc>
        <w:tc>
          <w:tcPr>
            <w:tcW w:w="5326" w:type="dxa"/>
            <w:gridSpan w:val="2"/>
            <w:tcBorders>
              <w:top w:val="single" w:color="000000" w:sz="6" w:space="0"/>
              <w:left w:val="single" w:color="000000" w:sz="6" w:space="0"/>
            </w:tcBorders>
          </w:tcPr>
          <w:p>
            <w:pPr>
              <w:pStyle w:val="10"/>
              <w:spacing w:before="0"/>
              <w:rPr>
                <w:rFonts w:ascii="Times New Roman"/>
                <w:sz w:val="26"/>
              </w:rPr>
            </w:pPr>
          </w:p>
        </w:tc>
        <w:tc>
          <w:tcPr>
            <w:tcW w:w="2436" w:type="dxa"/>
            <w:tcBorders>
              <w:top w:val="single" w:color="000000" w:sz="6" w:space="0"/>
              <w:right w:val="single" w:color="000000" w:sz="6" w:space="0"/>
            </w:tcBorders>
          </w:tcPr>
          <w:p>
            <w:pPr>
              <w:pStyle w:val="10"/>
              <w:spacing w:before="0"/>
              <w:rPr>
                <w:rFonts w:ascii="Times New Roman"/>
                <w:sz w:val="26"/>
              </w:rPr>
            </w:pPr>
          </w:p>
        </w:tc>
        <w:tc>
          <w:tcPr>
            <w:tcW w:w="3012" w:type="dxa"/>
            <w:tcBorders>
              <w:top w:val="single" w:color="000000" w:sz="6" w:space="0"/>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3" w:hRule="atLeast"/>
        </w:trPr>
        <w:tc>
          <w:tcPr>
            <w:tcW w:w="922" w:type="dxa"/>
            <w:vMerge w:val="continue"/>
            <w:tcBorders>
              <w:top w:val="nil"/>
              <w:right w:val="single" w:color="000000" w:sz="6" w:space="0"/>
            </w:tcBorders>
          </w:tcPr>
          <w:p>
            <w:pPr>
              <w:rPr>
                <w:sz w:val="2"/>
                <w:szCs w:val="2"/>
              </w:rPr>
            </w:pPr>
          </w:p>
        </w:tc>
        <w:tc>
          <w:tcPr>
            <w:tcW w:w="922" w:type="dxa"/>
            <w:vMerge w:val="continue"/>
            <w:tcBorders>
              <w:top w:val="nil"/>
              <w:left w:val="single" w:color="000000" w:sz="6" w:space="0"/>
              <w:right w:val="single" w:color="000000" w:sz="6" w:space="0"/>
            </w:tcBorders>
          </w:tcPr>
          <w:p>
            <w:pPr>
              <w:rPr>
                <w:sz w:val="2"/>
                <w:szCs w:val="2"/>
              </w:rPr>
            </w:pPr>
          </w:p>
        </w:tc>
        <w:tc>
          <w:tcPr>
            <w:tcW w:w="2421" w:type="dxa"/>
            <w:tcBorders>
              <w:left w:val="single" w:color="000000" w:sz="6" w:space="0"/>
              <w:bottom w:val="single" w:color="000000" w:sz="6" w:space="0"/>
              <w:right w:val="single" w:color="000000" w:sz="6" w:space="0"/>
            </w:tcBorders>
          </w:tcPr>
          <w:p>
            <w:pPr>
              <w:pStyle w:val="10"/>
              <w:ind w:left="45" w:right="37"/>
              <w:jc w:val="center"/>
              <w:rPr>
                <w:sz w:val="26"/>
              </w:rPr>
            </w:pPr>
            <w:r>
              <w:rPr>
                <w:sz w:val="26"/>
              </w:rPr>
              <w:t>社会效益指标</w:t>
            </w:r>
          </w:p>
        </w:tc>
        <w:tc>
          <w:tcPr>
            <w:tcW w:w="5326" w:type="dxa"/>
            <w:gridSpan w:val="2"/>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减少安全生产事故，保障人民群众生命财产安全</w:t>
            </w:r>
          </w:p>
        </w:tc>
        <w:tc>
          <w:tcPr>
            <w:tcW w:w="2436" w:type="dxa"/>
            <w:tcBorders>
              <w:bottom w:val="single" w:color="000000" w:sz="6" w:space="0"/>
              <w:right w:val="single" w:color="000000" w:sz="6" w:space="0"/>
            </w:tcBorders>
          </w:tcPr>
          <w:p>
            <w:pPr>
              <w:pStyle w:val="10"/>
              <w:spacing w:before="0"/>
              <w:rPr>
                <w:rFonts w:ascii="Times New Roman"/>
                <w:sz w:val="26"/>
              </w:rPr>
            </w:pPr>
            <w:r>
              <w:rPr>
                <w:rFonts w:hint="eastAsia" w:ascii="Times New Roman"/>
                <w:sz w:val="26"/>
              </w:rPr>
              <w:t>效果明显</w:t>
            </w:r>
          </w:p>
        </w:tc>
        <w:tc>
          <w:tcPr>
            <w:tcW w:w="3012" w:type="dxa"/>
            <w:tcBorders>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8" w:hRule="atLeast"/>
        </w:trPr>
        <w:tc>
          <w:tcPr>
            <w:tcW w:w="922" w:type="dxa"/>
            <w:vMerge w:val="continue"/>
            <w:tcBorders>
              <w:top w:val="nil"/>
              <w:bottom w:val="nil"/>
              <w:right w:val="single" w:color="000000" w:sz="6" w:space="0"/>
            </w:tcBorders>
          </w:tcPr>
          <w:p>
            <w:pPr>
              <w:rPr>
                <w:sz w:val="2"/>
                <w:szCs w:val="2"/>
              </w:rPr>
            </w:pPr>
          </w:p>
        </w:tc>
        <w:tc>
          <w:tcPr>
            <w:tcW w:w="922" w:type="dxa"/>
            <w:vMerge w:val="continue"/>
            <w:tcBorders>
              <w:top w:val="nil"/>
              <w:left w:val="single" w:color="000000" w:sz="6" w:space="0"/>
              <w:bottom w:val="nil"/>
              <w:right w:val="single" w:color="000000" w:sz="6" w:space="0"/>
            </w:tcBorders>
          </w:tcPr>
          <w:p>
            <w:pPr>
              <w:rPr>
                <w:sz w:val="2"/>
                <w:szCs w:val="2"/>
              </w:rPr>
            </w:pPr>
          </w:p>
        </w:tc>
        <w:tc>
          <w:tcPr>
            <w:tcW w:w="2421" w:type="dxa"/>
            <w:tcBorders>
              <w:top w:val="single" w:color="000000" w:sz="6" w:space="0"/>
              <w:left w:val="single" w:color="000000" w:sz="6" w:space="0"/>
              <w:bottom w:val="single" w:color="000000" w:sz="6" w:space="0"/>
              <w:right w:val="single" w:color="000000" w:sz="6" w:space="0"/>
            </w:tcBorders>
          </w:tcPr>
          <w:p>
            <w:pPr>
              <w:pStyle w:val="10"/>
              <w:spacing w:before="32"/>
              <w:ind w:left="45" w:right="37"/>
              <w:jc w:val="center"/>
              <w:rPr>
                <w:sz w:val="26"/>
              </w:rPr>
            </w:pPr>
            <w:r>
              <w:rPr>
                <w:sz w:val="26"/>
              </w:rPr>
              <w:t>生态效益指标</w:t>
            </w:r>
          </w:p>
        </w:tc>
        <w:tc>
          <w:tcPr>
            <w:tcW w:w="5326" w:type="dxa"/>
            <w:gridSpan w:val="2"/>
            <w:tcBorders>
              <w:top w:val="single" w:color="000000" w:sz="6" w:space="0"/>
              <w:left w:val="single" w:color="000000" w:sz="6" w:space="0"/>
              <w:bottom w:val="single" w:color="000000" w:sz="6" w:space="0"/>
            </w:tcBorders>
          </w:tcPr>
          <w:p>
            <w:pPr>
              <w:pStyle w:val="10"/>
              <w:spacing w:before="0"/>
              <w:rPr>
                <w:rFonts w:ascii="Times New Roman"/>
                <w:sz w:val="26"/>
              </w:rPr>
            </w:pPr>
          </w:p>
        </w:tc>
        <w:tc>
          <w:tcPr>
            <w:tcW w:w="2436" w:type="dxa"/>
            <w:tcBorders>
              <w:top w:val="single" w:color="000000" w:sz="6" w:space="0"/>
              <w:bottom w:val="single" w:color="000000" w:sz="6" w:space="0"/>
              <w:right w:val="single" w:color="000000" w:sz="6" w:space="0"/>
            </w:tcBorders>
          </w:tcPr>
          <w:p>
            <w:pPr>
              <w:pStyle w:val="10"/>
              <w:spacing w:before="0"/>
              <w:rPr>
                <w:rFonts w:ascii="Times New Roman"/>
                <w:sz w:val="26"/>
              </w:rPr>
            </w:pPr>
          </w:p>
        </w:tc>
        <w:tc>
          <w:tcPr>
            <w:tcW w:w="3012" w:type="dxa"/>
            <w:tcBorders>
              <w:top w:val="single" w:color="000000" w:sz="6" w:space="0"/>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7" w:hRule="atLeast"/>
        </w:trPr>
        <w:tc>
          <w:tcPr>
            <w:tcW w:w="922" w:type="dxa"/>
            <w:tcBorders>
              <w:top w:val="nil"/>
              <w:right w:val="single" w:color="000000" w:sz="6" w:space="0"/>
            </w:tcBorders>
          </w:tcPr>
          <w:p>
            <w:pPr>
              <w:rPr>
                <w:sz w:val="2"/>
                <w:szCs w:val="2"/>
              </w:rPr>
            </w:pPr>
          </w:p>
        </w:tc>
        <w:tc>
          <w:tcPr>
            <w:tcW w:w="922" w:type="dxa"/>
            <w:tcBorders>
              <w:top w:val="nil"/>
              <w:left w:val="single" w:color="000000" w:sz="6" w:space="0"/>
              <w:right w:val="single" w:color="000000" w:sz="6" w:space="0"/>
            </w:tcBorders>
          </w:tcPr>
          <w:p>
            <w:pPr>
              <w:rPr>
                <w:sz w:val="2"/>
                <w:szCs w:val="2"/>
              </w:rPr>
            </w:pPr>
          </w:p>
        </w:tc>
        <w:tc>
          <w:tcPr>
            <w:tcW w:w="2421" w:type="dxa"/>
            <w:tcBorders>
              <w:top w:val="single" w:color="000000" w:sz="6" w:space="0"/>
              <w:left w:val="single" w:color="000000" w:sz="6" w:space="0"/>
              <w:right w:val="single" w:color="000000" w:sz="6" w:space="0"/>
            </w:tcBorders>
          </w:tcPr>
          <w:p>
            <w:pPr>
              <w:pStyle w:val="10"/>
              <w:spacing w:before="32"/>
              <w:ind w:left="45" w:right="37"/>
              <w:jc w:val="center"/>
              <w:rPr>
                <w:sz w:val="26"/>
              </w:rPr>
            </w:pPr>
          </w:p>
        </w:tc>
        <w:tc>
          <w:tcPr>
            <w:tcW w:w="5326" w:type="dxa"/>
            <w:gridSpan w:val="2"/>
            <w:tcBorders>
              <w:top w:val="single" w:color="000000" w:sz="6" w:space="0"/>
              <w:left w:val="single" w:color="000000" w:sz="6" w:space="0"/>
            </w:tcBorders>
          </w:tcPr>
          <w:p>
            <w:pPr>
              <w:pStyle w:val="10"/>
              <w:spacing w:before="0"/>
              <w:rPr>
                <w:rFonts w:ascii="Times New Roman"/>
                <w:sz w:val="26"/>
              </w:rPr>
            </w:pPr>
          </w:p>
        </w:tc>
        <w:tc>
          <w:tcPr>
            <w:tcW w:w="2436" w:type="dxa"/>
            <w:tcBorders>
              <w:top w:val="single" w:color="000000" w:sz="6" w:space="0"/>
              <w:right w:val="single" w:color="000000" w:sz="6" w:space="0"/>
            </w:tcBorders>
          </w:tcPr>
          <w:p>
            <w:pPr>
              <w:pStyle w:val="10"/>
              <w:spacing w:before="0"/>
              <w:rPr>
                <w:rFonts w:ascii="Times New Roman"/>
                <w:sz w:val="26"/>
              </w:rPr>
            </w:pPr>
          </w:p>
        </w:tc>
        <w:tc>
          <w:tcPr>
            <w:tcW w:w="3012" w:type="dxa"/>
            <w:tcBorders>
              <w:top w:val="single" w:color="000000" w:sz="6" w:space="0"/>
              <w:left w:val="single" w:color="000000" w:sz="6" w:space="0"/>
            </w:tcBorders>
          </w:tcPr>
          <w:p>
            <w:pPr>
              <w:pStyle w:val="10"/>
              <w:spacing w:before="0"/>
              <w:rPr>
                <w:rFonts w:ascii="Times New Roman"/>
                <w:sz w:val="26"/>
              </w:rPr>
            </w:pPr>
          </w:p>
        </w:tc>
      </w:tr>
    </w:tbl>
    <w:p>
      <w:pPr>
        <w:spacing w:after="0"/>
        <w:rPr>
          <w:rFonts w:ascii="Times New Roman"/>
          <w:sz w:val="26"/>
        </w:rPr>
        <w:sectPr>
          <w:pgSz w:w="16840" w:h="11900" w:orient="landscape"/>
          <w:pgMar w:top="720" w:right="600" w:bottom="280" w:left="600" w:header="720" w:footer="720" w:gutter="0"/>
          <w:cols w:space="720" w:num="1"/>
        </w:sectPr>
      </w:pPr>
    </w:p>
    <w:tbl>
      <w:tblPr>
        <w:tblStyle w:val="7"/>
        <w:tblW w:w="15158"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0"/>
        <w:gridCol w:w="930"/>
        <w:gridCol w:w="2439"/>
        <w:gridCol w:w="5369"/>
        <w:gridCol w:w="2456"/>
        <w:gridCol w:w="30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930" w:type="dxa"/>
            <w:vMerge w:val="restart"/>
            <w:tcBorders>
              <w:right w:val="single" w:color="000000" w:sz="6" w:space="0"/>
            </w:tcBorders>
          </w:tcPr>
          <w:p>
            <w:pPr>
              <w:pStyle w:val="10"/>
              <w:spacing w:before="0"/>
              <w:rPr>
                <w:rFonts w:ascii="Times New Roman"/>
                <w:sz w:val="26"/>
              </w:rPr>
            </w:pPr>
          </w:p>
        </w:tc>
        <w:tc>
          <w:tcPr>
            <w:tcW w:w="930" w:type="dxa"/>
            <w:tcBorders>
              <w:left w:val="single" w:color="000000" w:sz="6" w:space="0"/>
              <w:bottom w:val="single" w:color="000000" w:sz="6" w:space="0"/>
              <w:right w:val="single" w:color="000000" w:sz="6" w:space="0"/>
            </w:tcBorders>
          </w:tcPr>
          <w:p>
            <w:pPr>
              <w:pStyle w:val="10"/>
              <w:spacing w:before="0"/>
              <w:rPr>
                <w:rFonts w:ascii="Times New Roman"/>
                <w:sz w:val="26"/>
              </w:rPr>
            </w:pPr>
          </w:p>
        </w:tc>
        <w:tc>
          <w:tcPr>
            <w:tcW w:w="2439" w:type="dxa"/>
            <w:tcBorders>
              <w:left w:val="single" w:color="000000" w:sz="6" w:space="0"/>
              <w:bottom w:val="single" w:color="000000" w:sz="6" w:space="0"/>
              <w:right w:val="single" w:color="000000" w:sz="6" w:space="0"/>
            </w:tcBorders>
          </w:tcPr>
          <w:p>
            <w:pPr>
              <w:pStyle w:val="10"/>
              <w:spacing w:before="30"/>
              <w:ind w:left="45" w:right="37"/>
              <w:jc w:val="center"/>
              <w:rPr>
                <w:sz w:val="26"/>
              </w:rPr>
            </w:pPr>
            <w:r>
              <w:rPr>
                <w:sz w:val="26"/>
              </w:rPr>
              <w:t>可持续影响指标</w:t>
            </w:r>
          </w:p>
        </w:tc>
        <w:tc>
          <w:tcPr>
            <w:tcW w:w="5369" w:type="dxa"/>
            <w:tcBorders>
              <w:left w:val="single" w:color="000000" w:sz="6" w:space="0"/>
              <w:bottom w:val="single" w:color="000000" w:sz="6" w:space="0"/>
            </w:tcBorders>
          </w:tcPr>
          <w:p>
            <w:pPr>
              <w:pStyle w:val="10"/>
              <w:spacing w:before="0"/>
              <w:rPr>
                <w:rFonts w:ascii="Times New Roman"/>
                <w:sz w:val="26"/>
              </w:rPr>
            </w:pPr>
            <w:r>
              <w:rPr>
                <w:rFonts w:hint="eastAsia" w:ascii="Times New Roman"/>
                <w:sz w:val="26"/>
              </w:rPr>
              <w:t>提高安全生产工作水平</w:t>
            </w:r>
          </w:p>
        </w:tc>
        <w:tc>
          <w:tcPr>
            <w:tcW w:w="2456" w:type="dxa"/>
            <w:tcBorders>
              <w:bottom w:val="single" w:color="000000" w:sz="6" w:space="0"/>
              <w:right w:val="single" w:color="000000" w:sz="6" w:space="0"/>
            </w:tcBorders>
          </w:tcPr>
          <w:p>
            <w:pPr>
              <w:pStyle w:val="10"/>
              <w:spacing w:before="0"/>
              <w:rPr>
                <w:rFonts w:ascii="Times New Roman"/>
                <w:sz w:val="26"/>
              </w:rPr>
            </w:pPr>
            <w:r>
              <w:rPr>
                <w:rFonts w:hint="eastAsia" w:ascii="Times New Roman"/>
                <w:sz w:val="26"/>
              </w:rPr>
              <w:t>有效提高</w:t>
            </w:r>
          </w:p>
        </w:tc>
        <w:tc>
          <w:tcPr>
            <w:tcW w:w="3034" w:type="dxa"/>
            <w:tcBorders>
              <w:left w:val="single" w:color="000000" w:sz="6" w:space="0"/>
              <w:bottom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9" w:hRule="atLeast"/>
        </w:trPr>
        <w:tc>
          <w:tcPr>
            <w:tcW w:w="930" w:type="dxa"/>
            <w:vMerge w:val="continue"/>
            <w:tcBorders>
              <w:top w:val="nil"/>
              <w:right w:val="single" w:color="000000" w:sz="6" w:space="0"/>
            </w:tcBorders>
          </w:tcPr>
          <w:p>
            <w:pPr>
              <w:rPr>
                <w:sz w:val="2"/>
                <w:szCs w:val="2"/>
              </w:rPr>
            </w:pPr>
          </w:p>
        </w:tc>
        <w:tc>
          <w:tcPr>
            <w:tcW w:w="930" w:type="dxa"/>
            <w:tcBorders>
              <w:top w:val="single" w:color="000000" w:sz="6" w:space="0"/>
              <w:left w:val="single" w:color="000000" w:sz="6" w:space="0"/>
              <w:right w:val="single" w:color="000000" w:sz="6" w:space="0"/>
            </w:tcBorders>
          </w:tcPr>
          <w:p>
            <w:pPr>
              <w:pStyle w:val="10"/>
              <w:spacing w:before="84" w:line="187" w:lineRule="auto"/>
              <w:ind w:left="209" w:right="68" w:hanging="130"/>
              <w:rPr>
                <w:sz w:val="26"/>
              </w:rPr>
            </w:pPr>
            <w:r>
              <w:rPr>
                <w:sz w:val="26"/>
              </w:rPr>
              <w:t>满意度指标</w:t>
            </w:r>
          </w:p>
        </w:tc>
        <w:tc>
          <w:tcPr>
            <w:tcW w:w="2439" w:type="dxa"/>
            <w:tcBorders>
              <w:top w:val="single" w:color="000000" w:sz="6" w:space="0"/>
              <w:left w:val="single" w:color="000000" w:sz="6" w:space="0"/>
              <w:right w:val="single" w:color="000000" w:sz="6" w:space="0"/>
            </w:tcBorders>
          </w:tcPr>
          <w:p>
            <w:pPr>
              <w:pStyle w:val="10"/>
              <w:spacing w:before="27"/>
              <w:ind w:left="45" w:right="37"/>
              <w:jc w:val="center"/>
              <w:rPr>
                <w:sz w:val="26"/>
              </w:rPr>
            </w:pPr>
            <w:r>
              <w:rPr>
                <w:sz w:val="26"/>
              </w:rPr>
              <w:t>服务对象满意度指标</w:t>
            </w:r>
          </w:p>
        </w:tc>
        <w:tc>
          <w:tcPr>
            <w:tcW w:w="5369" w:type="dxa"/>
            <w:tcBorders>
              <w:top w:val="single" w:color="000000" w:sz="6" w:space="0"/>
              <w:left w:val="single" w:color="000000" w:sz="6" w:space="0"/>
            </w:tcBorders>
          </w:tcPr>
          <w:p>
            <w:pPr>
              <w:pStyle w:val="10"/>
              <w:spacing w:before="0"/>
              <w:rPr>
                <w:rFonts w:ascii="Times New Roman"/>
                <w:sz w:val="26"/>
              </w:rPr>
            </w:pPr>
            <w:r>
              <w:rPr>
                <w:rFonts w:hint="eastAsia" w:ascii="Times New Roman"/>
                <w:sz w:val="26"/>
              </w:rPr>
              <w:t>服务对象和社会公众满意率</w:t>
            </w:r>
          </w:p>
        </w:tc>
        <w:tc>
          <w:tcPr>
            <w:tcW w:w="2456" w:type="dxa"/>
            <w:tcBorders>
              <w:top w:val="single" w:color="000000" w:sz="6" w:space="0"/>
              <w:right w:val="single" w:color="000000" w:sz="6" w:space="0"/>
            </w:tcBorders>
          </w:tcPr>
          <w:p>
            <w:pPr>
              <w:pStyle w:val="10"/>
              <w:spacing w:before="0"/>
              <w:rPr>
                <w:rFonts w:ascii="Times New Roman"/>
                <w:sz w:val="26"/>
              </w:rPr>
            </w:pPr>
            <w:r>
              <w:rPr>
                <w:rFonts w:hint="eastAsia" w:ascii="Times New Roman"/>
                <w:sz w:val="26"/>
              </w:rPr>
              <w:t>≥95%</w:t>
            </w:r>
          </w:p>
        </w:tc>
        <w:tc>
          <w:tcPr>
            <w:tcW w:w="3034" w:type="dxa"/>
            <w:tcBorders>
              <w:top w:val="single" w:color="000000" w:sz="6" w:space="0"/>
              <w:left w:val="single" w:color="000000" w:sz="6" w:space="0"/>
            </w:tcBorders>
          </w:tcPr>
          <w:p>
            <w:pPr>
              <w:pStyle w:val="10"/>
              <w:spacing w:before="0"/>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0" w:hRule="atLeast"/>
        </w:trPr>
        <w:tc>
          <w:tcPr>
            <w:tcW w:w="15158" w:type="dxa"/>
            <w:gridSpan w:val="6"/>
          </w:tcPr>
          <w:p>
            <w:pPr>
              <w:pStyle w:val="10"/>
              <w:spacing w:before="30" w:line="297" w:lineRule="exact"/>
              <w:ind w:left="10"/>
              <w:jc w:val="center"/>
              <w:rPr>
                <w:sz w:val="26"/>
              </w:rPr>
            </w:pPr>
            <w:r>
              <w:rPr>
                <w:sz w:val="26"/>
              </w:rPr>
              <w:t>备注：1、绩效指标可选择填写。 2、不管理本级专项资金的主管部门，应公开空表并说明。3、市县根据本级部门预算绩效管理工作推</w:t>
            </w:r>
          </w:p>
          <w:p>
            <w:pPr>
              <w:pStyle w:val="10"/>
              <w:spacing w:before="0" w:line="263" w:lineRule="exact"/>
              <w:ind w:left="10"/>
              <w:jc w:val="center"/>
              <w:rPr>
                <w:sz w:val="26"/>
              </w:rPr>
            </w:pPr>
            <w:r>
              <w:rPr>
                <w:sz w:val="26"/>
              </w:rPr>
              <w:t>进情况，统一部署，积极推进。</w:t>
            </w:r>
          </w:p>
        </w:tc>
      </w:tr>
    </w:tbl>
    <w:p/>
    <w:sectPr>
      <w:pgSz w:w="16840" w:h="11900" w:orient="landscape"/>
      <w:pgMar w:top="720" w:right="600" w:bottom="280" w:left="6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2F4F3B"/>
    <w:multiLevelType w:val="singleLevel"/>
    <w:tmpl w:val="B62F4F3B"/>
    <w:lvl w:ilvl="0" w:tentative="0">
      <w:start w:val="1"/>
      <w:numFmt w:val="chineseCounting"/>
      <w:suff w:val="nothing"/>
      <w:lvlText w:val="%1、"/>
      <w:lvlJc w:val="left"/>
      <w:rPr>
        <w:rFonts w:hint="eastAsia"/>
      </w:rPr>
    </w:lvl>
  </w:abstractNum>
  <w:abstractNum w:abstractNumId="1">
    <w:nsid w:val="C38B95A8"/>
    <w:multiLevelType w:val="singleLevel"/>
    <w:tmpl w:val="C38B95A8"/>
    <w:lvl w:ilvl="0" w:tentative="0">
      <w:start w:val="8"/>
      <w:numFmt w:val="chineseCounting"/>
      <w:suff w:val="nothing"/>
      <w:lvlText w:val="%1、"/>
      <w:lvlJc w:val="left"/>
      <w:rPr>
        <w:rFonts w:hint="eastAsia"/>
      </w:rPr>
    </w:lvl>
  </w:abstractNum>
  <w:abstractNum w:abstractNumId="2">
    <w:nsid w:val="128947CC"/>
    <w:multiLevelType w:val="singleLevel"/>
    <w:tmpl w:val="128947CC"/>
    <w:lvl w:ilvl="0" w:tentative="0">
      <w:start w:val="8"/>
      <w:numFmt w:val="chineseCounting"/>
      <w:suff w:val="nothing"/>
      <w:lvlText w:val="%1、"/>
      <w:lvlJc w:val="left"/>
      <w:rPr>
        <w:rFonts w:hint="eastAsia"/>
      </w:rPr>
    </w:lvl>
  </w:abstractNum>
  <w:abstractNum w:abstractNumId="3">
    <w:nsid w:val="7FCD3D0C"/>
    <w:multiLevelType w:val="singleLevel"/>
    <w:tmpl w:val="7FCD3D0C"/>
    <w:lvl w:ilvl="0" w:tentative="0">
      <w:start w:val="4"/>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OWY1OThjOTBmY2I1M2U5OGEyOWE4OWU3MTI0MDIifQ=="/>
  </w:docVars>
  <w:rsids>
    <w:rsidRoot w:val="00000000"/>
    <w:rsid w:val="04B95CAE"/>
    <w:rsid w:val="0EE154A2"/>
    <w:rsid w:val="18F756AA"/>
    <w:rsid w:val="246B217D"/>
    <w:rsid w:val="2AE84423"/>
    <w:rsid w:val="2BCF7909"/>
    <w:rsid w:val="36530610"/>
    <w:rsid w:val="384C27B3"/>
    <w:rsid w:val="3CF63522"/>
    <w:rsid w:val="3F01711B"/>
    <w:rsid w:val="43451B2C"/>
    <w:rsid w:val="457A6C0A"/>
    <w:rsid w:val="4C4B021F"/>
    <w:rsid w:val="4CC7207E"/>
    <w:rsid w:val="62DD6F5B"/>
    <w:rsid w:val="707F3A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20"/>
      <w:jc w:val="center"/>
      <w:outlineLvl w:val="1"/>
    </w:pPr>
    <w:rPr>
      <w:rFonts w:ascii="宋体" w:hAnsi="宋体" w:eastAsia="宋体" w:cs="宋体"/>
      <w:sz w:val="40"/>
      <w:szCs w:val="40"/>
      <w:lang w:val="zh-CN" w:eastAsia="zh-CN" w:bidi="zh-CN"/>
    </w:rPr>
  </w:style>
  <w:style w:type="paragraph" w:styleId="4">
    <w:name w:val="heading 2"/>
    <w:basedOn w:val="1"/>
    <w:next w:val="1"/>
    <w:qFormat/>
    <w:uiPriority w:val="1"/>
    <w:pPr>
      <w:spacing w:before="137"/>
      <w:ind w:left="580"/>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 w:val="21"/>
      <w:szCs w:val="22"/>
    </w:rPr>
  </w:style>
  <w:style w:type="paragraph" w:styleId="5">
    <w:name w:val="Body Text"/>
    <w:basedOn w:val="1"/>
    <w:qFormat/>
    <w:uiPriority w:val="1"/>
    <w:rPr>
      <w:rFonts w:ascii="仿宋" w:hAnsi="仿宋" w:eastAsia="仿宋" w:cs="仿宋"/>
      <w:sz w:val="32"/>
      <w:szCs w:val="32"/>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pPr>
      <w:spacing w:before="3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2023-05-06T00:54:00Z</dcterms:created>
  <dc:creator>Administrator</dc:creator>
  <cp:lastModifiedBy>Administrator</cp:lastModifiedBy>
  <cp:lastPrinted>2023-05-06T02:01:00Z</cp:lastPrinted>
  <dcterms:modified xsi:type="dcterms:W3CDTF">2023-08-29T08:32:18Z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2023-05-06T00:00:00Z</vt:filetime>
  </property>
  <property fmtid="{D5CDD505-2E9C-101B-9397-08002B2CF9AE}" pid="3" name="LastSaved">
    <vt:filetime>2023-05-06T00:00:00Z</vt:filetime>
  </property>
  <property fmtid="{D5CDD505-2E9C-101B-9397-08002B2CF9AE}" pid="4" name="KSOProductBuildVer">
    <vt:lpwstr>2052-10.8.2.6990</vt:lpwstr>
  </property>
  <property fmtid="{D5CDD505-2E9C-101B-9397-08002B2CF9AE}" pid="5" name="ICV">
    <vt:lpwstr>8DDF16C7912F47C094F420FE08E80236_12</vt:lpwstr>
  </property>
</Properties>
</file>